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lang w:eastAsia="zh-CN"/>
        </w:rPr>
        <w:t>北京市密云区档案局</w:t>
      </w:r>
      <w:r>
        <w:rPr>
          <w:rFonts w:hint="eastAsia" w:ascii="方正小标宋简体" w:hAnsi="方正小标宋简体" w:eastAsia="方正小标宋简体" w:cs="方正小标宋简体"/>
          <w:sz w:val="36"/>
          <w:szCs w:val="36"/>
        </w:rPr>
        <w:t>行政职权运行通用责任清单</w:t>
      </w:r>
    </w:p>
    <w:bookmarkEnd w:id="0"/>
    <w:p>
      <w:pPr>
        <w:rPr>
          <w:rFonts w:hint="eastAsia"/>
        </w:rPr>
      </w:pPr>
    </w:p>
    <w:tbl>
      <w:tblPr>
        <w:tblStyle w:val="3"/>
        <w:tblW w:w="8855" w:type="dxa"/>
        <w:tblCellSpacing w:w="0" w:type="dxa"/>
        <w:tblInd w:w="7" w:type="dxa"/>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
      <w:tblGrid>
        <w:gridCol w:w="955"/>
        <w:gridCol w:w="1600"/>
        <w:gridCol w:w="6300"/>
      </w:tblGrid>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750" w:hRule="atLeast"/>
          <w:tblCellSpacing w:w="0" w:type="dxa"/>
        </w:trPr>
        <w:tc>
          <w:tcPr>
            <w:tcW w:w="8855" w:type="dxa"/>
            <w:gridSpan w:val="3"/>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auto"/>
                <w:kern w:val="0"/>
                <w:sz w:val="24"/>
                <w:szCs w:val="24"/>
              </w:rPr>
            </w:pPr>
            <w:r>
              <w:rPr>
                <w:rFonts w:hint="eastAsia" w:ascii="宋体" w:hAnsi="宋体" w:eastAsia="宋体" w:cs="宋体"/>
                <w:b/>
                <w:bCs/>
                <w:color w:val="auto"/>
                <w:kern w:val="0"/>
                <w:sz w:val="24"/>
                <w:szCs w:val="24"/>
              </w:rPr>
              <w:t>一、行政许可类行政职权运行通用责任</w:t>
            </w:r>
            <w:r>
              <w:rPr>
                <w:rFonts w:hint="eastAsia" w:ascii="宋体" w:hAnsi="宋体" w:eastAsia="宋体" w:cs="宋体"/>
                <w:color w:val="auto"/>
                <w:kern w:val="0"/>
                <w:sz w:val="24"/>
                <w:szCs w:val="24"/>
              </w:rPr>
              <w:t xml:space="preserve">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750"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序号</w:t>
            </w:r>
            <w:r>
              <w:rPr>
                <w:rFonts w:hint="eastAsia" w:ascii="宋体" w:hAnsi="宋体" w:eastAsia="宋体" w:cs="宋体"/>
                <w:color w:val="auto"/>
                <w:kern w:val="0"/>
                <w:sz w:val="24"/>
                <w:szCs w:val="24"/>
              </w:rPr>
              <w:t xml:space="preserve"> </w:t>
            </w:r>
          </w:p>
        </w:tc>
        <w:tc>
          <w:tcPr>
            <w:tcW w:w="16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运行环节</w:t>
            </w:r>
            <w:r>
              <w:rPr>
                <w:rFonts w:hint="eastAsia" w:ascii="宋体" w:hAnsi="宋体" w:eastAsia="宋体" w:cs="宋体"/>
                <w:color w:val="auto"/>
                <w:kern w:val="0"/>
                <w:sz w:val="24"/>
                <w:szCs w:val="24"/>
              </w:rPr>
              <w:t xml:space="preserve"> </w:t>
            </w:r>
          </w:p>
        </w:tc>
        <w:tc>
          <w:tcPr>
            <w:tcW w:w="63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责任事项</w:t>
            </w:r>
            <w:r>
              <w:rPr>
                <w:rFonts w:hint="eastAsia" w:ascii="宋体" w:hAnsi="宋体" w:eastAsia="宋体" w:cs="宋体"/>
                <w:color w:val="auto"/>
                <w:kern w:val="0"/>
                <w:sz w:val="24"/>
                <w:szCs w:val="24"/>
              </w:rPr>
              <w:t xml:space="preserve">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1077"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1 </w:t>
            </w:r>
          </w:p>
        </w:tc>
        <w:tc>
          <w:tcPr>
            <w:tcW w:w="1600" w:type="dxa"/>
            <w:vMerge w:val="restart"/>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(一)受理</w:t>
            </w:r>
            <w:r>
              <w:rPr>
                <w:rFonts w:hint="eastAsia" w:ascii="宋体" w:hAnsi="宋体" w:eastAsia="宋体" w:cs="宋体"/>
                <w:color w:val="auto"/>
                <w:kern w:val="0"/>
                <w:sz w:val="24"/>
                <w:szCs w:val="24"/>
              </w:rPr>
              <w:t xml:space="preserve"> </w:t>
            </w:r>
          </w:p>
        </w:tc>
        <w:tc>
          <w:tcPr>
            <w:tcW w:w="63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接收申请人提交的材料。若申请人提交的申请材料不齐全、不符合法定形式,应当一次性告知申请人必须补正的全部内容。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768"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2 </w:t>
            </w:r>
          </w:p>
        </w:tc>
        <w:tc>
          <w:tcPr>
            <w:tcW w:w="1600" w:type="dxa"/>
            <w:vMerge w:val="continue"/>
            <w:tcBorders>
              <w:tl2br w:val="nil"/>
              <w:tr2bl w:val="nil"/>
            </w:tcBorders>
            <w:vAlign w:val="center"/>
          </w:tcPr>
          <w:p>
            <w:pPr>
              <w:widowControl/>
              <w:jc w:val="left"/>
              <w:rPr>
                <w:rFonts w:ascii="宋体" w:hAnsi="宋体" w:eastAsia="宋体" w:cs="宋体"/>
                <w:color w:val="auto"/>
                <w:kern w:val="0"/>
                <w:sz w:val="24"/>
                <w:szCs w:val="24"/>
              </w:rPr>
            </w:pPr>
          </w:p>
        </w:tc>
        <w:tc>
          <w:tcPr>
            <w:tcW w:w="63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受理或者不予受理行政许可申请,应当出具加盖行政机关专用印章和注明日期的书面凭证。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408"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3 </w:t>
            </w:r>
          </w:p>
        </w:tc>
        <w:tc>
          <w:tcPr>
            <w:tcW w:w="1600" w:type="dxa"/>
            <w:vMerge w:val="continue"/>
            <w:tcBorders>
              <w:tl2br w:val="nil"/>
              <w:tr2bl w:val="nil"/>
            </w:tcBorders>
            <w:vAlign w:val="center"/>
          </w:tcPr>
          <w:p>
            <w:pPr>
              <w:widowControl/>
              <w:jc w:val="left"/>
              <w:rPr>
                <w:rFonts w:ascii="宋体" w:hAnsi="宋体" w:eastAsia="宋体" w:cs="宋体"/>
                <w:color w:val="auto"/>
                <w:kern w:val="0"/>
                <w:sz w:val="24"/>
                <w:szCs w:val="24"/>
              </w:rPr>
            </w:pPr>
          </w:p>
        </w:tc>
        <w:tc>
          <w:tcPr>
            <w:tcW w:w="63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依法说明不受理行政许可申请或者不予行政许可的理由。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735"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4 </w:t>
            </w:r>
          </w:p>
        </w:tc>
        <w:tc>
          <w:tcPr>
            <w:tcW w:w="1600" w:type="dxa"/>
            <w:vMerge w:val="restart"/>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(二)审查</w:t>
            </w:r>
            <w:r>
              <w:rPr>
                <w:rFonts w:hint="eastAsia" w:ascii="宋体" w:hAnsi="宋体" w:eastAsia="宋体" w:cs="宋体"/>
                <w:color w:val="auto"/>
                <w:kern w:val="0"/>
                <w:sz w:val="24"/>
                <w:szCs w:val="24"/>
              </w:rPr>
              <w:t xml:space="preserve"> </w:t>
            </w:r>
          </w:p>
        </w:tc>
        <w:tc>
          <w:tcPr>
            <w:tcW w:w="63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申请人提交的申请材料齐全、符合法定形式,能够当场作出决定的,当场作出书面的行政许可决定。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765"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5 </w:t>
            </w:r>
          </w:p>
        </w:tc>
        <w:tc>
          <w:tcPr>
            <w:tcW w:w="1600" w:type="dxa"/>
            <w:vMerge w:val="continue"/>
            <w:tcBorders>
              <w:tl2br w:val="nil"/>
              <w:tr2bl w:val="nil"/>
            </w:tcBorders>
            <w:vAlign w:val="center"/>
          </w:tcPr>
          <w:p>
            <w:pPr>
              <w:widowControl/>
              <w:jc w:val="left"/>
              <w:rPr>
                <w:rFonts w:ascii="宋体" w:hAnsi="宋体" w:eastAsia="宋体" w:cs="宋体"/>
                <w:color w:val="auto"/>
                <w:kern w:val="0"/>
                <w:sz w:val="24"/>
                <w:szCs w:val="24"/>
              </w:rPr>
            </w:pPr>
          </w:p>
        </w:tc>
        <w:tc>
          <w:tcPr>
            <w:tcW w:w="63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根据法定条件和程序,需要对申请材料的实质内容进行核实的,行政机关应当指派2名以上工作人员进行核查。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999"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6 </w:t>
            </w:r>
          </w:p>
        </w:tc>
        <w:tc>
          <w:tcPr>
            <w:tcW w:w="1600" w:type="dxa"/>
            <w:vMerge w:val="continue"/>
            <w:tcBorders>
              <w:tl2br w:val="nil"/>
              <w:tr2bl w:val="nil"/>
            </w:tcBorders>
            <w:vAlign w:val="center"/>
          </w:tcPr>
          <w:p>
            <w:pPr>
              <w:widowControl/>
              <w:jc w:val="left"/>
              <w:rPr>
                <w:rFonts w:ascii="宋体" w:hAnsi="宋体" w:eastAsia="宋体" w:cs="宋体"/>
                <w:color w:val="auto"/>
                <w:kern w:val="0"/>
                <w:sz w:val="24"/>
                <w:szCs w:val="24"/>
              </w:rPr>
            </w:pPr>
          </w:p>
        </w:tc>
        <w:tc>
          <w:tcPr>
            <w:tcW w:w="63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需依法举行听证的应当依法举行听证。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1728"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7 </w:t>
            </w:r>
          </w:p>
        </w:tc>
        <w:tc>
          <w:tcPr>
            <w:tcW w:w="1600" w:type="dxa"/>
            <w:vMerge w:val="restart"/>
            <w:tcBorders>
              <w:tl2br w:val="nil"/>
              <w:tr2bl w:val="nil"/>
            </w:tcBorders>
            <w:shd w:val="clear" w:color="auto" w:fill="auto"/>
            <w:noWrap/>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(三)决定</w:t>
            </w:r>
            <w:r>
              <w:rPr>
                <w:rFonts w:hint="eastAsia" w:ascii="宋体" w:hAnsi="宋体" w:eastAsia="宋体" w:cs="宋体"/>
                <w:color w:val="auto"/>
                <w:kern w:val="0"/>
                <w:sz w:val="24"/>
                <w:szCs w:val="24"/>
              </w:rPr>
              <w:t xml:space="preserve"> </w:t>
            </w:r>
          </w:p>
        </w:tc>
        <w:tc>
          <w:tcPr>
            <w:tcW w:w="63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对符合法定条件的申请人应当在法定职权范围和期限内尽快作出准予行政许可的决定。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1518"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8 </w:t>
            </w:r>
          </w:p>
        </w:tc>
        <w:tc>
          <w:tcPr>
            <w:tcW w:w="1600" w:type="dxa"/>
            <w:vMerge w:val="continue"/>
            <w:tcBorders>
              <w:tl2br w:val="nil"/>
              <w:tr2bl w:val="nil"/>
            </w:tcBorders>
            <w:vAlign w:val="center"/>
          </w:tcPr>
          <w:p>
            <w:pPr>
              <w:widowControl/>
              <w:jc w:val="left"/>
              <w:rPr>
                <w:rFonts w:ascii="宋体" w:hAnsi="宋体" w:eastAsia="宋体" w:cs="宋体"/>
                <w:color w:val="auto"/>
                <w:kern w:val="0"/>
                <w:sz w:val="24"/>
                <w:szCs w:val="24"/>
              </w:rPr>
            </w:pPr>
          </w:p>
        </w:tc>
        <w:tc>
          <w:tcPr>
            <w:tcW w:w="63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依法根据招标、拍卖结果或者考试成绩择优作出准予行政许可的决定。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1563"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9 </w:t>
            </w:r>
          </w:p>
        </w:tc>
        <w:tc>
          <w:tcPr>
            <w:tcW w:w="1600" w:type="dxa"/>
            <w:vMerge w:val="continue"/>
            <w:tcBorders>
              <w:tl2br w:val="nil"/>
              <w:tr2bl w:val="nil"/>
            </w:tcBorders>
            <w:vAlign w:val="center"/>
          </w:tcPr>
          <w:p>
            <w:pPr>
              <w:widowControl/>
              <w:jc w:val="left"/>
              <w:rPr>
                <w:rFonts w:ascii="宋体" w:hAnsi="宋体" w:eastAsia="宋体" w:cs="宋体"/>
                <w:color w:val="auto"/>
                <w:kern w:val="0"/>
                <w:sz w:val="24"/>
                <w:szCs w:val="24"/>
              </w:rPr>
            </w:pPr>
          </w:p>
        </w:tc>
        <w:tc>
          <w:tcPr>
            <w:tcW w:w="63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依法作出不予行政许可的书面决定的,应当说明理由,并告知申请人享有依法申请行政复议或者提起行政诉讼的权利。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465"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10 </w:t>
            </w:r>
          </w:p>
        </w:tc>
        <w:tc>
          <w:tcPr>
            <w:tcW w:w="1600" w:type="dxa"/>
            <w:vMerge w:val="continue"/>
            <w:tcBorders>
              <w:tl2br w:val="nil"/>
              <w:tr2bl w:val="nil"/>
            </w:tcBorders>
            <w:vAlign w:val="center"/>
          </w:tcPr>
          <w:p>
            <w:pPr>
              <w:widowControl/>
              <w:jc w:val="left"/>
              <w:rPr>
                <w:rFonts w:ascii="宋体" w:hAnsi="宋体" w:eastAsia="宋体" w:cs="宋体"/>
                <w:color w:val="auto"/>
                <w:kern w:val="0"/>
                <w:sz w:val="24"/>
                <w:szCs w:val="24"/>
              </w:rPr>
            </w:pPr>
          </w:p>
        </w:tc>
        <w:tc>
          <w:tcPr>
            <w:tcW w:w="63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按法定项目和标准予以收费。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603"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11 </w:t>
            </w:r>
          </w:p>
        </w:tc>
        <w:tc>
          <w:tcPr>
            <w:tcW w:w="1600" w:type="dxa"/>
            <w:vMerge w:val="continue"/>
            <w:tcBorders>
              <w:tl2br w:val="nil"/>
              <w:tr2bl w:val="nil"/>
            </w:tcBorders>
            <w:vAlign w:val="center"/>
          </w:tcPr>
          <w:p>
            <w:pPr>
              <w:widowControl/>
              <w:jc w:val="left"/>
              <w:rPr>
                <w:rFonts w:ascii="宋体" w:hAnsi="宋体" w:eastAsia="宋体" w:cs="宋体"/>
                <w:color w:val="auto"/>
                <w:kern w:val="0"/>
                <w:sz w:val="24"/>
                <w:szCs w:val="24"/>
              </w:rPr>
            </w:pPr>
          </w:p>
        </w:tc>
        <w:tc>
          <w:tcPr>
            <w:tcW w:w="63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作出的准予行政许可决定,应当予以公开,公众有权查阅。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570"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12 </w:t>
            </w:r>
          </w:p>
        </w:tc>
        <w:tc>
          <w:tcPr>
            <w:tcW w:w="1600" w:type="dxa"/>
            <w:vMerge w:val="restart"/>
            <w:tcBorders>
              <w:tl2br w:val="nil"/>
              <w:tr2bl w:val="nil"/>
            </w:tcBorders>
            <w:shd w:val="clear" w:color="auto" w:fill="auto"/>
            <w:noWrap/>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(四)送达</w:t>
            </w:r>
            <w:r>
              <w:rPr>
                <w:rFonts w:hint="eastAsia" w:ascii="宋体" w:hAnsi="宋体" w:eastAsia="宋体" w:cs="宋体"/>
                <w:color w:val="auto"/>
                <w:kern w:val="0"/>
                <w:sz w:val="24"/>
                <w:szCs w:val="24"/>
              </w:rPr>
              <w:t xml:space="preserve"> </w:t>
            </w:r>
          </w:p>
        </w:tc>
        <w:tc>
          <w:tcPr>
            <w:tcW w:w="63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送达行政执法文书应当有送达回证,受送达人在送达回证上的签收日期为送达日期。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435"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13 </w:t>
            </w:r>
          </w:p>
        </w:tc>
        <w:tc>
          <w:tcPr>
            <w:tcW w:w="1600" w:type="dxa"/>
            <w:vMerge w:val="continue"/>
            <w:tcBorders>
              <w:tl2br w:val="nil"/>
              <w:tr2bl w:val="nil"/>
            </w:tcBorders>
            <w:vAlign w:val="center"/>
          </w:tcPr>
          <w:p>
            <w:pPr>
              <w:widowControl/>
              <w:jc w:val="left"/>
              <w:rPr>
                <w:rFonts w:ascii="宋体" w:hAnsi="宋体" w:eastAsia="宋体" w:cs="宋体"/>
                <w:color w:val="auto"/>
                <w:kern w:val="0"/>
                <w:sz w:val="24"/>
                <w:szCs w:val="24"/>
              </w:rPr>
            </w:pPr>
          </w:p>
        </w:tc>
        <w:tc>
          <w:tcPr>
            <w:tcW w:w="63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送达程序参照民事诉讼法有关规定执行。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555"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14 </w:t>
            </w:r>
          </w:p>
        </w:tc>
        <w:tc>
          <w:tcPr>
            <w:tcW w:w="1600" w:type="dxa"/>
            <w:vMerge w:val="restart"/>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(五)事后监管</w:t>
            </w:r>
            <w:r>
              <w:rPr>
                <w:rFonts w:hint="eastAsia" w:ascii="宋体" w:hAnsi="宋体" w:eastAsia="宋体" w:cs="宋体"/>
                <w:color w:val="auto"/>
                <w:kern w:val="0"/>
                <w:sz w:val="24"/>
                <w:szCs w:val="24"/>
              </w:rPr>
              <w:t xml:space="preserve"> </w:t>
            </w:r>
          </w:p>
        </w:tc>
        <w:tc>
          <w:tcPr>
            <w:tcW w:w="63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建立健全监督制度,通过核查反映被许可人从事行政许可事项活动情况的有关材料,履行监督责任。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570"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w:t>
            </w:r>
          </w:p>
        </w:tc>
        <w:tc>
          <w:tcPr>
            <w:tcW w:w="1600" w:type="dxa"/>
            <w:vMerge w:val="continue"/>
            <w:tcBorders>
              <w:tl2br w:val="nil"/>
              <w:tr2bl w:val="nil"/>
            </w:tcBorders>
            <w:vAlign w:val="center"/>
          </w:tcPr>
          <w:p>
            <w:pPr>
              <w:widowControl/>
              <w:jc w:val="left"/>
              <w:rPr>
                <w:rFonts w:ascii="宋体" w:hAnsi="宋体" w:eastAsia="宋体" w:cs="宋体"/>
                <w:color w:val="auto"/>
                <w:kern w:val="0"/>
                <w:sz w:val="24"/>
                <w:szCs w:val="24"/>
              </w:rPr>
            </w:pPr>
          </w:p>
        </w:tc>
        <w:tc>
          <w:tcPr>
            <w:tcW w:w="63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建立随机抽查制度,对被许可人生产经营的产品依法进行抽样检查、检验、检测,对其生产经营场所依法进行实地检查。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570"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16 </w:t>
            </w:r>
          </w:p>
        </w:tc>
        <w:tc>
          <w:tcPr>
            <w:tcW w:w="1600" w:type="dxa"/>
            <w:vMerge w:val="restart"/>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p>
        </w:tc>
        <w:tc>
          <w:tcPr>
            <w:tcW w:w="63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      根据法律、行政法规的规定,对直接关系公共安全、人身健康、生命财产安全的重要设备、设施进行定期检验。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750"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17 </w:t>
            </w:r>
          </w:p>
        </w:tc>
        <w:tc>
          <w:tcPr>
            <w:tcW w:w="1600" w:type="dxa"/>
            <w:vMerge w:val="continue"/>
            <w:tcBorders>
              <w:tl2br w:val="nil"/>
              <w:tr2bl w:val="nil"/>
            </w:tcBorders>
            <w:vAlign w:val="center"/>
          </w:tcPr>
          <w:p>
            <w:pPr>
              <w:widowControl/>
              <w:jc w:val="left"/>
              <w:rPr>
                <w:rFonts w:ascii="宋体" w:hAnsi="宋体" w:eastAsia="宋体" w:cs="宋体"/>
                <w:color w:val="auto"/>
                <w:kern w:val="0"/>
                <w:sz w:val="24"/>
                <w:szCs w:val="24"/>
              </w:rPr>
            </w:pPr>
          </w:p>
        </w:tc>
        <w:tc>
          <w:tcPr>
            <w:tcW w:w="63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实施监督检查时,应当将监督检查的情况和处理结果予以记录,由监督检查人员签字后归档。公众有权查阅监督检查记录。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1683"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18 </w:t>
            </w:r>
          </w:p>
        </w:tc>
        <w:tc>
          <w:tcPr>
            <w:tcW w:w="1600" w:type="dxa"/>
            <w:vMerge w:val="continue"/>
            <w:tcBorders>
              <w:tl2br w:val="nil"/>
              <w:tr2bl w:val="nil"/>
            </w:tcBorders>
            <w:vAlign w:val="center"/>
          </w:tcPr>
          <w:p>
            <w:pPr>
              <w:widowControl/>
              <w:jc w:val="left"/>
              <w:rPr>
                <w:rFonts w:ascii="宋体" w:hAnsi="宋体" w:eastAsia="宋体" w:cs="宋体"/>
                <w:color w:val="auto"/>
                <w:kern w:val="0"/>
                <w:sz w:val="24"/>
                <w:szCs w:val="24"/>
              </w:rPr>
            </w:pPr>
          </w:p>
        </w:tc>
        <w:tc>
          <w:tcPr>
            <w:tcW w:w="63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实施监督检查,不得妨碍被许可人正常的生产经营活动,不得索取或收受被许可人的财物,不得谋取其他利益。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990" w:hRule="atLeast"/>
          <w:tblCellSpacing w:w="0" w:type="dxa"/>
        </w:trPr>
        <w:tc>
          <w:tcPr>
            <w:tcW w:w="8855" w:type="dxa"/>
            <w:gridSpan w:val="3"/>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lang w:eastAsia="zh-CN"/>
              </w:rPr>
              <w:t>二</w:t>
            </w:r>
            <w:r>
              <w:rPr>
                <w:rFonts w:hint="eastAsia" w:ascii="宋体" w:hAnsi="宋体" w:eastAsia="宋体" w:cs="宋体"/>
                <w:b/>
                <w:bCs/>
                <w:color w:val="auto"/>
                <w:kern w:val="0"/>
                <w:sz w:val="24"/>
                <w:szCs w:val="24"/>
              </w:rPr>
              <w:t>、行政强制类(行政强制措施)行政职权运行通用责任清单</w:t>
            </w:r>
            <w:r>
              <w:rPr>
                <w:rFonts w:hint="eastAsia" w:ascii="宋体" w:hAnsi="宋体" w:eastAsia="宋体" w:cs="宋体"/>
                <w:color w:val="auto"/>
                <w:kern w:val="0"/>
                <w:sz w:val="24"/>
                <w:szCs w:val="24"/>
              </w:rPr>
              <w:t xml:space="preserve">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750"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序号</w:t>
            </w:r>
            <w:r>
              <w:rPr>
                <w:rFonts w:hint="eastAsia" w:ascii="宋体" w:hAnsi="宋体" w:eastAsia="宋体" w:cs="宋体"/>
                <w:color w:val="auto"/>
                <w:kern w:val="0"/>
                <w:sz w:val="24"/>
                <w:szCs w:val="24"/>
              </w:rPr>
              <w:t xml:space="preserve"> </w:t>
            </w:r>
          </w:p>
        </w:tc>
        <w:tc>
          <w:tcPr>
            <w:tcW w:w="16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运行环节</w:t>
            </w:r>
            <w:r>
              <w:rPr>
                <w:rFonts w:hint="eastAsia" w:ascii="宋体" w:hAnsi="宋体" w:eastAsia="宋体" w:cs="宋体"/>
                <w:color w:val="auto"/>
                <w:kern w:val="0"/>
                <w:sz w:val="24"/>
                <w:szCs w:val="24"/>
              </w:rPr>
              <w:t xml:space="preserve"> </w:t>
            </w:r>
          </w:p>
        </w:tc>
        <w:tc>
          <w:tcPr>
            <w:tcW w:w="63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责任事项</w:t>
            </w:r>
            <w:r>
              <w:rPr>
                <w:rFonts w:hint="eastAsia" w:ascii="宋体" w:hAnsi="宋体" w:eastAsia="宋体" w:cs="宋体"/>
                <w:color w:val="auto"/>
                <w:kern w:val="0"/>
                <w:sz w:val="24"/>
                <w:szCs w:val="24"/>
              </w:rPr>
              <w:t xml:space="preserve">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375"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600" w:type="dxa"/>
            <w:vMerge w:val="restart"/>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(一)决定</w:t>
            </w:r>
          </w:p>
        </w:tc>
        <w:tc>
          <w:tcPr>
            <w:tcW w:w="63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实施前应当先报告,经批准后作出实施行政强制措施的决定。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375"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600" w:type="dxa"/>
            <w:vMerge w:val="continue"/>
            <w:tcBorders>
              <w:tl2br w:val="nil"/>
              <w:tr2bl w:val="nil"/>
            </w:tcBorders>
            <w:vAlign w:val="center"/>
          </w:tcPr>
          <w:p>
            <w:pPr>
              <w:widowControl/>
              <w:jc w:val="center"/>
              <w:rPr>
                <w:rFonts w:ascii="宋体" w:hAnsi="宋体" w:eastAsia="宋体" w:cs="宋体"/>
                <w:color w:val="auto"/>
                <w:kern w:val="0"/>
                <w:sz w:val="24"/>
                <w:szCs w:val="24"/>
              </w:rPr>
            </w:pPr>
          </w:p>
        </w:tc>
        <w:tc>
          <w:tcPr>
            <w:tcW w:w="63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批准实施行政强制措施应当符合法定条件。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375"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600" w:type="dxa"/>
            <w:vMerge w:val="restart"/>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(二)执行</w:t>
            </w:r>
          </w:p>
        </w:tc>
        <w:tc>
          <w:tcPr>
            <w:tcW w:w="63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由2名以上具备资格的行政执法人员实施,其他人员不得实施。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375"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600" w:type="dxa"/>
            <w:vMerge w:val="continue"/>
            <w:tcBorders>
              <w:tl2br w:val="nil"/>
              <w:tr2bl w:val="nil"/>
            </w:tcBorders>
            <w:vAlign w:val="center"/>
          </w:tcPr>
          <w:p>
            <w:pPr>
              <w:widowControl/>
              <w:jc w:val="left"/>
              <w:rPr>
                <w:rFonts w:ascii="宋体" w:hAnsi="宋体" w:eastAsia="宋体" w:cs="宋体"/>
                <w:color w:val="auto"/>
                <w:kern w:val="0"/>
                <w:sz w:val="24"/>
                <w:szCs w:val="24"/>
              </w:rPr>
            </w:pPr>
          </w:p>
        </w:tc>
        <w:tc>
          <w:tcPr>
            <w:tcW w:w="63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行政执法人员应当现场出示执法身份证件。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1005"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1600" w:type="dxa"/>
            <w:vMerge w:val="continue"/>
            <w:tcBorders>
              <w:tl2br w:val="nil"/>
              <w:tr2bl w:val="nil"/>
            </w:tcBorders>
            <w:vAlign w:val="center"/>
          </w:tcPr>
          <w:p>
            <w:pPr>
              <w:widowControl/>
              <w:jc w:val="left"/>
              <w:rPr>
                <w:rFonts w:ascii="宋体" w:hAnsi="宋体" w:eastAsia="宋体" w:cs="宋体"/>
                <w:color w:val="auto"/>
                <w:kern w:val="0"/>
                <w:sz w:val="24"/>
                <w:szCs w:val="24"/>
              </w:rPr>
            </w:pPr>
          </w:p>
        </w:tc>
        <w:tc>
          <w:tcPr>
            <w:tcW w:w="63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实施行政强制措施时应当通知当事人到场,并告知当事人采取行政强制措施的理由、依据以及当事人依法享有的权利、救济途径。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1080"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1600" w:type="dxa"/>
            <w:vMerge w:val="continue"/>
            <w:tcBorders>
              <w:tl2br w:val="nil"/>
              <w:tr2bl w:val="nil"/>
            </w:tcBorders>
            <w:vAlign w:val="center"/>
          </w:tcPr>
          <w:p>
            <w:pPr>
              <w:widowControl/>
              <w:jc w:val="left"/>
              <w:rPr>
                <w:rFonts w:ascii="宋体" w:hAnsi="宋体" w:eastAsia="宋体" w:cs="宋体"/>
                <w:color w:val="auto"/>
                <w:kern w:val="0"/>
                <w:sz w:val="24"/>
                <w:szCs w:val="24"/>
              </w:rPr>
            </w:pPr>
          </w:p>
        </w:tc>
        <w:tc>
          <w:tcPr>
            <w:tcW w:w="63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充分听取当事人的意见,对当事人提出的事实、理由和证据,应当进行复核,当事人提出的事实、理由或者证据成立的,应当采纳。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1410"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p>
        </w:tc>
        <w:tc>
          <w:tcPr>
            <w:tcW w:w="1600" w:type="dxa"/>
            <w:vMerge w:val="continue"/>
            <w:tcBorders>
              <w:tl2br w:val="nil"/>
              <w:tr2bl w:val="nil"/>
            </w:tcBorders>
            <w:vAlign w:val="center"/>
          </w:tcPr>
          <w:p>
            <w:pPr>
              <w:widowControl/>
              <w:jc w:val="left"/>
              <w:rPr>
                <w:rFonts w:ascii="宋体" w:hAnsi="宋体" w:eastAsia="宋体" w:cs="宋体"/>
                <w:color w:val="auto"/>
                <w:kern w:val="0"/>
                <w:sz w:val="24"/>
                <w:szCs w:val="24"/>
              </w:rPr>
            </w:pPr>
          </w:p>
        </w:tc>
        <w:tc>
          <w:tcPr>
            <w:tcW w:w="63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制作现场笔录,现场笔录由当事人和行政执法人员签名或者盖章,当事人拒绝的,在笔录中予以注明。当事人不到场的,邀请见证人到场,由见证人和行政执法人员在现场笔录上签名或者盖章。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1369"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1600" w:type="dxa"/>
            <w:vMerge w:val="continue"/>
            <w:tcBorders>
              <w:tl2br w:val="nil"/>
              <w:tr2bl w:val="nil"/>
            </w:tcBorders>
            <w:vAlign w:val="center"/>
          </w:tcPr>
          <w:p>
            <w:pPr>
              <w:widowControl/>
              <w:jc w:val="left"/>
              <w:rPr>
                <w:rFonts w:ascii="宋体" w:hAnsi="宋体" w:eastAsia="宋体" w:cs="宋体"/>
                <w:color w:val="auto"/>
                <w:kern w:val="0"/>
                <w:sz w:val="24"/>
                <w:szCs w:val="24"/>
              </w:rPr>
            </w:pPr>
          </w:p>
        </w:tc>
        <w:tc>
          <w:tcPr>
            <w:tcW w:w="63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实施限制公民人身自由的行政强制措施,应当场告知或者实施行政强制措施后立即通知当事人家属实施行政强制措施的行政机关、地点和期限。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765"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w:t>
            </w:r>
          </w:p>
        </w:tc>
        <w:tc>
          <w:tcPr>
            <w:tcW w:w="1600" w:type="dxa"/>
            <w:vMerge w:val="continue"/>
            <w:tcBorders>
              <w:tl2br w:val="nil"/>
              <w:tr2bl w:val="nil"/>
            </w:tcBorders>
            <w:vAlign w:val="center"/>
          </w:tcPr>
          <w:p>
            <w:pPr>
              <w:widowControl/>
              <w:jc w:val="left"/>
              <w:rPr>
                <w:rFonts w:ascii="宋体" w:hAnsi="宋体" w:eastAsia="宋体" w:cs="宋体"/>
                <w:color w:val="auto"/>
                <w:kern w:val="0"/>
                <w:sz w:val="24"/>
                <w:szCs w:val="24"/>
              </w:rPr>
            </w:pPr>
          </w:p>
        </w:tc>
        <w:tc>
          <w:tcPr>
            <w:tcW w:w="63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对依法应当没收或法律、行政法规规定应当销毁的,应当依法予以没收或销毁。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720"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w:t>
            </w:r>
          </w:p>
        </w:tc>
        <w:tc>
          <w:tcPr>
            <w:tcW w:w="1600" w:type="dxa"/>
            <w:vMerge w:val="continue"/>
            <w:tcBorders>
              <w:tl2br w:val="nil"/>
              <w:tr2bl w:val="nil"/>
            </w:tcBorders>
            <w:vAlign w:val="center"/>
          </w:tcPr>
          <w:p>
            <w:pPr>
              <w:widowControl/>
              <w:jc w:val="left"/>
              <w:rPr>
                <w:rFonts w:ascii="宋体" w:hAnsi="宋体" w:eastAsia="宋体" w:cs="宋体"/>
                <w:color w:val="auto"/>
                <w:kern w:val="0"/>
                <w:sz w:val="24"/>
                <w:szCs w:val="24"/>
              </w:rPr>
            </w:pPr>
          </w:p>
        </w:tc>
        <w:tc>
          <w:tcPr>
            <w:tcW w:w="63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情况紧急,需要当场实施行政强制措施的,行政执法人员应当在24小时内向行政机关负责人报告,并补办批准手续。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765"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w:t>
            </w:r>
          </w:p>
        </w:tc>
        <w:tc>
          <w:tcPr>
            <w:tcW w:w="1600" w:type="dxa"/>
            <w:vMerge w:val="restart"/>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(三)解除</w:t>
            </w:r>
          </w:p>
        </w:tc>
        <w:tc>
          <w:tcPr>
            <w:tcW w:w="63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对符合解除行政强制措施条件的,应当依法解除行政强制措施。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375"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c>
          <w:tcPr>
            <w:tcW w:w="1600" w:type="dxa"/>
            <w:vMerge w:val="continue"/>
            <w:tcBorders>
              <w:tl2br w:val="nil"/>
              <w:tr2bl w:val="nil"/>
            </w:tcBorders>
            <w:vAlign w:val="center"/>
          </w:tcPr>
          <w:p>
            <w:pPr>
              <w:widowControl/>
              <w:jc w:val="center"/>
              <w:rPr>
                <w:rFonts w:ascii="宋体" w:hAnsi="宋体" w:eastAsia="宋体" w:cs="宋体"/>
                <w:color w:val="auto"/>
                <w:kern w:val="0"/>
                <w:sz w:val="24"/>
                <w:szCs w:val="24"/>
              </w:rPr>
            </w:pPr>
          </w:p>
        </w:tc>
        <w:tc>
          <w:tcPr>
            <w:tcW w:w="63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对构成犯罪的,依法、及时移送司法机关。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795"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w:t>
            </w:r>
          </w:p>
        </w:tc>
        <w:tc>
          <w:tcPr>
            <w:tcW w:w="16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(四)事后监管</w:t>
            </w:r>
          </w:p>
        </w:tc>
        <w:tc>
          <w:tcPr>
            <w:tcW w:w="63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建立健全事后监管制度,依法履行监督责任。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630" w:hRule="atLeast"/>
          <w:tblCellSpacing w:w="0" w:type="dxa"/>
        </w:trPr>
        <w:tc>
          <w:tcPr>
            <w:tcW w:w="8855" w:type="dxa"/>
            <w:gridSpan w:val="3"/>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lang w:eastAsia="zh-CN"/>
              </w:rPr>
              <w:t>三</w:t>
            </w:r>
            <w:r>
              <w:rPr>
                <w:rFonts w:hint="eastAsia" w:ascii="宋体" w:hAnsi="宋体" w:eastAsia="宋体" w:cs="宋体"/>
                <w:b/>
                <w:bCs/>
                <w:color w:val="auto"/>
                <w:kern w:val="0"/>
                <w:sz w:val="24"/>
                <w:szCs w:val="24"/>
              </w:rPr>
              <w:t>、行政裁决类行政职权运行通用责任清单</w:t>
            </w:r>
            <w:r>
              <w:rPr>
                <w:rFonts w:hint="eastAsia" w:ascii="宋体" w:hAnsi="宋体" w:eastAsia="宋体" w:cs="宋体"/>
                <w:color w:val="auto"/>
                <w:kern w:val="0"/>
                <w:sz w:val="24"/>
                <w:szCs w:val="24"/>
              </w:rPr>
              <w:t xml:space="preserve">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630"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序号</w:t>
            </w:r>
            <w:r>
              <w:rPr>
                <w:rFonts w:hint="eastAsia" w:ascii="宋体" w:hAnsi="宋体" w:eastAsia="宋体" w:cs="宋体"/>
                <w:color w:val="auto"/>
                <w:kern w:val="0"/>
                <w:sz w:val="24"/>
                <w:szCs w:val="24"/>
              </w:rPr>
              <w:t xml:space="preserve"> </w:t>
            </w:r>
          </w:p>
        </w:tc>
        <w:tc>
          <w:tcPr>
            <w:tcW w:w="16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运行环节</w:t>
            </w:r>
            <w:r>
              <w:rPr>
                <w:rFonts w:hint="eastAsia" w:ascii="宋体" w:hAnsi="宋体" w:eastAsia="宋体" w:cs="宋体"/>
                <w:color w:val="auto"/>
                <w:kern w:val="0"/>
                <w:sz w:val="24"/>
                <w:szCs w:val="24"/>
              </w:rPr>
              <w:t xml:space="preserve"> </w:t>
            </w:r>
          </w:p>
        </w:tc>
        <w:tc>
          <w:tcPr>
            <w:tcW w:w="63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责任事项</w:t>
            </w:r>
            <w:r>
              <w:rPr>
                <w:rFonts w:hint="eastAsia" w:ascii="宋体" w:hAnsi="宋体" w:eastAsia="宋体" w:cs="宋体"/>
                <w:color w:val="auto"/>
                <w:kern w:val="0"/>
                <w:sz w:val="24"/>
                <w:szCs w:val="24"/>
              </w:rPr>
              <w:t xml:space="preserve">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555"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600" w:type="dxa"/>
            <w:vMerge w:val="restart"/>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(一)受理</w:t>
            </w:r>
          </w:p>
        </w:tc>
        <w:tc>
          <w:tcPr>
            <w:tcW w:w="63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对符合受理条件的,应当制作受理通知书,并送达申请人。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735"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600" w:type="dxa"/>
            <w:vMerge w:val="continue"/>
            <w:tcBorders>
              <w:tl2br w:val="nil"/>
              <w:tr2bl w:val="nil"/>
            </w:tcBorders>
            <w:vAlign w:val="center"/>
          </w:tcPr>
          <w:p>
            <w:pPr>
              <w:widowControl/>
              <w:jc w:val="center"/>
              <w:rPr>
                <w:rFonts w:ascii="宋体" w:hAnsi="宋体" w:eastAsia="宋体" w:cs="宋体"/>
                <w:color w:val="auto"/>
                <w:kern w:val="0"/>
                <w:sz w:val="24"/>
                <w:szCs w:val="24"/>
              </w:rPr>
            </w:pPr>
          </w:p>
        </w:tc>
        <w:tc>
          <w:tcPr>
            <w:tcW w:w="63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申请材料不齐全或者不符合法定形式的,应当一次性告知申请人需要补正的全部内容和合理的补正期限。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780"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6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p>
        </w:tc>
        <w:tc>
          <w:tcPr>
            <w:tcW w:w="63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      对不符合受理条件的,应当书面告知申请人不予受理的理由和依据。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555"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600" w:type="dxa"/>
            <w:vMerge w:val="restart"/>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(二)审理</w:t>
            </w:r>
          </w:p>
        </w:tc>
        <w:tc>
          <w:tcPr>
            <w:tcW w:w="63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在法定期限内进行审理。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675"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1600" w:type="dxa"/>
            <w:vMerge w:val="continue"/>
            <w:tcBorders>
              <w:tl2br w:val="nil"/>
              <w:tr2bl w:val="nil"/>
            </w:tcBorders>
            <w:vAlign w:val="center"/>
          </w:tcPr>
          <w:p>
            <w:pPr>
              <w:widowControl/>
              <w:jc w:val="center"/>
              <w:rPr>
                <w:rFonts w:ascii="宋体" w:hAnsi="宋体" w:eastAsia="宋体" w:cs="宋体"/>
                <w:color w:val="auto"/>
                <w:kern w:val="0"/>
                <w:sz w:val="24"/>
                <w:szCs w:val="24"/>
              </w:rPr>
            </w:pPr>
          </w:p>
        </w:tc>
        <w:tc>
          <w:tcPr>
            <w:tcW w:w="63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通知争议申请人及对方当事人,并要求对方当事人在规定的期限内提交相关材料。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915"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1600" w:type="dxa"/>
            <w:vMerge w:val="continue"/>
            <w:tcBorders>
              <w:tl2br w:val="nil"/>
              <w:tr2bl w:val="nil"/>
            </w:tcBorders>
            <w:vAlign w:val="center"/>
          </w:tcPr>
          <w:p>
            <w:pPr>
              <w:widowControl/>
              <w:jc w:val="center"/>
              <w:rPr>
                <w:rFonts w:ascii="宋体" w:hAnsi="宋体" w:eastAsia="宋体" w:cs="宋体"/>
                <w:color w:val="auto"/>
                <w:kern w:val="0"/>
                <w:sz w:val="24"/>
                <w:szCs w:val="24"/>
              </w:rPr>
            </w:pPr>
          </w:p>
        </w:tc>
        <w:tc>
          <w:tcPr>
            <w:tcW w:w="63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对争议的事实、证据材料进行审查,针对疑问情况或经当事人请求,举行公开听证,由当事人双方当面陈述案情,进行辩论、举证、质证,以查明案情。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555"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p>
        </w:tc>
        <w:tc>
          <w:tcPr>
            <w:tcW w:w="1600" w:type="dxa"/>
            <w:vMerge w:val="continue"/>
            <w:tcBorders>
              <w:tl2br w:val="nil"/>
              <w:tr2bl w:val="nil"/>
            </w:tcBorders>
            <w:vAlign w:val="center"/>
          </w:tcPr>
          <w:p>
            <w:pPr>
              <w:widowControl/>
              <w:jc w:val="center"/>
              <w:rPr>
                <w:rFonts w:ascii="宋体" w:hAnsi="宋体" w:eastAsia="宋体" w:cs="宋体"/>
                <w:color w:val="auto"/>
                <w:kern w:val="0"/>
                <w:sz w:val="24"/>
                <w:szCs w:val="24"/>
              </w:rPr>
            </w:pPr>
          </w:p>
        </w:tc>
        <w:tc>
          <w:tcPr>
            <w:tcW w:w="63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审理时对确有必要的应当进行实地调查。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675"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16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(三)裁决</w:t>
            </w:r>
          </w:p>
        </w:tc>
        <w:tc>
          <w:tcPr>
            <w:tcW w:w="63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根据事实和法律、法规作出裁决,制作并向双方当事人送达裁决书。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555"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w:t>
            </w:r>
          </w:p>
        </w:tc>
        <w:tc>
          <w:tcPr>
            <w:tcW w:w="16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(四)执行</w:t>
            </w:r>
          </w:p>
        </w:tc>
        <w:tc>
          <w:tcPr>
            <w:tcW w:w="63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裁决生效后,争议当事人应当自觉履行。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720" w:hRule="atLeast"/>
          <w:tblCellSpacing w:w="0" w:type="dxa"/>
        </w:trPr>
        <w:tc>
          <w:tcPr>
            <w:tcW w:w="8855" w:type="dxa"/>
            <w:gridSpan w:val="3"/>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四</w:t>
            </w:r>
            <w:r>
              <w:rPr>
                <w:rFonts w:hint="eastAsia" w:ascii="宋体" w:hAnsi="宋体" w:eastAsia="宋体" w:cs="宋体"/>
                <w:b/>
                <w:bCs/>
                <w:color w:val="auto"/>
                <w:kern w:val="0"/>
                <w:sz w:val="24"/>
                <w:szCs w:val="24"/>
              </w:rPr>
              <w:t>、行政处罚类行政职权运行通用责任清单</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555"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rPr>
              <w:t>序号</w:t>
            </w:r>
          </w:p>
        </w:tc>
        <w:tc>
          <w:tcPr>
            <w:tcW w:w="16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rPr>
              <w:t>运行环节</w:t>
            </w:r>
          </w:p>
        </w:tc>
        <w:tc>
          <w:tcPr>
            <w:tcW w:w="63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rPr>
              <w:t>责任事项</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555"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w:t>
            </w:r>
          </w:p>
        </w:tc>
        <w:tc>
          <w:tcPr>
            <w:tcW w:w="1600"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jc w:val="both"/>
              <w:rPr>
                <w:rFonts w:hint="eastAsia" w:asciiTheme="minorHAnsi" w:hAnsiTheme="minorHAnsi" w:eastAsiaTheme="minorEastAsia" w:cstheme="minorBidi"/>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（一）立案</w:t>
            </w:r>
          </w:p>
        </w:tc>
        <w:tc>
          <w:tcPr>
            <w:tcW w:w="6300"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ind w:right="0" w:rightChars="0" w:firstLine="480" w:firstLineChars="200"/>
              <w:jc w:val="left"/>
              <w:rPr>
                <w:rFonts w:hint="eastAsia" w:asciiTheme="minorHAnsi" w:hAnsiTheme="minorHAnsi" w:eastAsiaTheme="minorEastAsia" w:cstheme="minorBidi"/>
                <w:color w:val="auto"/>
                <w:kern w:val="0"/>
                <w:sz w:val="24"/>
                <w:szCs w:val="24"/>
                <w:lang w:val="en-US" w:eastAsia="zh-CN" w:bidi="ar-SA"/>
              </w:rPr>
            </w:pPr>
            <w:r>
              <w:rPr>
                <w:color w:val="auto"/>
                <w:sz w:val="24"/>
                <w:szCs w:val="24"/>
              </w:rPr>
              <w:t>对符合立案条件的案件及时立案。</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555"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w:t>
            </w:r>
          </w:p>
        </w:tc>
        <w:tc>
          <w:tcPr>
            <w:tcW w:w="1600" w:type="dxa"/>
            <w:vMerge w:val="restart"/>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jc w:val="center"/>
              <w:rPr>
                <w:rFonts w:hint="eastAsia" w:asciiTheme="minorHAnsi" w:hAnsiTheme="minorHAnsi" w:eastAsiaTheme="minorEastAsia" w:cstheme="minorBidi"/>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（二）调查</w:t>
            </w:r>
          </w:p>
        </w:tc>
        <w:tc>
          <w:tcPr>
            <w:tcW w:w="6300"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firstLine="480" w:firstLineChars="200"/>
              <w:jc w:val="left"/>
              <w:rPr>
                <w:rFonts w:hint="eastAsia" w:asciiTheme="minorHAnsi" w:hAnsiTheme="minorHAnsi" w:eastAsiaTheme="minorEastAsia" w:cstheme="minorBidi"/>
                <w:color w:val="auto"/>
                <w:kern w:val="0"/>
                <w:sz w:val="24"/>
                <w:szCs w:val="24"/>
                <w:lang w:val="en-US" w:eastAsia="zh-CN" w:bidi="ar-SA"/>
              </w:rPr>
            </w:pPr>
            <w:r>
              <w:rPr>
                <w:color w:val="auto"/>
                <w:sz w:val="24"/>
                <w:szCs w:val="24"/>
              </w:rPr>
              <w:t>出示执法身份证件，表明执法身份。</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555"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w:t>
            </w:r>
          </w:p>
        </w:tc>
        <w:tc>
          <w:tcPr>
            <w:tcW w:w="1600" w:type="dxa"/>
            <w:vMerge w:val="continue"/>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b/>
                <w:bCs/>
                <w:color w:val="auto"/>
                <w:kern w:val="0"/>
                <w:sz w:val="24"/>
                <w:szCs w:val="24"/>
              </w:rPr>
            </w:pPr>
          </w:p>
        </w:tc>
        <w:tc>
          <w:tcPr>
            <w:tcW w:w="6300"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firstLine="480" w:firstLineChars="200"/>
              <w:jc w:val="left"/>
              <w:rPr>
                <w:rFonts w:hint="eastAsia" w:asciiTheme="minorHAnsi" w:hAnsiTheme="minorHAnsi" w:eastAsiaTheme="minorEastAsia" w:cstheme="minorBidi"/>
                <w:color w:val="auto"/>
                <w:kern w:val="0"/>
                <w:sz w:val="24"/>
                <w:szCs w:val="24"/>
                <w:lang w:val="en-US" w:eastAsia="zh-CN" w:bidi="ar-SA"/>
              </w:rPr>
            </w:pPr>
            <w:r>
              <w:rPr>
                <w:color w:val="auto"/>
                <w:sz w:val="24"/>
                <w:szCs w:val="24"/>
              </w:rPr>
              <w:t>应当有2名以上（含2名）行政执法人员共同参加调查取证。</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555"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w:t>
            </w:r>
          </w:p>
        </w:tc>
        <w:tc>
          <w:tcPr>
            <w:tcW w:w="1600" w:type="dxa"/>
            <w:vMerge w:val="continue"/>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b/>
                <w:bCs/>
                <w:color w:val="auto"/>
                <w:kern w:val="0"/>
                <w:sz w:val="24"/>
                <w:szCs w:val="24"/>
              </w:rPr>
            </w:pPr>
          </w:p>
        </w:tc>
        <w:tc>
          <w:tcPr>
            <w:tcW w:w="6300"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firstLine="480" w:firstLineChars="200"/>
              <w:jc w:val="left"/>
              <w:rPr>
                <w:rFonts w:hint="eastAsia" w:asciiTheme="minorHAnsi" w:hAnsiTheme="minorHAnsi" w:eastAsiaTheme="minorEastAsia" w:cstheme="minorBidi"/>
                <w:color w:val="auto"/>
                <w:kern w:val="0"/>
                <w:sz w:val="24"/>
                <w:szCs w:val="24"/>
                <w:lang w:val="en-US" w:eastAsia="zh-CN" w:bidi="ar-SA"/>
              </w:rPr>
            </w:pPr>
            <w:r>
              <w:rPr>
                <w:color w:val="auto"/>
                <w:sz w:val="24"/>
                <w:szCs w:val="24"/>
              </w:rPr>
              <w:t>依法调查和保存证据。</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555"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w:t>
            </w:r>
          </w:p>
        </w:tc>
        <w:tc>
          <w:tcPr>
            <w:tcW w:w="1600" w:type="dxa"/>
            <w:vMerge w:val="restart"/>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jc w:val="center"/>
              <w:rPr>
                <w:rFonts w:hint="eastAsia" w:asciiTheme="minorHAnsi" w:hAnsiTheme="minorHAnsi" w:eastAsiaTheme="minorEastAsia" w:cstheme="minorBidi"/>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（三）审查</w:t>
            </w:r>
          </w:p>
        </w:tc>
        <w:tc>
          <w:tcPr>
            <w:tcW w:w="6300"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firstLine="480" w:firstLineChars="200"/>
              <w:jc w:val="left"/>
              <w:rPr>
                <w:rFonts w:hint="eastAsia" w:asciiTheme="minorHAnsi" w:hAnsiTheme="minorHAnsi" w:eastAsiaTheme="minorEastAsia" w:cstheme="minorBidi"/>
                <w:color w:val="auto"/>
                <w:kern w:val="0"/>
                <w:sz w:val="24"/>
                <w:szCs w:val="24"/>
                <w:lang w:val="en-US" w:eastAsia="zh-CN" w:bidi="ar-SA"/>
              </w:rPr>
            </w:pPr>
            <w:r>
              <w:rPr>
                <w:color w:val="auto"/>
                <w:sz w:val="24"/>
                <w:szCs w:val="24"/>
              </w:rPr>
              <w:t>审理案件调查报告，对案件违法事实、证据、调查取证程序、法律适用、处罚种类和幅度、当事人陈述和申辩理由等方面进行审查，提出处理意见（主要证据不足时，以适当的方式补充调查）。</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555"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6</w:t>
            </w:r>
          </w:p>
        </w:tc>
        <w:tc>
          <w:tcPr>
            <w:tcW w:w="1600" w:type="dxa"/>
            <w:vMerge w:val="continue"/>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b/>
                <w:bCs/>
                <w:color w:val="auto"/>
                <w:kern w:val="0"/>
                <w:sz w:val="24"/>
                <w:szCs w:val="24"/>
              </w:rPr>
            </w:pPr>
          </w:p>
        </w:tc>
        <w:tc>
          <w:tcPr>
            <w:tcW w:w="6300"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firstLine="480" w:firstLineChars="200"/>
              <w:jc w:val="left"/>
              <w:rPr>
                <w:rFonts w:hint="eastAsia" w:asciiTheme="minorHAnsi" w:hAnsiTheme="minorHAnsi" w:eastAsiaTheme="minorEastAsia" w:cstheme="minorBidi"/>
                <w:color w:val="auto"/>
                <w:kern w:val="0"/>
                <w:sz w:val="24"/>
                <w:szCs w:val="24"/>
                <w:lang w:val="en-US" w:eastAsia="zh-CN" w:bidi="ar-SA"/>
              </w:rPr>
            </w:pPr>
            <w:r>
              <w:rPr>
                <w:color w:val="auto"/>
                <w:sz w:val="24"/>
                <w:szCs w:val="24"/>
              </w:rPr>
              <w:t>构成犯罪的，移送司法机关依法追究刑事责任。有档案管理违法违纪行为，应当给予党纪处分的，移送党的纪律检查机关处理。</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555"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7</w:t>
            </w:r>
          </w:p>
        </w:tc>
        <w:tc>
          <w:tcPr>
            <w:tcW w:w="1600" w:type="dxa"/>
            <w:vMerge w:val="restart"/>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jc w:val="center"/>
              <w:rPr>
                <w:rFonts w:hint="eastAsia" w:asciiTheme="minorHAnsi" w:hAnsiTheme="minorHAnsi" w:eastAsiaTheme="minorEastAsia" w:cstheme="minorBidi"/>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（四）告知</w:t>
            </w:r>
          </w:p>
        </w:tc>
        <w:tc>
          <w:tcPr>
            <w:tcW w:w="6300"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firstLine="480" w:firstLineChars="200"/>
              <w:jc w:val="left"/>
              <w:rPr>
                <w:rFonts w:hint="eastAsia" w:asciiTheme="minorHAnsi" w:hAnsiTheme="minorHAnsi" w:eastAsiaTheme="minorEastAsia" w:cstheme="minorBidi"/>
                <w:color w:val="auto"/>
                <w:kern w:val="0"/>
                <w:sz w:val="24"/>
                <w:szCs w:val="24"/>
                <w:lang w:val="en-US" w:eastAsia="zh-CN" w:bidi="ar-SA"/>
              </w:rPr>
            </w:pPr>
            <w:r>
              <w:rPr>
                <w:color w:val="auto"/>
                <w:sz w:val="24"/>
                <w:szCs w:val="24"/>
              </w:rPr>
              <w:t>在作出行政处罚前，应告知当事人作出行政处罚决定的事实、理由及依据，并告知当事人依法享有的权利。</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555"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8</w:t>
            </w:r>
          </w:p>
        </w:tc>
        <w:tc>
          <w:tcPr>
            <w:tcW w:w="1600" w:type="dxa"/>
            <w:vMerge w:val="continue"/>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b/>
                <w:bCs/>
                <w:color w:val="auto"/>
                <w:kern w:val="0"/>
                <w:sz w:val="24"/>
                <w:szCs w:val="24"/>
              </w:rPr>
            </w:pPr>
          </w:p>
        </w:tc>
        <w:tc>
          <w:tcPr>
            <w:tcW w:w="6300"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firstLine="480" w:firstLineChars="200"/>
              <w:jc w:val="left"/>
              <w:rPr>
                <w:rFonts w:hint="eastAsia" w:asciiTheme="minorHAnsi" w:hAnsiTheme="minorHAnsi" w:eastAsiaTheme="minorEastAsia" w:cstheme="minorBidi"/>
                <w:color w:val="auto"/>
                <w:kern w:val="0"/>
                <w:sz w:val="24"/>
                <w:szCs w:val="24"/>
                <w:lang w:val="en-US" w:eastAsia="zh-CN" w:bidi="ar-SA"/>
              </w:rPr>
            </w:pPr>
            <w:r>
              <w:rPr>
                <w:color w:val="auto"/>
                <w:sz w:val="24"/>
                <w:szCs w:val="24"/>
              </w:rPr>
              <w:t>依法告知当事人有举行听证的权利，当事人要求听证的，应当依法组织听证。</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555"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jc w:val="center"/>
              <w:rPr>
                <w:rFonts w:hint="eastAsia" w:asciiTheme="minorHAnsi" w:hAnsiTheme="minorHAnsi" w:eastAsiaTheme="minorEastAsia" w:cstheme="minorBidi"/>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9</w:t>
            </w:r>
          </w:p>
        </w:tc>
        <w:tc>
          <w:tcPr>
            <w:tcW w:w="1600" w:type="dxa"/>
            <w:vMerge w:val="restart"/>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jc w:val="center"/>
              <w:rPr>
                <w:rFonts w:hint="eastAsia" w:asciiTheme="minorHAnsi" w:hAnsiTheme="minorHAnsi" w:eastAsiaTheme="minorEastAsia" w:cstheme="minorBidi"/>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（五）决定</w:t>
            </w:r>
          </w:p>
        </w:tc>
        <w:tc>
          <w:tcPr>
            <w:tcW w:w="6300"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firstLine="480" w:firstLineChars="200"/>
              <w:jc w:val="left"/>
              <w:rPr>
                <w:rFonts w:hint="eastAsia" w:asciiTheme="minorHAnsi" w:hAnsiTheme="minorHAnsi" w:eastAsiaTheme="minorEastAsia" w:cstheme="minorBidi"/>
                <w:color w:val="auto"/>
                <w:kern w:val="0"/>
                <w:sz w:val="24"/>
                <w:szCs w:val="24"/>
                <w:lang w:val="en-US" w:eastAsia="zh-CN" w:bidi="ar-SA"/>
              </w:rPr>
            </w:pPr>
            <w:r>
              <w:rPr>
                <w:color w:val="auto"/>
                <w:sz w:val="24"/>
                <w:szCs w:val="24"/>
              </w:rPr>
              <w:t>充分听取当事人的意见，对当事人提出的事实、理由和证据，应当进行复核；当事人提出的事实、理由或者证据成立的，应当采纳，不得因当事人申辩而加重处罚。</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555"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jc w:val="center"/>
              <w:rPr>
                <w:rFonts w:hint="eastAsia" w:asciiTheme="minorHAnsi" w:hAnsiTheme="minorHAnsi" w:eastAsiaTheme="minorEastAsia" w:cstheme="minorBidi"/>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10</w:t>
            </w:r>
          </w:p>
        </w:tc>
        <w:tc>
          <w:tcPr>
            <w:tcW w:w="1600" w:type="dxa"/>
            <w:vMerge w:val="continue"/>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b/>
                <w:bCs/>
                <w:color w:val="auto"/>
                <w:kern w:val="0"/>
                <w:sz w:val="24"/>
                <w:szCs w:val="24"/>
              </w:rPr>
            </w:pPr>
          </w:p>
        </w:tc>
        <w:tc>
          <w:tcPr>
            <w:tcW w:w="6300"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firstLine="480" w:firstLineChars="200"/>
              <w:jc w:val="left"/>
              <w:rPr>
                <w:rFonts w:hint="eastAsia" w:asciiTheme="minorHAnsi" w:hAnsiTheme="minorHAnsi" w:eastAsiaTheme="minorEastAsia" w:cstheme="minorBidi"/>
                <w:color w:val="auto"/>
                <w:kern w:val="0"/>
                <w:sz w:val="24"/>
                <w:szCs w:val="24"/>
                <w:lang w:val="en-US" w:eastAsia="zh-CN" w:bidi="ar-SA"/>
              </w:rPr>
            </w:pPr>
            <w:r>
              <w:rPr>
                <w:color w:val="auto"/>
                <w:sz w:val="24"/>
                <w:szCs w:val="24"/>
              </w:rPr>
              <w:t>对情节复杂或者重大违法行为给予较重的行政处罚，应当集体讨论决定。</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555"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jc w:val="center"/>
              <w:rPr>
                <w:rFonts w:hint="eastAsia" w:asciiTheme="minorHAnsi" w:hAnsiTheme="minorHAnsi" w:eastAsiaTheme="minorEastAsia" w:cstheme="minorBidi"/>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11</w:t>
            </w:r>
          </w:p>
        </w:tc>
        <w:tc>
          <w:tcPr>
            <w:tcW w:w="1600" w:type="dxa"/>
            <w:vMerge w:val="continue"/>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b/>
                <w:bCs/>
                <w:color w:val="auto"/>
                <w:kern w:val="0"/>
                <w:sz w:val="24"/>
                <w:szCs w:val="24"/>
              </w:rPr>
            </w:pPr>
          </w:p>
        </w:tc>
        <w:tc>
          <w:tcPr>
            <w:tcW w:w="6300"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firstLine="480" w:firstLineChars="200"/>
              <w:jc w:val="left"/>
              <w:rPr>
                <w:rFonts w:hint="eastAsia" w:asciiTheme="minorHAnsi" w:hAnsiTheme="minorHAnsi" w:eastAsiaTheme="minorEastAsia" w:cstheme="minorBidi"/>
                <w:color w:val="auto"/>
                <w:kern w:val="0"/>
                <w:sz w:val="24"/>
                <w:szCs w:val="24"/>
                <w:lang w:val="en-US" w:eastAsia="zh-CN" w:bidi="ar-SA"/>
              </w:rPr>
            </w:pPr>
            <w:r>
              <w:rPr>
                <w:color w:val="auto"/>
                <w:sz w:val="24"/>
                <w:szCs w:val="24"/>
              </w:rPr>
              <w:t>依法决定给予行政处罚，制作行政处罚决定书，并在处罚决定书中告知对处罚决定不服的可以依法申请行政复议或者提起行政诉讼。</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555"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jc w:val="center"/>
              <w:rPr>
                <w:rFonts w:hint="eastAsia" w:asciiTheme="minorHAnsi" w:hAnsiTheme="minorHAnsi" w:eastAsiaTheme="minorEastAsia" w:cstheme="minorBidi"/>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12</w:t>
            </w:r>
          </w:p>
        </w:tc>
        <w:tc>
          <w:tcPr>
            <w:tcW w:w="1600" w:type="dxa"/>
            <w:vMerge w:val="continue"/>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b/>
                <w:bCs/>
                <w:color w:val="auto"/>
                <w:kern w:val="0"/>
                <w:sz w:val="24"/>
                <w:szCs w:val="24"/>
              </w:rPr>
            </w:pPr>
          </w:p>
        </w:tc>
        <w:tc>
          <w:tcPr>
            <w:tcW w:w="6300"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firstLine="480" w:firstLineChars="200"/>
              <w:jc w:val="left"/>
              <w:rPr>
                <w:rFonts w:hint="eastAsia" w:asciiTheme="minorHAnsi" w:hAnsiTheme="minorHAnsi" w:eastAsiaTheme="minorEastAsia" w:cstheme="minorBidi"/>
                <w:color w:val="auto"/>
                <w:kern w:val="0"/>
                <w:sz w:val="24"/>
                <w:szCs w:val="24"/>
                <w:lang w:val="en-US" w:eastAsia="zh-CN" w:bidi="ar-SA"/>
              </w:rPr>
            </w:pPr>
            <w:r>
              <w:rPr>
                <w:color w:val="auto"/>
                <w:sz w:val="24"/>
                <w:szCs w:val="24"/>
              </w:rPr>
              <w:t>对当事人的同一个违法行为，不得给予两次以上罚款的行政处罚。</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555"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13</w:t>
            </w:r>
          </w:p>
        </w:tc>
        <w:tc>
          <w:tcPr>
            <w:tcW w:w="1600" w:type="dxa"/>
            <w:vMerge w:val="continue"/>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b/>
                <w:bCs/>
                <w:color w:val="auto"/>
                <w:kern w:val="0"/>
                <w:sz w:val="24"/>
                <w:szCs w:val="24"/>
              </w:rPr>
            </w:pPr>
          </w:p>
        </w:tc>
        <w:tc>
          <w:tcPr>
            <w:tcW w:w="6300"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firstLine="480" w:firstLineChars="200"/>
              <w:jc w:val="left"/>
              <w:rPr>
                <w:color w:val="auto"/>
                <w:sz w:val="24"/>
                <w:szCs w:val="24"/>
              </w:rPr>
            </w:pPr>
            <w:r>
              <w:rPr>
                <w:color w:val="auto"/>
                <w:sz w:val="24"/>
                <w:szCs w:val="24"/>
              </w:rPr>
              <w:t>实施行政处罚时，应当责令当事人改正或者限期改正违法行为。</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555"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jc w:val="center"/>
              <w:rPr>
                <w:rFonts w:hint="eastAsia" w:asciiTheme="minorHAnsi" w:hAnsiTheme="minorHAnsi" w:eastAsiaTheme="minorEastAsia" w:cstheme="minorBidi"/>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14</w:t>
            </w:r>
          </w:p>
        </w:tc>
        <w:tc>
          <w:tcPr>
            <w:tcW w:w="1600"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jc w:val="center"/>
              <w:rPr>
                <w:rFonts w:hint="eastAsia" w:asciiTheme="minorHAnsi" w:hAnsiTheme="minorHAnsi" w:eastAsiaTheme="minorEastAsia" w:cstheme="minorBidi"/>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（六）送达</w:t>
            </w:r>
          </w:p>
        </w:tc>
        <w:tc>
          <w:tcPr>
            <w:tcW w:w="6300"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firstLine="480" w:firstLineChars="200"/>
              <w:jc w:val="left"/>
              <w:rPr>
                <w:rFonts w:hint="eastAsia" w:asciiTheme="minorHAnsi" w:hAnsiTheme="minorHAnsi" w:eastAsiaTheme="minorEastAsia" w:cstheme="minorBidi"/>
                <w:color w:val="auto"/>
                <w:kern w:val="0"/>
                <w:sz w:val="24"/>
                <w:szCs w:val="24"/>
                <w:lang w:val="en-US" w:eastAsia="zh-CN" w:bidi="ar-SA"/>
              </w:rPr>
            </w:pPr>
            <w:r>
              <w:rPr>
                <w:color w:val="auto"/>
                <w:sz w:val="24"/>
                <w:szCs w:val="24"/>
              </w:rPr>
              <w:t>行政处罚决定书应当在宣告后当场交付当事人；当事人不在场的，行政机关应当在7日内依照民事诉讼法的有关规定，将行政处罚决定书送达当事人。</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555"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jc w:val="center"/>
              <w:rPr>
                <w:rFonts w:hint="eastAsia" w:asciiTheme="minorHAnsi" w:hAnsiTheme="minorHAnsi" w:eastAsiaTheme="minorEastAsia" w:cstheme="minorBidi"/>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15</w:t>
            </w:r>
          </w:p>
        </w:tc>
        <w:tc>
          <w:tcPr>
            <w:tcW w:w="1600" w:type="dxa"/>
            <w:vMerge w:val="restart"/>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jc w:val="center"/>
              <w:rPr>
                <w:rFonts w:hint="eastAsia" w:asciiTheme="minorHAnsi" w:hAnsiTheme="minorHAnsi" w:eastAsiaTheme="minorEastAsia" w:cstheme="minorBidi"/>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（七）执行</w:t>
            </w:r>
          </w:p>
        </w:tc>
        <w:tc>
          <w:tcPr>
            <w:tcW w:w="6300"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firstLine="480" w:firstLineChars="200"/>
              <w:jc w:val="left"/>
              <w:rPr>
                <w:rFonts w:hint="eastAsia" w:asciiTheme="minorHAnsi" w:hAnsiTheme="minorHAnsi" w:eastAsiaTheme="minorEastAsia" w:cstheme="minorBidi"/>
                <w:color w:val="auto"/>
                <w:kern w:val="0"/>
                <w:sz w:val="24"/>
                <w:szCs w:val="24"/>
                <w:lang w:val="en-US" w:eastAsia="zh-CN" w:bidi="ar-SA"/>
              </w:rPr>
            </w:pPr>
            <w:r>
              <w:rPr>
                <w:color w:val="auto"/>
                <w:sz w:val="24"/>
                <w:szCs w:val="24"/>
              </w:rPr>
              <w:t>使用法定部门制发的罚款、没收财物单据进行罚款、没收财物等处罚。</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555"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jc w:val="center"/>
              <w:rPr>
                <w:rFonts w:hint="eastAsia" w:asciiTheme="minorHAnsi" w:hAnsiTheme="minorHAnsi" w:eastAsiaTheme="minorEastAsia" w:cstheme="minorBidi"/>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16</w:t>
            </w:r>
          </w:p>
        </w:tc>
        <w:tc>
          <w:tcPr>
            <w:tcW w:w="1600" w:type="dxa"/>
            <w:vMerge w:val="continue"/>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b/>
                <w:bCs/>
                <w:color w:val="auto"/>
                <w:kern w:val="0"/>
                <w:sz w:val="24"/>
                <w:szCs w:val="24"/>
              </w:rPr>
            </w:pPr>
          </w:p>
        </w:tc>
        <w:tc>
          <w:tcPr>
            <w:tcW w:w="6300"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firstLine="480" w:firstLineChars="200"/>
              <w:jc w:val="left"/>
              <w:rPr>
                <w:rFonts w:hint="eastAsia" w:asciiTheme="minorHAnsi" w:hAnsiTheme="minorHAnsi" w:eastAsiaTheme="minorEastAsia" w:cstheme="minorBidi"/>
                <w:color w:val="auto"/>
                <w:kern w:val="0"/>
                <w:sz w:val="24"/>
                <w:szCs w:val="24"/>
                <w:lang w:val="en-US" w:eastAsia="zh-CN" w:bidi="ar-SA"/>
              </w:rPr>
            </w:pPr>
            <w:r>
              <w:rPr>
                <w:color w:val="auto"/>
                <w:sz w:val="24"/>
                <w:szCs w:val="24"/>
              </w:rPr>
              <w:t>对当事人的同一个违法行为，不得给予两次以上罚款的行政处罚。</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555"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jc w:val="center"/>
              <w:rPr>
                <w:rFonts w:hint="eastAsia" w:asciiTheme="minorHAnsi" w:hAnsiTheme="minorHAnsi" w:eastAsiaTheme="minorEastAsia" w:cstheme="minorBidi"/>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17</w:t>
            </w:r>
          </w:p>
        </w:tc>
        <w:tc>
          <w:tcPr>
            <w:tcW w:w="1600" w:type="dxa"/>
            <w:vMerge w:val="continue"/>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b/>
                <w:bCs/>
                <w:color w:val="auto"/>
                <w:kern w:val="0"/>
                <w:sz w:val="24"/>
                <w:szCs w:val="24"/>
              </w:rPr>
            </w:pPr>
          </w:p>
        </w:tc>
        <w:tc>
          <w:tcPr>
            <w:tcW w:w="6300" w:type="dxa"/>
            <w:tcBorders>
              <w:tl2br w:val="nil"/>
              <w:tr2bl w:val="nil"/>
            </w:tcBorders>
            <w:shd w:val="clear" w:color="auto" w:fill="auto"/>
            <w:tcMar>
              <w:top w:w="0" w:type="dxa"/>
              <w:left w:w="105" w:type="dxa"/>
              <w:bottom w:w="0" w:type="dxa"/>
              <w:right w:w="105" w:type="dxa"/>
            </w:tcMar>
            <w:vAlign w:val="center"/>
          </w:tcPr>
          <w:p>
            <w:pPr>
              <w:pStyle w:val="2"/>
              <w:keepNext w:val="0"/>
              <w:keepLines w:val="0"/>
              <w:widowControl/>
              <w:suppressLineNumbers w:val="0"/>
              <w:ind w:left="0" w:leftChars="0" w:right="0" w:rightChars="0" w:firstLine="480" w:firstLineChars="200"/>
              <w:jc w:val="left"/>
              <w:rPr>
                <w:rFonts w:hint="eastAsia" w:asciiTheme="minorHAnsi" w:hAnsiTheme="minorHAnsi" w:eastAsiaTheme="minorEastAsia" w:cstheme="minorBidi"/>
                <w:color w:val="auto"/>
                <w:kern w:val="0"/>
                <w:sz w:val="24"/>
                <w:szCs w:val="24"/>
                <w:lang w:val="en-US" w:eastAsia="zh-CN" w:bidi="ar-SA"/>
              </w:rPr>
            </w:pPr>
            <w:r>
              <w:rPr>
                <w:color w:val="auto"/>
                <w:sz w:val="24"/>
                <w:szCs w:val="24"/>
              </w:rPr>
              <w:t>实施行政处罚时，应当责令当事人改正或者限期改正违法行为。</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720" w:hRule="atLeast"/>
          <w:tblCellSpacing w:w="0" w:type="dxa"/>
        </w:trPr>
        <w:tc>
          <w:tcPr>
            <w:tcW w:w="8855" w:type="dxa"/>
            <w:gridSpan w:val="3"/>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lang w:eastAsia="zh-CN"/>
              </w:rPr>
              <w:t>五</w:t>
            </w:r>
            <w:r>
              <w:rPr>
                <w:rFonts w:hint="eastAsia" w:ascii="宋体" w:hAnsi="宋体" w:eastAsia="宋体" w:cs="宋体"/>
                <w:b/>
                <w:bCs/>
                <w:color w:val="auto"/>
                <w:kern w:val="0"/>
                <w:sz w:val="24"/>
                <w:szCs w:val="24"/>
              </w:rPr>
              <w:t>、行政检查类行政职权运行通用责任清单</w:t>
            </w:r>
            <w:r>
              <w:rPr>
                <w:rFonts w:hint="eastAsia" w:ascii="宋体" w:hAnsi="宋体" w:eastAsia="宋体" w:cs="宋体"/>
                <w:color w:val="auto"/>
                <w:kern w:val="0"/>
                <w:sz w:val="24"/>
                <w:szCs w:val="24"/>
              </w:rPr>
              <w:t xml:space="preserve">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705"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序号</w:t>
            </w:r>
            <w:r>
              <w:rPr>
                <w:rFonts w:hint="eastAsia" w:ascii="宋体" w:hAnsi="宋体" w:eastAsia="宋体" w:cs="宋体"/>
                <w:color w:val="auto"/>
                <w:kern w:val="0"/>
                <w:sz w:val="24"/>
                <w:szCs w:val="24"/>
              </w:rPr>
              <w:t xml:space="preserve"> </w:t>
            </w:r>
          </w:p>
        </w:tc>
        <w:tc>
          <w:tcPr>
            <w:tcW w:w="16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运行环节</w:t>
            </w:r>
            <w:r>
              <w:rPr>
                <w:rFonts w:hint="eastAsia" w:ascii="宋体" w:hAnsi="宋体" w:eastAsia="宋体" w:cs="宋体"/>
                <w:color w:val="auto"/>
                <w:kern w:val="0"/>
                <w:sz w:val="24"/>
                <w:szCs w:val="24"/>
              </w:rPr>
              <w:t xml:space="preserve"> </w:t>
            </w:r>
          </w:p>
        </w:tc>
        <w:tc>
          <w:tcPr>
            <w:tcW w:w="63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责任事项</w:t>
            </w:r>
            <w:r>
              <w:rPr>
                <w:rFonts w:hint="eastAsia" w:ascii="宋体" w:hAnsi="宋体" w:eastAsia="宋体" w:cs="宋体"/>
                <w:color w:val="auto"/>
                <w:kern w:val="0"/>
                <w:sz w:val="24"/>
                <w:szCs w:val="24"/>
              </w:rPr>
              <w:t xml:space="preserve">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750" w:hRule="atLeast"/>
          <w:tblCellSpacing w:w="0" w:type="dxa"/>
        </w:trPr>
        <w:tc>
          <w:tcPr>
            <w:tcW w:w="955" w:type="dxa"/>
            <w:tcBorders>
              <w:tl2br w:val="nil"/>
              <w:tr2bl w:val="nil"/>
            </w:tcBorders>
            <w:shd w:val="clear" w:color="auto" w:fill="auto"/>
            <w:noWrap/>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600" w:type="dxa"/>
            <w:vMerge w:val="restart"/>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(一)制定方案</w:t>
            </w:r>
          </w:p>
        </w:tc>
        <w:tc>
          <w:tcPr>
            <w:tcW w:w="63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实施检查前应当依法制定含有正当理由、事项和内容的检查方案。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750" w:hRule="atLeast"/>
          <w:tblCellSpacing w:w="0" w:type="dxa"/>
        </w:trPr>
        <w:tc>
          <w:tcPr>
            <w:tcW w:w="955" w:type="dxa"/>
            <w:tcBorders>
              <w:tl2br w:val="nil"/>
              <w:tr2bl w:val="nil"/>
            </w:tcBorders>
            <w:shd w:val="clear" w:color="auto" w:fill="auto"/>
            <w:noWrap/>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600" w:type="dxa"/>
            <w:vMerge w:val="continue"/>
            <w:tcBorders>
              <w:tl2br w:val="nil"/>
              <w:tr2bl w:val="nil"/>
            </w:tcBorders>
            <w:vAlign w:val="center"/>
          </w:tcPr>
          <w:p>
            <w:pPr>
              <w:widowControl/>
              <w:jc w:val="center"/>
              <w:rPr>
                <w:rFonts w:ascii="宋体" w:hAnsi="宋体" w:eastAsia="宋体" w:cs="宋体"/>
                <w:color w:val="auto"/>
                <w:kern w:val="0"/>
                <w:sz w:val="24"/>
                <w:szCs w:val="24"/>
              </w:rPr>
            </w:pPr>
          </w:p>
        </w:tc>
        <w:tc>
          <w:tcPr>
            <w:tcW w:w="63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同一行政机关的多个内设机构和下属机构对同一当事人不同事项的行政检查,能够合并检查的应当合并检查。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765" w:hRule="atLeast"/>
          <w:tblCellSpacing w:w="0" w:type="dxa"/>
        </w:trPr>
        <w:tc>
          <w:tcPr>
            <w:tcW w:w="955" w:type="dxa"/>
            <w:tcBorders>
              <w:tl2br w:val="nil"/>
              <w:tr2bl w:val="nil"/>
            </w:tcBorders>
            <w:shd w:val="clear" w:color="auto" w:fill="auto"/>
            <w:noWrap/>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600" w:type="dxa"/>
            <w:vMerge w:val="continue"/>
            <w:tcBorders>
              <w:tl2br w:val="nil"/>
              <w:tr2bl w:val="nil"/>
            </w:tcBorders>
            <w:vAlign w:val="center"/>
          </w:tcPr>
          <w:p>
            <w:pPr>
              <w:widowControl/>
              <w:jc w:val="center"/>
              <w:rPr>
                <w:rFonts w:ascii="宋体" w:hAnsi="宋体" w:eastAsia="宋体" w:cs="宋体"/>
                <w:color w:val="auto"/>
                <w:kern w:val="0"/>
                <w:sz w:val="24"/>
                <w:szCs w:val="24"/>
              </w:rPr>
            </w:pPr>
          </w:p>
        </w:tc>
        <w:tc>
          <w:tcPr>
            <w:tcW w:w="63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上下级行政机关应当按照级别管辖和地域管辖相结合的原则合理划分检查范围,避免重复检查。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435" w:hRule="atLeast"/>
          <w:tblCellSpacing w:w="0" w:type="dxa"/>
        </w:trPr>
        <w:tc>
          <w:tcPr>
            <w:tcW w:w="955" w:type="dxa"/>
            <w:tcBorders>
              <w:tl2br w:val="nil"/>
              <w:tr2bl w:val="nil"/>
            </w:tcBorders>
            <w:shd w:val="clear" w:color="auto" w:fill="auto"/>
            <w:noWrap/>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600" w:type="dxa"/>
            <w:vMerge w:val="restart"/>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(二)实施检查</w:t>
            </w:r>
          </w:p>
        </w:tc>
        <w:tc>
          <w:tcPr>
            <w:tcW w:w="63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依照检查方案规定的时限、范围开展检查。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495" w:hRule="atLeast"/>
          <w:tblCellSpacing w:w="0" w:type="dxa"/>
        </w:trPr>
        <w:tc>
          <w:tcPr>
            <w:tcW w:w="955" w:type="dxa"/>
            <w:tcBorders>
              <w:tl2br w:val="nil"/>
              <w:tr2bl w:val="nil"/>
            </w:tcBorders>
            <w:shd w:val="clear" w:color="auto" w:fill="auto"/>
            <w:noWrap/>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1600" w:type="dxa"/>
            <w:vMerge w:val="continue"/>
            <w:tcBorders>
              <w:tl2br w:val="nil"/>
              <w:tr2bl w:val="nil"/>
            </w:tcBorders>
            <w:vAlign w:val="center"/>
          </w:tcPr>
          <w:p>
            <w:pPr>
              <w:widowControl/>
              <w:jc w:val="left"/>
              <w:rPr>
                <w:rFonts w:ascii="宋体" w:hAnsi="宋体" w:eastAsia="宋体" w:cs="宋体"/>
                <w:color w:val="auto"/>
                <w:kern w:val="0"/>
                <w:sz w:val="24"/>
                <w:szCs w:val="24"/>
              </w:rPr>
            </w:pPr>
          </w:p>
        </w:tc>
        <w:tc>
          <w:tcPr>
            <w:tcW w:w="63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实施检查时应当出示执法身份证件、检查方案。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525" w:hRule="atLeast"/>
          <w:tblCellSpacing w:w="0" w:type="dxa"/>
        </w:trPr>
        <w:tc>
          <w:tcPr>
            <w:tcW w:w="955" w:type="dxa"/>
            <w:tcBorders>
              <w:tl2br w:val="nil"/>
              <w:tr2bl w:val="nil"/>
            </w:tcBorders>
            <w:shd w:val="clear" w:color="auto" w:fill="auto"/>
            <w:noWrap/>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1600" w:type="dxa"/>
            <w:vMerge w:val="continue"/>
            <w:tcBorders>
              <w:tl2br w:val="nil"/>
              <w:tr2bl w:val="nil"/>
            </w:tcBorders>
            <w:vAlign w:val="center"/>
          </w:tcPr>
          <w:p>
            <w:pPr>
              <w:widowControl/>
              <w:jc w:val="left"/>
              <w:rPr>
                <w:rFonts w:ascii="宋体" w:hAnsi="宋体" w:eastAsia="宋体" w:cs="宋体"/>
                <w:color w:val="auto"/>
                <w:kern w:val="0"/>
                <w:sz w:val="24"/>
                <w:szCs w:val="24"/>
              </w:rPr>
            </w:pPr>
          </w:p>
        </w:tc>
        <w:tc>
          <w:tcPr>
            <w:tcW w:w="63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依法查阅资料、查看现场、听取当事人陈述申辩并取证。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465" w:hRule="atLeast"/>
          <w:tblCellSpacing w:w="0" w:type="dxa"/>
        </w:trPr>
        <w:tc>
          <w:tcPr>
            <w:tcW w:w="955" w:type="dxa"/>
            <w:tcBorders>
              <w:tl2br w:val="nil"/>
              <w:tr2bl w:val="nil"/>
            </w:tcBorders>
            <w:shd w:val="clear" w:color="auto" w:fill="auto"/>
            <w:noWrap/>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p>
        </w:tc>
        <w:tc>
          <w:tcPr>
            <w:tcW w:w="1600" w:type="dxa"/>
            <w:vMerge w:val="continue"/>
            <w:tcBorders>
              <w:tl2br w:val="nil"/>
              <w:tr2bl w:val="nil"/>
            </w:tcBorders>
            <w:vAlign w:val="center"/>
          </w:tcPr>
          <w:p>
            <w:pPr>
              <w:widowControl/>
              <w:jc w:val="left"/>
              <w:rPr>
                <w:rFonts w:ascii="宋体" w:hAnsi="宋体" w:eastAsia="宋体" w:cs="宋体"/>
                <w:color w:val="auto"/>
                <w:kern w:val="0"/>
                <w:sz w:val="24"/>
                <w:szCs w:val="24"/>
              </w:rPr>
            </w:pPr>
          </w:p>
        </w:tc>
        <w:tc>
          <w:tcPr>
            <w:tcW w:w="63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实施检查应当不影响当事人的正常生产经营活动与生活。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750" w:hRule="atLeast"/>
          <w:tblCellSpacing w:w="0" w:type="dxa"/>
        </w:trPr>
        <w:tc>
          <w:tcPr>
            <w:tcW w:w="955" w:type="dxa"/>
            <w:tcBorders>
              <w:tl2br w:val="nil"/>
              <w:tr2bl w:val="nil"/>
            </w:tcBorders>
            <w:shd w:val="clear" w:color="auto" w:fill="auto"/>
            <w:noWrap/>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1600" w:type="dxa"/>
            <w:vMerge w:val="continue"/>
            <w:tcBorders>
              <w:tl2br w:val="nil"/>
              <w:tr2bl w:val="nil"/>
            </w:tcBorders>
            <w:vAlign w:val="center"/>
          </w:tcPr>
          <w:p>
            <w:pPr>
              <w:widowControl/>
              <w:jc w:val="left"/>
              <w:rPr>
                <w:rFonts w:ascii="宋体" w:hAnsi="宋体" w:eastAsia="宋体" w:cs="宋体"/>
                <w:color w:val="auto"/>
                <w:kern w:val="0"/>
                <w:sz w:val="24"/>
                <w:szCs w:val="24"/>
              </w:rPr>
            </w:pPr>
          </w:p>
        </w:tc>
        <w:tc>
          <w:tcPr>
            <w:tcW w:w="63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依法告知当事人检查中发现的违法行为及处理意见,对不服处理意见的,可以依法申请行政复议或提起行政诉讼。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375" w:hRule="atLeast"/>
          <w:tblCellSpacing w:w="0" w:type="dxa"/>
        </w:trPr>
        <w:tc>
          <w:tcPr>
            <w:tcW w:w="955" w:type="dxa"/>
            <w:tcBorders>
              <w:tl2br w:val="nil"/>
              <w:tr2bl w:val="nil"/>
            </w:tcBorders>
            <w:shd w:val="clear" w:color="auto" w:fill="auto"/>
            <w:noWrap/>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w:t>
            </w:r>
          </w:p>
        </w:tc>
        <w:tc>
          <w:tcPr>
            <w:tcW w:w="1600" w:type="dxa"/>
            <w:vMerge w:val="continue"/>
            <w:tcBorders>
              <w:tl2br w:val="nil"/>
              <w:tr2bl w:val="nil"/>
            </w:tcBorders>
            <w:vAlign w:val="center"/>
          </w:tcPr>
          <w:p>
            <w:pPr>
              <w:widowControl/>
              <w:jc w:val="left"/>
              <w:rPr>
                <w:rFonts w:ascii="宋体" w:hAnsi="宋体" w:eastAsia="宋体" w:cs="宋体"/>
                <w:color w:val="auto"/>
                <w:kern w:val="0"/>
                <w:sz w:val="24"/>
                <w:szCs w:val="24"/>
              </w:rPr>
            </w:pPr>
          </w:p>
        </w:tc>
        <w:tc>
          <w:tcPr>
            <w:tcW w:w="63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对检查中发现的违法行为应当予以制止和纠正。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600" w:hRule="atLeast"/>
          <w:tblCellSpacing w:w="0" w:type="dxa"/>
        </w:trPr>
        <w:tc>
          <w:tcPr>
            <w:tcW w:w="955" w:type="dxa"/>
            <w:tcBorders>
              <w:tl2br w:val="nil"/>
              <w:tr2bl w:val="nil"/>
            </w:tcBorders>
            <w:shd w:val="clear" w:color="auto" w:fill="auto"/>
            <w:noWrap/>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w:t>
            </w:r>
          </w:p>
        </w:tc>
        <w:tc>
          <w:tcPr>
            <w:tcW w:w="1600" w:type="dxa"/>
            <w:vMerge w:val="continue"/>
            <w:tcBorders>
              <w:tl2br w:val="nil"/>
              <w:tr2bl w:val="nil"/>
            </w:tcBorders>
            <w:vAlign w:val="center"/>
          </w:tcPr>
          <w:p>
            <w:pPr>
              <w:widowControl/>
              <w:jc w:val="left"/>
              <w:rPr>
                <w:rFonts w:ascii="宋体" w:hAnsi="宋体" w:eastAsia="宋体" w:cs="宋体"/>
                <w:color w:val="auto"/>
                <w:kern w:val="0"/>
                <w:sz w:val="24"/>
                <w:szCs w:val="24"/>
              </w:rPr>
            </w:pPr>
          </w:p>
        </w:tc>
        <w:tc>
          <w:tcPr>
            <w:tcW w:w="63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实施行政检查中不得乱收费、乱罚款、乱摊派,严禁吃、拿、卡、要。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420" w:hRule="atLeast"/>
          <w:tblCellSpacing w:w="0" w:type="dxa"/>
        </w:trPr>
        <w:tc>
          <w:tcPr>
            <w:tcW w:w="955" w:type="dxa"/>
            <w:tcBorders>
              <w:tl2br w:val="nil"/>
              <w:tr2bl w:val="nil"/>
            </w:tcBorders>
            <w:shd w:val="clear" w:color="auto" w:fill="auto"/>
            <w:noWrap/>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w:t>
            </w:r>
          </w:p>
        </w:tc>
        <w:tc>
          <w:tcPr>
            <w:tcW w:w="1600" w:type="dxa"/>
            <w:vMerge w:val="continue"/>
            <w:tcBorders>
              <w:tl2br w:val="nil"/>
              <w:tr2bl w:val="nil"/>
            </w:tcBorders>
            <w:vAlign w:val="center"/>
          </w:tcPr>
          <w:p>
            <w:pPr>
              <w:widowControl/>
              <w:jc w:val="left"/>
              <w:rPr>
                <w:rFonts w:ascii="宋体" w:hAnsi="宋体" w:eastAsia="宋体" w:cs="宋体"/>
                <w:color w:val="auto"/>
                <w:kern w:val="0"/>
                <w:sz w:val="24"/>
                <w:szCs w:val="24"/>
              </w:rPr>
            </w:pPr>
          </w:p>
        </w:tc>
        <w:tc>
          <w:tcPr>
            <w:tcW w:w="63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不得放弃、推诿、拖延、拒绝履行检查职责。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795" w:hRule="atLeast"/>
          <w:tblCellSpacing w:w="0" w:type="dxa"/>
        </w:trPr>
        <w:tc>
          <w:tcPr>
            <w:tcW w:w="955"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c>
          <w:tcPr>
            <w:tcW w:w="16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(三)事后监管</w:t>
            </w:r>
          </w:p>
        </w:tc>
        <w:tc>
          <w:tcPr>
            <w:tcW w:w="6300" w:type="dxa"/>
            <w:tcBorders>
              <w:tl2br w:val="nil"/>
              <w:tr2bl w:val="nil"/>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对检查情况进行汇总、分类、归档备查,并跟踪监测。 </w:t>
            </w:r>
          </w:p>
        </w:tc>
      </w:tr>
    </w:tbl>
    <w:p>
      <w:pPr>
        <w:rPr>
          <w:rFonts w:hint="eastAsia"/>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1A1"/>
    <w:rsid w:val="001361A1"/>
    <w:rsid w:val="006566C4"/>
    <w:rsid w:val="006D7686"/>
    <w:rsid w:val="2FBE4591"/>
    <w:rsid w:val="4BB74676"/>
    <w:rsid w:val="79F7BA47"/>
    <w:rsid w:val="7FCE7A50"/>
    <w:rsid w:val="7FFFE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0"/>
    <w:pPr>
      <w:spacing w:before="100" w:beforeAutospacing="1" w:after="100" w:afterAutospacing="1"/>
      <w:ind w:left="0" w:right="0"/>
      <w:jc w:val="left"/>
    </w:pPr>
    <w:rPr>
      <w:kern w:val="0"/>
      <w:sz w:val="24"/>
      <w:lang w:val="en-US" w:eastAsia="zh-CN" w:bidi="ar-SA"/>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4539</Words>
  <Characters>4568</Characters>
  <Lines>43</Lines>
  <Paragraphs>12</Paragraphs>
  <TotalTime>5</TotalTime>
  <ScaleCrop>false</ScaleCrop>
  <LinksUpToDate>false</LinksUpToDate>
  <CharactersWithSpaces>5593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2017-09-02T09:16:00Z</dcterms:created>
  <dc:creator>wangpeng</dc:creator>
  <cp:lastModifiedBy>user</cp:lastModifiedBy>
  <dcterms:modified xsi:type="dcterms:W3CDTF">2023-12-01T09:40:10Z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7543CA6C976A476B972E6E3580E6CC2F</vt:lpwstr>
  </property>
</Properties>
</file>