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>2021年密云区规模以上工业生产情况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成规模以上工业总产值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227.9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6055" cy="2969260"/>
            <wp:effectExtent l="0" t="0" r="10795" b="2540"/>
            <wp:docPr id="11" name="图片 11" descr="密云区规模以上工业总产值及增速（2021-1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密云区规模以上工业总产值及增速（2021-12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B5483"/>
    <w:rsid w:val="0A8B6A7C"/>
    <w:rsid w:val="0B7C2C6D"/>
    <w:rsid w:val="171B5483"/>
    <w:rsid w:val="32A64A1E"/>
    <w:rsid w:val="586D0ECA"/>
    <w:rsid w:val="724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华文中宋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2022-01-28T05:52:00Z</dcterms:created>
  <dc:creator>Administrator</dc:creator>
  <cp:lastModifiedBy>Administrator</cp:lastModifiedBy>
  <dcterms:modified xsi:type="dcterms:W3CDTF">2022-01-28T05:53:08Z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