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pStyle w:val="2"/>
        <w:tabs>
          <w:tab w:val="left" w:pos="6630"/>
        </w:tabs>
        <w:spacing w:line="560" w:lineRule="exact"/>
        <w:rPr>
          <w:rFonts w:hint="eastAsia" w:ascii="黑体" w:hAnsi="黑体" w:eastAsia="黑体" w:cs="黑体"/>
          <w:color w:val="auto"/>
          <w:sz w:val="36"/>
          <w:highlight w:val="none"/>
          <w:u w:val="none"/>
        </w:rPr>
      </w:pPr>
    </w:p>
    <w:p>
      <w:pPr>
        <w:spacing w:line="560" w:lineRule="exact"/>
        <w:jc w:val="center"/>
        <w:rPr>
          <w:rFonts w:hint="eastAsia" w:ascii="方正小标宋简体" w:eastAsia="方正小标宋简体"/>
          <w:color w:val="000000"/>
          <w:sz w:val="44"/>
          <w:szCs w:val="44"/>
          <w:highlight w:val="none"/>
          <w:u w:val="none"/>
        </w:rPr>
      </w:pPr>
      <w:r>
        <w:rPr>
          <w:rFonts w:hint="eastAsia" w:ascii="方正小标宋简体" w:eastAsia="方正小标宋简体"/>
          <w:color w:val="000000"/>
          <w:sz w:val="44"/>
          <w:szCs w:val="44"/>
          <w:highlight w:val="none"/>
          <w:u w:val="none"/>
          <w:lang w:eastAsia="zh-CN"/>
        </w:rPr>
        <w:t>北京市密云区数据中心2025年度</w:t>
      </w:r>
      <w:r>
        <w:rPr>
          <w:rFonts w:hint="eastAsia" w:ascii="方正小标宋简体" w:eastAsia="方正小标宋简体"/>
          <w:color w:val="auto"/>
          <w:sz w:val="44"/>
          <w:szCs w:val="44"/>
          <w:highlight w:val="none"/>
          <w:u w:val="none"/>
          <w:lang w:eastAsia="zh-CN"/>
        </w:rPr>
        <w:t>部门</w:t>
      </w:r>
      <w:r>
        <w:rPr>
          <w:rFonts w:hint="eastAsia" w:ascii="方正小标宋简体" w:eastAsia="方正小标宋简体"/>
          <w:color w:val="000000"/>
          <w:sz w:val="44"/>
          <w:szCs w:val="44"/>
          <w:highlight w:val="none"/>
          <w:u w:val="none"/>
        </w:rPr>
        <w:t>预算信息公开</w:t>
      </w:r>
    </w:p>
    <w:p>
      <w:pPr>
        <w:spacing w:line="560" w:lineRule="exact"/>
        <w:jc w:val="center"/>
        <w:rPr>
          <w:rFonts w:hint="eastAsia" w:ascii="方正小标宋简体" w:eastAsia="方正小标宋简体"/>
          <w:color w:val="000000"/>
          <w:sz w:val="32"/>
          <w:szCs w:val="32"/>
          <w:highlight w:val="none"/>
          <w:u w:val="none"/>
        </w:rPr>
      </w:pPr>
    </w:p>
    <w:p>
      <w:pPr>
        <w:spacing w:line="560" w:lineRule="exact"/>
        <w:jc w:val="center"/>
        <w:rPr>
          <w:rFonts w:hint="eastAsia" w:ascii="方正小标宋简体" w:eastAsia="方正小标宋简体"/>
          <w:color w:val="000000"/>
          <w:sz w:val="32"/>
          <w:szCs w:val="32"/>
          <w:highlight w:val="none"/>
          <w:u w:val="none"/>
        </w:rPr>
      </w:pPr>
      <w:r>
        <w:rPr>
          <w:rFonts w:hint="eastAsia" w:ascii="方正小标宋简体" w:eastAsia="方正小标宋简体"/>
          <w:color w:val="000000"/>
          <w:sz w:val="32"/>
          <w:szCs w:val="32"/>
          <w:highlight w:val="none"/>
          <w:u w:val="none"/>
        </w:rPr>
        <w:t>目   录</w:t>
      </w:r>
    </w:p>
    <w:p>
      <w:pPr>
        <w:pStyle w:val="2"/>
        <w:spacing w:line="560" w:lineRule="exact"/>
        <w:rPr>
          <w:rFonts w:hint="eastAsia"/>
          <w:highlight w:val="none"/>
        </w:rPr>
      </w:pPr>
    </w:p>
    <w:p>
      <w:pPr>
        <w:spacing w:line="560" w:lineRule="exact"/>
        <w:rPr>
          <w:rFonts w:hint="eastAsia" w:ascii="黑体" w:hAnsi="黑体" w:eastAsia="黑体" w:cs="黑体"/>
          <w:color w:val="auto"/>
          <w:sz w:val="32"/>
          <w:szCs w:val="32"/>
          <w:highlight w:val="none"/>
          <w:u w:val="none"/>
        </w:rPr>
      </w:pPr>
      <w:r>
        <w:rPr>
          <w:rFonts w:hint="eastAsia" w:ascii="黑体" w:hAnsi="黑体" w:eastAsia="黑体" w:cs="黑体"/>
          <w:color w:val="000000"/>
          <w:sz w:val="32"/>
          <w:szCs w:val="32"/>
          <w:highlight w:val="none"/>
          <w:u w:val="none"/>
        </w:rPr>
        <w:t xml:space="preserve">第一部分 </w:t>
      </w:r>
      <w:r>
        <w:rPr>
          <w:rFonts w:hint="eastAsia" w:ascii="黑体" w:hAnsi="黑体" w:eastAsia="黑体" w:cs="黑体"/>
          <w:color w:val="000000"/>
          <w:sz w:val="32"/>
          <w:szCs w:val="32"/>
          <w:highlight w:val="none"/>
          <w:u w:val="none"/>
          <w:lang w:eastAsia="zh-CN"/>
        </w:rPr>
        <w:t>2025年</w:t>
      </w:r>
      <w:r>
        <w:rPr>
          <w:rFonts w:hint="eastAsia" w:ascii="黑体" w:hAnsi="黑体" w:eastAsia="黑体" w:cs="黑体"/>
          <w:color w:val="000000"/>
          <w:sz w:val="32"/>
          <w:szCs w:val="32"/>
          <w:highlight w:val="none"/>
          <w:u w:val="none"/>
        </w:rPr>
        <w:t>度</w:t>
      </w:r>
      <w:r>
        <w:rPr>
          <w:rFonts w:hint="eastAsia" w:ascii="黑体" w:hAnsi="黑体" w:eastAsia="黑体" w:cs="黑体"/>
          <w:color w:val="auto"/>
          <w:sz w:val="32"/>
          <w:szCs w:val="32"/>
          <w:highlight w:val="none"/>
          <w:u w:val="none"/>
          <w:lang w:eastAsia="zh-CN"/>
        </w:rPr>
        <w:t>部门</w:t>
      </w:r>
      <w:r>
        <w:rPr>
          <w:rFonts w:hint="eastAsia" w:ascii="黑体" w:hAnsi="黑体" w:eastAsia="黑体" w:cs="黑体"/>
          <w:color w:val="auto"/>
          <w:sz w:val="32"/>
          <w:szCs w:val="32"/>
          <w:highlight w:val="none"/>
          <w:u w:val="none"/>
        </w:rPr>
        <w:t>预算情况说明</w:t>
      </w:r>
    </w:p>
    <w:p>
      <w:pPr>
        <w:spacing w:line="560" w:lineRule="exact"/>
        <w:ind w:firstLine="640" w:firstLineChars="200"/>
        <w:rPr>
          <w:rFonts w:hint="eastAsia" w:ascii="仿宋_GB2312" w:hAnsi="仿宋_GB2312" w:eastAsia="仿宋_GB2312" w:cs="仿宋_GB2312"/>
          <w:color w:val="auto"/>
          <w:sz w:val="32"/>
          <w:szCs w:val="32"/>
          <w:highlight w:val="none"/>
          <w:u w:val="none"/>
          <w:lang w:val="en"/>
        </w:rPr>
      </w:pPr>
      <w:r>
        <w:rPr>
          <w:rFonts w:hint="eastAsia" w:ascii="仿宋_GB2312" w:hAnsi="仿宋_GB2312" w:eastAsia="仿宋_GB2312" w:cs="仿宋_GB2312"/>
          <w:color w:val="auto"/>
          <w:sz w:val="32"/>
          <w:szCs w:val="32"/>
          <w:highlight w:val="none"/>
          <w:u w:val="none"/>
        </w:rPr>
        <w:t>一、</w:t>
      </w:r>
      <w:r>
        <w:rPr>
          <w:rFonts w:hint="eastAsia" w:ascii="仿宋_GB2312" w:hAnsi="仿宋_GB2312" w:eastAsia="仿宋_GB2312" w:cs="仿宋_GB2312"/>
          <w:color w:val="auto"/>
          <w:sz w:val="32"/>
          <w:szCs w:val="32"/>
          <w:highlight w:val="none"/>
          <w:u w:val="none"/>
          <w:lang w:eastAsia="zh-CN"/>
        </w:rPr>
        <w:t>部门</w:t>
      </w:r>
      <w:r>
        <w:rPr>
          <w:rFonts w:hint="eastAsia" w:ascii="仿宋_GB2312" w:hAnsi="仿宋_GB2312" w:eastAsia="仿宋_GB2312" w:cs="仿宋_GB2312"/>
          <w:color w:val="auto"/>
          <w:sz w:val="32"/>
          <w:szCs w:val="32"/>
          <w:highlight w:val="none"/>
          <w:u w:val="none"/>
        </w:rPr>
        <w:t>情况</w:t>
      </w:r>
      <w:r>
        <w:rPr>
          <w:rFonts w:hint="eastAsia" w:ascii="仿宋_GB2312" w:hAnsi="仿宋_GB2312" w:eastAsia="仿宋_GB2312" w:cs="仿宋_GB2312"/>
          <w:color w:val="auto"/>
          <w:sz w:val="32"/>
          <w:szCs w:val="32"/>
          <w:highlight w:val="none"/>
          <w:u w:val="none"/>
          <w:lang w:eastAsia="zh-CN"/>
        </w:rPr>
        <w:t>说明</w:t>
      </w:r>
    </w:p>
    <w:p>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二、收入</w:t>
      </w:r>
      <w:r>
        <w:rPr>
          <w:rFonts w:hint="eastAsia" w:ascii="仿宋_GB2312" w:hAnsi="仿宋_GB2312" w:eastAsia="仿宋_GB2312" w:cs="仿宋_GB2312"/>
          <w:color w:val="auto"/>
          <w:sz w:val="32"/>
          <w:szCs w:val="32"/>
          <w:highlight w:val="none"/>
          <w:u w:val="none"/>
          <w:lang w:eastAsia="zh-CN"/>
        </w:rPr>
        <w:t>预算</w:t>
      </w:r>
      <w:r>
        <w:rPr>
          <w:rFonts w:hint="eastAsia" w:ascii="仿宋_GB2312" w:hAnsi="仿宋_GB2312" w:eastAsia="仿宋_GB2312" w:cs="仿宋_GB2312"/>
          <w:color w:val="auto"/>
          <w:sz w:val="32"/>
          <w:szCs w:val="32"/>
          <w:highlight w:val="none"/>
          <w:u w:val="none"/>
        </w:rPr>
        <w:t>情况</w:t>
      </w:r>
      <w:r>
        <w:rPr>
          <w:rFonts w:hint="eastAsia" w:ascii="仿宋_GB2312" w:hAnsi="仿宋_GB2312" w:eastAsia="仿宋_GB2312" w:cs="仿宋_GB2312"/>
          <w:color w:val="auto"/>
          <w:sz w:val="32"/>
          <w:szCs w:val="32"/>
          <w:highlight w:val="none"/>
          <w:u w:val="none"/>
          <w:lang w:eastAsia="zh-CN"/>
        </w:rPr>
        <w:t>说明</w:t>
      </w:r>
    </w:p>
    <w:p>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三、支出</w:t>
      </w:r>
      <w:r>
        <w:rPr>
          <w:rFonts w:hint="eastAsia" w:ascii="仿宋_GB2312" w:hAnsi="仿宋_GB2312" w:eastAsia="仿宋_GB2312" w:cs="仿宋_GB2312"/>
          <w:color w:val="auto"/>
          <w:sz w:val="32"/>
          <w:szCs w:val="32"/>
          <w:highlight w:val="none"/>
          <w:u w:val="none"/>
          <w:lang w:eastAsia="zh-CN"/>
        </w:rPr>
        <w:t>预算</w:t>
      </w:r>
      <w:r>
        <w:rPr>
          <w:rFonts w:hint="eastAsia" w:ascii="仿宋_GB2312" w:hAnsi="仿宋_GB2312" w:eastAsia="仿宋_GB2312" w:cs="仿宋_GB2312"/>
          <w:color w:val="auto"/>
          <w:sz w:val="32"/>
          <w:szCs w:val="32"/>
          <w:highlight w:val="none"/>
          <w:u w:val="none"/>
        </w:rPr>
        <w:t>情况</w:t>
      </w:r>
      <w:r>
        <w:rPr>
          <w:rFonts w:hint="eastAsia" w:ascii="仿宋_GB2312" w:hAnsi="仿宋_GB2312" w:eastAsia="仿宋_GB2312" w:cs="仿宋_GB2312"/>
          <w:color w:val="auto"/>
          <w:sz w:val="32"/>
          <w:szCs w:val="32"/>
          <w:highlight w:val="none"/>
          <w:u w:val="none"/>
          <w:lang w:eastAsia="zh-CN"/>
        </w:rPr>
        <w:t>说明</w:t>
      </w:r>
    </w:p>
    <w:p>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四、财政拨款“三公”经费预算</w:t>
      </w:r>
      <w:r>
        <w:rPr>
          <w:rFonts w:hint="eastAsia" w:ascii="仿宋_GB2312" w:hAnsi="仿宋_GB2312" w:eastAsia="仿宋_GB2312" w:cs="仿宋_GB2312"/>
          <w:color w:val="auto"/>
          <w:sz w:val="32"/>
          <w:szCs w:val="32"/>
          <w:highlight w:val="none"/>
          <w:u w:val="none"/>
          <w:lang w:eastAsia="zh-CN"/>
        </w:rPr>
        <w:t>情况</w:t>
      </w:r>
      <w:r>
        <w:rPr>
          <w:rFonts w:hint="eastAsia" w:ascii="仿宋_GB2312" w:hAnsi="仿宋_GB2312" w:eastAsia="仿宋_GB2312" w:cs="仿宋_GB2312"/>
          <w:color w:val="auto"/>
          <w:sz w:val="32"/>
          <w:szCs w:val="32"/>
          <w:highlight w:val="none"/>
          <w:u w:val="none"/>
        </w:rPr>
        <w:t>说明</w:t>
      </w:r>
    </w:p>
    <w:p>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五、其他情况说明</w:t>
      </w:r>
    </w:p>
    <w:p>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六、名词解释</w:t>
      </w:r>
    </w:p>
    <w:p>
      <w:pPr>
        <w:spacing w:line="560" w:lineRule="exact"/>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 xml:space="preserve">第二部分 </w:t>
      </w:r>
      <w:r>
        <w:rPr>
          <w:rFonts w:hint="eastAsia" w:ascii="黑体" w:hAnsi="黑体" w:eastAsia="黑体" w:cs="黑体"/>
          <w:color w:val="auto"/>
          <w:sz w:val="32"/>
          <w:szCs w:val="32"/>
          <w:highlight w:val="none"/>
          <w:u w:val="none"/>
          <w:lang w:eastAsia="zh-CN"/>
        </w:rPr>
        <w:t>2025年</w:t>
      </w:r>
      <w:r>
        <w:rPr>
          <w:rFonts w:hint="eastAsia" w:ascii="黑体" w:hAnsi="黑体" w:eastAsia="黑体" w:cs="黑体"/>
          <w:color w:val="auto"/>
          <w:sz w:val="32"/>
          <w:szCs w:val="32"/>
          <w:highlight w:val="none"/>
          <w:u w:val="none"/>
        </w:rPr>
        <w:t>度</w:t>
      </w:r>
      <w:r>
        <w:rPr>
          <w:rFonts w:hint="eastAsia" w:ascii="黑体" w:hAnsi="黑体" w:eastAsia="黑体" w:cs="黑体"/>
          <w:color w:val="auto"/>
          <w:sz w:val="32"/>
          <w:szCs w:val="32"/>
          <w:highlight w:val="none"/>
          <w:u w:val="none"/>
          <w:lang w:eastAsia="zh-CN"/>
        </w:rPr>
        <w:t>部门</w:t>
      </w:r>
      <w:r>
        <w:rPr>
          <w:rFonts w:hint="eastAsia" w:ascii="黑体" w:hAnsi="黑体" w:eastAsia="黑体" w:cs="黑体"/>
          <w:color w:val="auto"/>
          <w:sz w:val="32"/>
          <w:szCs w:val="32"/>
          <w:highlight w:val="none"/>
          <w:u w:val="none"/>
        </w:rPr>
        <w:t>预算报表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auto"/>
          <w:kern w:val="0"/>
          <w:sz w:val="32"/>
          <w:szCs w:val="32"/>
          <w:highlight w:val="none"/>
          <w:u w:val="none"/>
          <w:lang w:val="zh-CN"/>
        </w:rPr>
      </w:pPr>
      <w:r>
        <w:rPr>
          <w:rFonts w:hint="eastAsia" w:ascii="仿宋_GB2312" w:hAnsi="仿宋_GB2312" w:eastAsia="仿宋_GB2312" w:cs="仿宋_GB2312"/>
          <w:color w:val="auto"/>
          <w:kern w:val="0"/>
          <w:sz w:val="32"/>
          <w:szCs w:val="32"/>
          <w:highlight w:val="none"/>
          <w:u w:val="none"/>
          <w:lang w:val="zh-CN"/>
        </w:rPr>
        <w:t>一、收支总表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highlight w:val="none"/>
          <w:u w:val="none"/>
          <w:lang w:val="zh-CN"/>
        </w:rPr>
      </w:pPr>
      <w:r>
        <w:rPr>
          <w:rFonts w:hint="eastAsia" w:ascii="仿宋_GB2312" w:hAnsi="仿宋_GB2312" w:eastAsia="仿宋_GB2312" w:cs="仿宋_GB2312"/>
          <w:color w:val="000000"/>
          <w:kern w:val="0"/>
          <w:sz w:val="32"/>
          <w:szCs w:val="32"/>
          <w:highlight w:val="none"/>
          <w:u w:val="none"/>
          <w:lang w:val="zh-CN"/>
        </w:rPr>
        <w:t>二、收入总表</w:t>
      </w:r>
    </w:p>
    <w:p>
      <w:pPr>
        <w:autoSpaceDE w:val="0"/>
        <w:autoSpaceDN w:val="0"/>
        <w:adjustRightInd w:val="0"/>
        <w:spacing w:line="560" w:lineRule="exact"/>
        <w:ind w:firstLine="640"/>
        <w:jc w:val="left"/>
        <w:rPr>
          <w:rFonts w:hint="eastAsia" w:ascii="仿宋_GB2312" w:hAnsi="仿宋_GB2312" w:eastAsia="仿宋_GB2312" w:cs="仿宋_GB2312"/>
          <w:color w:val="000000"/>
          <w:kern w:val="0"/>
          <w:sz w:val="32"/>
          <w:szCs w:val="32"/>
          <w:highlight w:val="none"/>
          <w:u w:val="none"/>
          <w:lang w:val="zh-CN"/>
        </w:rPr>
      </w:pPr>
      <w:r>
        <w:rPr>
          <w:rFonts w:hint="eastAsia" w:ascii="仿宋_GB2312" w:hAnsi="仿宋_GB2312" w:eastAsia="仿宋_GB2312" w:cs="仿宋_GB2312"/>
          <w:color w:val="000000"/>
          <w:kern w:val="0"/>
          <w:sz w:val="32"/>
          <w:szCs w:val="32"/>
          <w:highlight w:val="none"/>
          <w:u w:val="none"/>
          <w:lang w:val="zh-CN"/>
        </w:rPr>
        <w:t>三、支出总表</w:t>
      </w:r>
    </w:p>
    <w:p>
      <w:pPr>
        <w:autoSpaceDE w:val="0"/>
        <w:autoSpaceDN w:val="0"/>
        <w:adjustRightInd w:val="0"/>
        <w:spacing w:line="560" w:lineRule="exact"/>
        <w:ind w:firstLine="640"/>
        <w:jc w:val="left"/>
        <w:rPr>
          <w:rFonts w:hint="eastAsia" w:ascii="仿宋_GB2312" w:hAnsi="仿宋_GB2312" w:eastAsia="仿宋_GB2312" w:cs="仿宋_GB2312"/>
          <w:color w:val="000000"/>
          <w:kern w:val="0"/>
          <w:sz w:val="32"/>
          <w:szCs w:val="32"/>
          <w:highlight w:val="none"/>
          <w:u w:val="none"/>
          <w:lang w:val="zh-CN"/>
        </w:rPr>
      </w:pPr>
      <w:r>
        <w:rPr>
          <w:rFonts w:hint="eastAsia" w:ascii="仿宋_GB2312" w:hAnsi="仿宋_GB2312" w:eastAsia="仿宋_GB2312" w:cs="仿宋_GB2312"/>
          <w:color w:val="000000"/>
          <w:kern w:val="0"/>
          <w:sz w:val="32"/>
          <w:szCs w:val="32"/>
          <w:highlight w:val="none"/>
          <w:u w:val="none"/>
          <w:lang w:val="zh-CN"/>
        </w:rPr>
        <w:t>四、项目支出表</w:t>
      </w:r>
    </w:p>
    <w:p>
      <w:pPr>
        <w:autoSpaceDE w:val="0"/>
        <w:autoSpaceDN w:val="0"/>
        <w:adjustRightInd w:val="0"/>
        <w:spacing w:line="560" w:lineRule="exact"/>
        <w:ind w:firstLine="640"/>
        <w:jc w:val="left"/>
        <w:rPr>
          <w:rFonts w:hint="eastAsia" w:ascii="仿宋_GB2312" w:hAnsi="仿宋_GB2312" w:eastAsia="仿宋_GB2312" w:cs="仿宋_GB2312"/>
          <w:color w:val="000000"/>
          <w:kern w:val="0"/>
          <w:sz w:val="32"/>
          <w:szCs w:val="32"/>
          <w:highlight w:val="none"/>
          <w:u w:val="none"/>
          <w:lang w:val="zh-CN"/>
        </w:rPr>
      </w:pPr>
      <w:r>
        <w:rPr>
          <w:rFonts w:hint="eastAsia" w:ascii="仿宋_GB2312" w:hAnsi="仿宋_GB2312" w:eastAsia="仿宋_GB2312" w:cs="仿宋_GB2312"/>
          <w:color w:val="000000"/>
          <w:kern w:val="0"/>
          <w:sz w:val="32"/>
          <w:szCs w:val="32"/>
          <w:highlight w:val="none"/>
          <w:u w:val="none"/>
          <w:lang w:val="zh-CN"/>
        </w:rPr>
        <w:t>五、政府采购预算明细表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highlight w:val="none"/>
          <w:u w:val="none"/>
          <w:lang w:val="zh-CN"/>
        </w:rPr>
      </w:pPr>
      <w:r>
        <w:rPr>
          <w:rFonts w:hint="eastAsia" w:ascii="仿宋_GB2312" w:hAnsi="仿宋_GB2312" w:eastAsia="仿宋_GB2312" w:cs="仿宋_GB2312"/>
          <w:color w:val="000000"/>
          <w:kern w:val="0"/>
          <w:sz w:val="32"/>
          <w:szCs w:val="32"/>
          <w:highlight w:val="none"/>
          <w:u w:val="none"/>
          <w:lang w:val="zh-CN"/>
        </w:rPr>
        <w:t>六、财政拨款收支总表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highlight w:val="none"/>
          <w:u w:val="none"/>
          <w:lang w:val="zh-CN"/>
        </w:rPr>
      </w:pPr>
      <w:r>
        <w:rPr>
          <w:rFonts w:hint="eastAsia" w:ascii="仿宋_GB2312" w:hAnsi="仿宋_GB2312" w:eastAsia="仿宋_GB2312" w:cs="仿宋_GB2312"/>
          <w:color w:val="000000"/>
          <w:kern w:val="0"/>
          <w:sz w:val="32"/>
          <w:szCs w:val="32"/>
          <w:highlight w:val="none"/>
          <w:u w:val="none"/>
          <w:lang w:val="zh-CN"/>
        </w:rPr>
        <w:t>七、一般公共预算财政拨款支出表</w:t>
      </w:r>
    </w:p>
    <w:p>
      <w:pPr>
        <w:autoSpaceDE w:val="0"/>
        <w:autoSpaceDN w:val="0"/>
        <w:adjustRightInd w:val="0"/>
        <w:spacing w:line="560" w:lineRule="exact"/>
        <w:ind w:firstLine="576" w:firstLineChars="200"/>
        <w:jc w:val="left"/>
        <w:rPr>
          <w:rFonts w:hint="eastAsia" w:ascii="仿宋_GB2312" w:hAnsi="仿宋_GB2312" w:eastAsia="仿宋_GB2312" w:cs="仿宋_GB2312"/>
          <w:color w:val="000000"/>
          <w:spacing w:val="-16"/>
          <w:kern w:val="0"/>
          <w:sz w:val="32"/>
          <w:szCs w:val="32"/>
          <w:highlight w:val="none"/>
          <w:u w:val="none"/>
          <w:lang w:val="zh-CN"/>
        </w:rPr>
      </w:pPr>
      <w:r>
        <w:rPr>
          <w:rFonts w:hint="eastAsia" w:ascii="仿宋_GB2312" w:hAnsi="仿宋_GB2312" w:eastAsia="仿宋_GB2312" w:cs="仿宋_GB2312"/>
          <w:color w:val="000000"/>
          <w:spacing w:val="-16"/>
          <w:kern w:val="0"/>
          <w:sz w:val="32"/>
          <w:szCs w:val="32"/>
          <w:highlight w:val="none"/>
          <w:u w:val="none"/>
          <w:lang w:val="zh-CN"/>
        </w:rPr>
        <w:t>八、</w:t>
      </w:r>
      <w:r>
        <w:rPr>
          <w:rFonts w:hint="eastAsia" w:ascii="仿宋_GB2312" w:hAnsi="仿宋_GB2312" w:eastAsia="仿宋_GB2312" w:cs="仿宋_GB2312"/>
          <w:color w:val="000000"/>
          <w:spacing w:val="0"/>
          <w:kern w:val="0"/>
          <w:sz w:val="32"/>
          <w:szCs w:val="32"/>
          <w:highlight w:val="none"/>
          <w:u w:val="none"/>
          <w:lang w:val="zh-CN"/>
        </w:rPr>
        <w:t>一般公共预算财政拨款基本支出表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highlight w:val="none"/>
          <w:u w:val="none"/>
          <w:lang w:val="zh-CN"/>
        </w:rPr>
      </w:pPr>
      <w:r>
        <w:rPr>
          <w:rFonts w:hint="eastAsia" w:ascii="仿宋_GB2312" w:hAnsi="仿宋_GB2312" w:eastAsia="仿宋_GB2312" w:cs="仿宋_GB2312"/>
          <w:color w:val="000000"/>
          <w:kern w:val="0"/>
          <w:sz w:val="32"/>
          <w:szCs w:val="32"/>
          <w:highlight w:val="none"/>
          <w:u w:val="none"/>
          <w:lang w:val="zh-CN"/>
        </w:rPr>
        <w:t>九、政府性基金预算财政拨款支出表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spacing w:val="0"/>
          <w:kern w:val="0"/>
          <w:sz w:val="32"/>
          <w:szCs w:val="32"/>
          <w:highlight w:val="none"/>
          <w:u w:val="none"/>
          <w:lang w:val="zh-CN"/>
        </w:rPr>
      </w:pPr>
      <w:r>
        <w:rPr>
          <w:rFonts w:hint="eastAsia" w:ascii="仿宋_GB2312" w:hAnsi="仿宋_GB2312" w:eastAsia="仿宋_GB2312" w:cs="仿宋_GB2312"/>
          <w:color w:val="000000"/>
          <w:kern w:val="0"/>
          <w:sz w:val="32"/>
          <w:szCs w:val="32"/>
          <w:highlight w:val="none"/>
          <w:u w:val="none"/>
          <w:lang w:val="zh-CN"/>
        </w:rPr>
        <w:t>十、国有资本经营预算财政拨款支出表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highlight w:val="none"/>
          <w:u w:val="none"/>
          <w:lang w:val="zh-CN"/>
        </w:rPr>
      </w:pPr>
      <w:r>
        <w:rPr>
          <w:rFonts w:hint="eastAsia" w:ascii="仿宋_GB2312" w:hAnsi="仿宋_GB2312" w:eastAsia="仿宋_GB2312" w:cs="仿宋_GB2312"/>
          <w:color w:val="000000"/>
          <w:spacing w:val="0"/>
          <w:kern w:val="0"/>
          <w:sz w:val="32"/>
          <w:szCs w:val="32"/>
          <w:highlight w:val="none"/>
          <w:u w:val="none"/>
          <w:lang w:val="zh-CN"/>
        </w:rPr>
        <w:t>十一、财政拨款</w:t>
      </w:r>
      <w:r>
        <w:rPr>
          <w:rFonts w:hint="eastAsia" w:ascii="仿宋_GB2312" w:hAnsi="仿宋_GB2312" w:eastAsia="仿宋_GB2312" w:cs="仿宋_GB2312"/>
          <w:color w:val="000000"/>
          <w:kern w:val="0"/>
          <w:sz w:val="32"/>
          <w:szCs w:val="32"/>
          <w:highlight w:val="none"/>
          <w:u w:val="none"/>
          <w:lang w:val="zh-CN"/>
        </w:rPr>
        <w:t>“三公”经费支出表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spacing w:val="0"/>
          <w:kern w:val="0"/>
          <w:sz w:val="32"/>
          <w:szCs w:val="32"/>
          <w:highlight w:val="none"/>
          <w:u w:val="none"/>
          <w:lang w:val="zh-CN"/>
        </w:rPr>
      </w:pPr>
      <w:r>
        <w:rPr>
          <w:rFonts w:hint="eastAsia" w:ascii="仿宋_GB2312" w:hAnsi="仿宋_GB2312" w:eastAsia="仿宋_GB2312" w:cs="仿宋_GB2312"/>
          <w:color w:val="000000"/>
          <w:spacing w:val="0"/>
          <w:kern w:val="0"/>
          <w:sz w:val="32"/>
          <w:szCs w:val="32"/>
          <w:highlight w:val="none"/>
          <w:u w:val="none"/>
          <w:lang w:val="zh-CN"/>
        </w:rPr>
        <w:t>十二、政府购买服务预算财政拨款明细表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highlight w:val="none"/>
          <w:u w:val="none"/>
          <w:lang w:val="zh-CN"/>
        </w:rPr>
      </w:pPr>
      <w:r>
        <w:rPr>
          <w:rFonts w:hint="eastAsia" w:ascii="仿宋_GB2312" w:hAnsi="仿宋_GB2312" w:eastAsia="仿宋_GB2312" w:cs="仿宋_GB2312"/>
          <w:color w:val="000000"/>
          <w:kern w:val="0"/>
          <w:sz w:val="32"/>
          <w:szCs w:val="32"/>
          <w:highlight w:val="none"/>
          <w:u w:val="none"/>
          <w:lang w:val="zh-CN"/>
        </w:rPr>
        <w:t>十三、项目支出绩效目标表</w:t>
      </w:r>
    </w:p>
    <w:p>
      <w:pPr>
        <w:autoSpaceDE/>
        <w:autoSpaceDN/>
        <w:adjustRightInd/>
        <w:spacing w:line="560" w:lineRule="exact"/>
        <w:ind w:firstLine="640" w:firstLineChars="200"/>
        <w:jc w:val="left"/>
        <w:rPr>
          <w:rFonts w:hint="eastAsia" w:ascii="仿宋_GB2312" w:hAnsi="仿宋_GB2312" w:eastAsia="仿宋_GB2312" w:cs="仿宋_GB2312"/>
          <w:color w:val="000000"/>
          <w:kern w:val="2"/>
          <w:sz w:val="32"/>
          <w:szCs w:val="32"/>
          <w:highlight w:val="none"/>
          <w:u w:val="none"/>
          <w:lang w:val="zh-CN"/>
        </w:rPr>
      </w:pPr>
      <w:r>
        <w:rPr>
          <w:rFonts w:hint="eastAsia" w:ascii="仿宋_GB2312" w:hAnsi="仿宋_GB2312" w:eastAsia="仿宋_GB2312" w:cs="仿宋_GB2312"/>
          <w:color w:val="000000"/>
          <w:kern w:val="2"/>
          <w:sz w:val="32"/>
          <w:szCs w:val="32"/>
          <w:highlight w:val="none"/>
          <w:u w:val="none"/>
          <w:lang w:val="zh-CN"/>
        </w:rPr>
        <w:t>十四、部门整体支出绩效目标表</w:t>
      </w:r>
    </w:p>
    <w:p>
      <w:pPr>
        <w:pStyle w:val="2"/>
        <w:rPr>
          <w:rFonts w:hint="eastAsia"/>
          <w:highlight w:val="none"/>
          <w:lang w:val="zh-CN"/>
        </w:rPr>
      </w:pPr>
    </w:p>
    <w:p>
      <w:pPr>
        <w:spacing w:line="560" w:lineRule="exact"/>
        <w:jc w:val="center"/>
        <w:rPr>
          <w:rFonts w:hint="eastAsia" w:ascii="方正小标宋简体" w:eastAsia="方正小标宋简体"/>
          <w:color w:val="auto"/>
          <w:sz w:val="32"/>
          <w:szCs w:val="32"/>
          <w:highlight w:val="none"/>
          <w:u w:val="none"/>
        </w:rPr>
      </w:pPr>
      <w:r>
        <w:rPr>
          <w:rFonts w:hint="eastAsia" w:ascii="仿宋_GB2312" w:hAnsi="仿宋_GB2312" w:eastAsia="仿宋_GB2312" w:cs="仿宋_GB2312"/>
          <w:color w:val="000000"/>
          <w:sz w:val="36"/>
          <w:szCs w:val="36"/>
          <w:highlight w:val="none"/>
          <w:u w:val="none"/>
        </w:rPr>
        <w:br w:type="page"/>
      </w:r>
      <w:r>
        <w:rPr>
          <w:rFonts w:hint="eastAsia" w:ascii="方正小标宋简体" w:eastAsia="方正小标宋简体"/>
          <w:color w:val="000000"/>
          <w:sz w:val="36"/>
          <w:szCs w:val="36"/>
          <w:highlight w:val="none"/>
          <w:u w:val="none"/>
        </w:rPr>
        <w:t xml:space="preserve">第一部分  </w:t>
      </w:r>
      <w:r>
        <w:rPr>
          <w:rFonts w:hint="eastAsia" w:ascii="方正小标宋简体" w:eastAsia="方正小标宋简体"/>
          <w:color w:val="000000"/>
          <w:sz w:val="36"/>
          <w:szCs w:val="36"/>
          <w:highlight w:val="none"/>
          <w:u w:val="none"/>
          <w:lang w:eastAsia="zh-CN"/>
        </w:rPr>
        <w:t>2025年</w:t>
      </w:r>
      <w:r>
        <w:rPr>
          <w:rFonts w:hint="eastAsia" w:ascii="方正小标宋简体" w:eastAsia="方正小标宋简体"/>
          <w:color w:val="auto"/>
          <w:sz w:val="36"/>
          <w:szCs w:val="36"/>
          <w:highlight w:val="none"/>
          <w:u w:val="none"/>
          <w:lang w:eastAsia="zh-CN"/>
        </w:rPr>
        <w:t>度部门</w:t>
      </w:r>
      <w:r>
        <w:rPr>
          <w:rFonts w:hint="eastAsia" w:ascii="方正小标宋简体" w:eastAsia="方正小标宋简体"/>
          <w:color w:val="auto"/>
          <w:sz w:val="36"/>
          <w:szCs w:val="36"/>
          <w:highlight w:val="none"/>
          <w:u w:val="none"/>
        </w:rPr>
        <w:t>预算情况说明</w:t>
      </w:r>
    </w:p>
    <w:p>
      <w:pPr>
        <w:spacing w:line="560" w:lineRule="exact"/>
        <w:rPr>
          <w:rFonts w:hint="eastAsia" w:ascii="仿宋_GB2312" w:eastAsia="仿宋_GB2312"/>
          <w:color w:val="auto"/>
          <w:sz w:val="32"/>
          <w:szCs w:val="32"/>
          <w:highlight w:val="none"/>
          <w:u w:val="none"/>
        </w:rPr>
      </w:pPr>
    </w:p>
    <w:p>
      <w:pPr>
        <w:spacing w:line="560" w:lineRule="exact"/>
        <w:ind w:firstLine="640" w:firstLineChars="200"/>
        <w:rPr>
          <w:rFonts w:hint="eastAsia" w:ascii="黑体" w:eastAsia="黑体"/>
          <w:color w:val="auto"/>
          <w:sz w:val="32"/>
          <w:szCs w:val="32"/>
          <w:highlight w:val="none"/>
          <w:u w:val="none"/>
          <w:lang w:eastAsia="zh-CN"/>
        </w:rPr>
      </w:pPr>
      <w:r>
        <w:rPr>
          <w:rFonts w:hint="eastAsia" w:ascii="黑体" w:eastAsia="黑体"/>
          <w:color w:val="auto"/>
          <w:sz w:val="32"/>
          <w:szCs w:val="32"/>
          <w:highlight w:val="none"/>
          <w:u w:val="none"/>
        </w:rPr>
        <w:t>一、</w:t>
      </w:r>
      <w:r>
        <w:rPr>
          <w:rFonts w:hint="eastAsia" w:ascii="黑体" w:eastAsia="黑体"/>
          <w:color w:val="auto"/>
          <w:sz w:val="32"/>
          <w:szCs w:val="32"/>
          <w:highlight w:val="none"/>
          <w:u w:val="none"/>
          <w:lang w:eastAsia="zh-CN"/>
        </w:rPr>
        <w:t>部门</w:t>
      </w:r>
      <w:r>
        <w:rPr>
          <w:rFonts w:hint="eastAsia" w:ascii="黑体" w:eastAsia="黑体"/>
          <w:color w:val="auto"/>
          <w:sz w:val="32"/>
          <w:szCs w:val="32"/>
          <w:highlight w:val="none"/>
          <w:u w:val="none"/>
        </w:rPr>
        <w:t>情况</w:t>
      </w:r>
      <w:r>
        <w:rPr>
          <w:rFonts w:hint="eastAsia" w:ascii="黑体" w:eastAsia="黑体"/>
          <w:color w:val="auto"/>
          <w:sz w:val="32"/>
          <w:szCs w:val="32"/>
          <w:highlight w:val="none"/>
          <w:u w:val="none"/>
          <w:lang w:eastAsia="zh-CN"/>
        </w:rPr>
        <w:t>说明</w:t>
      </w:r>
    </w:p>
    <w:p>
      <w:pPr>
        <w:spacing w:line="560" w:lineRule="exact"/>
        <w:ind w:firstLine="640" w:firstLineChars="200"/>
        <w:rPr>
          <w:rFonts w:hint="eastAsia" w:ascii="楷体_GB2312" w:eastAsia="楷体_GB2312"/>
          <w:color w:val="auto"/>
          <w:sz w:val="32"/>
          <w:szCs w:val="32"/>
          <w:highlight w:val="none"/>
          <w:u w:val="none"/>
        </w:rPr>
      </w:pPr>
      <w:r>
        <w:rPr>
          <w:rFonts w:hint="eastAsia" w:ascii="楷体_GB2312" w:eastAsia="楷体_GB2312"/>
          <w:color w:val="auto"/>
          <w:sz w:val="32"/>
          <w:szCs w:val="32"/>
          <w:highlight w:val="none"/>
          <w:u w:val="none"/>
        </w:rPr>
        <w:t>（一）本</w:t>
      </w:r>
      <w:r>
        <w:rPr>
          <w:rFonts w:hint="eastAsia" w:ascii="楷体_GB2312" w:eastAsia="楷体_GB2312"/>
          <w:color w:val="auto"/>
          <w:sz w:val="32"/>
          <w:szCs w:val="32"/>
          <w:highlight w:val="none"/>
          <w:u w:val="none"/>
          <w:lang w:eastAsia="zh-CN"/>
        </w:rPr>
        <w:t>部门</w:t>
      </w:r>
      <w:r>
        <w:rPr>
          <w:rFonts w:hint="eastAsia" w:ascii="楷体_GB2312" w:eastAsia="楷体_GB2312"/>
          <w:color w:val="auto"/>
          <w:sz w:val="32"/>
          <w:szCs w:val="32"/>
          <w:highlight w:val="none"/>
          <w:u w:val="none"/>
        </w:rPr>
        <w:t>性质、职责等情况</w:t>
      </w:r>
    </w:p>
    <w:p>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北京市密云区数据中心</w:t>
      </w:r>
      <w:r>
        <w:rPr>
          <w:rFonts w:hint="eastAsia" w:ascii="仿宋_GB2312" w:hAnsi="仿宋_GB2312" w:eastAsia="仿宋_GB2312" w:cs="仿宋_GB2312"/>
          <w:color w:val="auto"/>
          <w:sz w:val="32"/>
          <w:szCs w:val="32"/>
          <w:highlight w:val="none"/>
          <w:u w:val="none"/>
          <w:lang w:eastAsia="zh-CN"/>
        </w:rPr>
        <w:t>（简称区数据中心）为副处级事业单位。区数据中心</w:t>
      </w:r>
      <w:r>
        <w:rPr>
          <w:rFonts w:hint="eastAsia" w:ascii="仿宋_GB2312" w:hAnsi="仿宋_GB2312" w:eastAsia="仿宋_GB2312" w:cs="仿宋_GB2312"/>
          <w:color w:val="auto"/>
          <w:sz w:val="32"/>
          <w:szCs w:val="32"/>
          <w:highlight w:val="none"/>
          <w:u w:val="none"/>
        </w:rPr>
        <w:t>承担本区数据工作和智慧城市建设的技术支撑与保障相关工作。</w:t>
      </w:r>
      <w:bookmarkStart w:id="0" w:name="_GoBack"/>
      <w:bookmarkEnd w:id="0"/>
    </w:p>
    <w:p>
      <w:pPr>
        <w:spacing w:line="56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1.负责公共数据和相关社会数据的汇聚、清洗、共享、开放、应用和评估工作。</w:t>
      </w:r>
    </w:p>
    <w:p>
      <w:pPr>
        <w:spacing w:line="56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2.负责区级政务云、大数据平台等智慧城市公共共性基础信息平台“互联网+政务服务”基础应用系统的建设、运维和应用支撑。</w:t>
      </w:r>
    </w:p>
    <w:p>
      <w:pPr>
        <w:spacing w:line="56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3.负责智慧城市建设规划审查、智慧城市应用场景开放创新、信息化项目技术性审查等技术性事务性工作。</w:t>
      </w:r>
    </w:p>
    <w:p>
      <w:pPr>
        <w:spacing w:line="56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4.承担全区政务信息系统的安全监控、预警和技术应急处置等技术性工作，为本区数据安全政策制定和安全监管提供技术支撑。</w:t>
      </w:r>
    </w:p>
    <w:p>
      <w:pPr>
        <w:spacing w:line="56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5.负责密云区电子政务专网和“北京市密云区人民政府”网站的安全工作。</w:t>
      </w:r>
    </w:p>
    <w:p>
      <w:pPr>
        <w:spacing w:line="56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6.负责开展各区之间的网络信息技术交流与合作。</w:t>
      </w:r>
    </w:p>
    <w:p>
      <w:pPr>
        <w:spacing w:line="56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7.完成区委、区政府及区政务和数据局交办的其他任务。</w:t>
      </w:r>
    </w:p>
    <w:p>
      <w:pPr>
        <w:spacing w:line="560" w:lineRule="exact"/>
        <w:ind w:firstLine="640" w:firstLineChars="200"/>
        <w:rPr>
          <w:rFonts w:hint="eastAsia" w:ascii="楷体_GB2312" w:eastAsia="楷体_GB2312"/>
          <w:color w:val="000000"/>
          <w:sz w:val="32"/>
          <w:szCs w:val="32"/>
          <w:highlight w:val="none"/>
          <w:u w:val="none"/>
        </w:rPr>
      </w:pPr>
      <w:r>
        <w:rPr>
          <w:rFonts w:hint="eastAsia" w:ascii="楷体_GB2312" w:eastAsia="楷体_GB2312"/>
          <w:color w:val="000000"/>
          <w:sz w:val="32"/>
          <w:szCs w:val="32"/>
          <w:highlight w:val="none"/>
          <w:u w:val="none"/>
        </w:rPr>
        <w:t>（二）机构设置情况</w:t>
      </w:r>
    </w:p>
    <w:p>
      <w:pPr>
        <w:spacing w:line="560" w:lineRule="exact"/>
        <w:ind w:firstLine="640" w:firstLineChars="200"/>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北京市密云区数据中心</w:t>
      </w:r>
      <w:r>
        <w:rPr>
          <w:rFonts w:hint="eastAsia" w:ascii="仿宋" w:hAnsi="仿宋" w:eastAsia="仿宋"/>
          <w:sz w:val="32"/>
          <w:szCs w:val="32"/>
          <w:highlight w:val="none"/>
        </w:rPr>
        <w:t>下设</w:t>
      </w:r>
      <w:r>
        <w:rPr>
          <w:rFonts w:hint="eastAsia" w:ascii="仿宋" w:hAnsi="仿宋" w:eastAsia="仿宋"/>
          <w:sz w:val="32"/>
          <w:szCs w:val="32"/>
          <w:highlight w:val="none"/>
          <w:lang w:eastAsia="zh-CN"/>
        </w:rPr>
        <w:t>三个内设机构，分别是：</w:t>
      </w:r>
      <w:r>
        <w:rPr>
          <w:rFonts w:hint="eastAsia" w:ascii="仿宋_GB2312" w:hAnsi="仿宋_GB2312" w:eastAsia="仿宋_GB2312" w:cs="仿宋_GB2312"/>
          <w:color w:val="auto"/>
          <w:sz w:val="32"/>
          <w:szCs w:val="32"/>
          <w:highlight w:val="none"/>
          <w:u w:val="none"/>
          <w:lang w:val="en-US" w:eastAsia="zh-CN"/>
        </w:rPr>
        <w:t>数据管理科，运维保障科和数据应用科</w:t>
      </w:r>
      <w:r>
        <w:rPr>
          <w:rFonts w:hint="eastAsia" w:ascii="仿宋_GB2312" w:hAnsi="仿宋_GB2312" w:eastAsia="仿宋_GB2312" w:cs="仿宋_GB2312"/>
          <w:color w:val="000000"/>
          <w:sz w:val="32"/>
          <w:szCs w:val="32"/>
          <w:highlight w:val="none"/>
          <w:u w:val="none"/>
          <w:lang w:val="en-US" w:eastAsia="zh-CN"/>
        </w:rPr>
        <w:t>。</w:t>
      </w:r>
    </w:p>
    <w:p>
      <w:pPr>
        <w:spacing w:line="560" w:lineRule="exact"/>
        <w:ind w:firstLine="640" w:firstLineChars="200"/>
        <w:rPr>
          <w:rFonts w:hint="eastAsia" w:ascii="楷体_GB2312" w:eastAsia="楷体_GB2312"/>
          <w:color w:val="000000"/>
          <w:sz w:val="32"/>
          <w:szCs w:val="32"/>
          <w:highlight w:val="none"/>
          <w:u w:val="none"/>
        </w:rPr>
      </w:pPr>
      <w:r>
        <w:rPr>
          <w:rFonts w:hint="eastAsia" w:ascii="楷体_GB2312" w:eastAsia="楷体_GB2312"/>
          <w:color w:val="000000"/>
          <w:sz w:val="32"/>
          <w:szCs w:val="32"/>
          <w:highlight w:val="none"/>
          <w:u w:val="none"/>
        </w:rPr>
        <w:t>（三）人员</w:t>
      </w:r>
      <w:r>
        <w:rPr>
          <w:rFonts w:hint="eastAsia" w:ascii="楷体_GB2312" w:eastAsia="楷体_GB2312"/>
          <w:color w:val="000000"/>
          <w:sz w:val="32"/>
          <w:szCs w:val="32"/>
          <w:highlight w:val="none"/>
          <w:u w:val="none"/>
          <w:lang w:eastAsia="zh-CN"/>
        </w:rPr>
        <w:t>编制及实有</w:t>
      </w:r>
      <w:r>
        <w:rPr>
          <w:rFonts w:hint="eastAsia" w:ascii="楷体_GB2312" w:eastAsia="楷体_GB2312"/>
          <w:color w:val="000000"/>
          <w:sz w:val="32"/>
          <w:szCs w:val="32"/>
          <w:highlight w:val="none"/>
          <w:u w:val="none"/>
        </w:rPr>
        <w:t>情况</w:t>
      </w:r>
    </w:p>
    <w:p>
      <w:pPr>
        <w:spacing w:line="56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事业编制</w:t>
      </w:r>
      <w:r>
        <w:rPr>
          <w:rFonts w:hint="eastAsia" w:ascii="仿宋_GB2312" w:hAnsi="仿宋_GB2312" w:eastAsia="仿宋_GB2312" w:cs="仿宋_GB2312"/>
          <w:color w:val="000000"/>
          <w:sz w:val="32"/>
          <w:szCs w:val="32"/>
          <w:highlight w:val="none"/>
          <w:u w:val="none"/>
          <w:lang w:val="en-US" w:eastAsia="zh-CN"/>
        </w:rPr>
        <w:t>14</w:t>
      </w:r>
      <w:r>
        <w:rPr>
          <w:rFonts w:hint="eastAsia" w:ascii="仿宋_GB2312" w:hAnsi="仿宋_GB2312" w:eastAsia="仿宋_GB2312" w:cs="仿宋_GB2312"/>
          <w:color w:val="000000"/>
          <w:sz w:val="32"/>
          <w:szCs w:val="32"/>
          <w:highlight w:val="none"/>
          <w:u w:val="none"/>
        </w:rPr>
        <w:t>人，实有人数</w:t>
      </w:r>
      <w:r>
        <w:rPr>
          <w:rFonts w:hint="eastAsia" w:ascii="仿宋_GB2312" w:hAnsi="仿宋_GB2312" w:eastAsia="仿宋_GB2312" w:cs="仿宋_GB2312"/>
          <w:color w:val="000000"/>
          <w:sz w:val="32"/>
          <w:szCs w:val="32"/>
          <w:highlight w:val="none"/>
          <w:u w:val="none"/>
          <w:lang w:val="en-US" w:eastAsia="zh-CN"/>
        </w:rPr>
        <w:t>11</w:t>
      </w:r>
      <w:r>
        <w:rPr>
          <w:rFonts w:hint="eastAsia" w:ascii="仿宋_GB2312" w:hAnsi="仿宋_GB2312" w:eastAsia="仿宋_GB2312" w:cs="仿宋_GB2312"/>
          <w:color w:val="000000"/>
          <w:sz w:val="32"/>
          <w:szCs w:val="32"/>
          <w:highlight w:val="none"/>
          <w:u w:val="none"/>
        </w:rPr>
        <w:t>人；退休人员</w:t>
      </w:r>
      <w:r>
        <w:rPr>
          <w:rFonts w:hint="eastAsia" w:ascii="仿宋_GB2312" w:hAnsi="仿宋_GB2312" w:eastAsia="仿宋_GB2312" w:cs="仿宋_GB2312"/>
          <w:color w:val="000000"/>
          <w:sz w:val="32"/>
          <w:szCs w:val="32"/>
          <w:highlight w:val="none"/>
          <w:u w:val="none"/>
          <w:lang w:val="en-US" w:eastAsia="zh-CN"/>
        </w:rPr>
        <w:t>8人</w:t>
      </w:r>
      <w:r>
        <w:rPr>
          <w:rFonts w:hint="eastAsia" w:ascii="仿宋_GB2312" w:hAnsi="仿宋_GB2312" w:eastAsia="仿宋_GB2312" w:cs="仿宋_GB2312"/>
          <w:color w:val="000000"/>
          <w:sz w:val="32"/>
          <w:szCs w:val="32"/>
          <w:highlight w:val="none"/>
          <w:u w:val="none"/>
        </w:rPr>
        <w:t>。</w:t>
      </w:r>
    </w:p>
    <w:p>
      <w:pPr>
        <w:spacing w:line="560" w:lineRule="exact"/>
        <w:ind w:firstLine="640" w:firstLineChars="200"/>
        <w:rPr>
          <w:rFonts w:hint="eastAsia" w:ascii="黑体" w:eastAsia="黑体"/>
          <w:color w:val="000000"/>
          <w:sz w:val="32"/>
          <w:szCs w:val="32"/>
          <w:highlight w:val="none"/>
          <w:u w:val="none"/>
          <w:lang w:eastAsia="zh-CN"/>
        </w:rPr>
      </w:pPr>
      <w:r>
        <w:rPr>
          <w:rFonts w:hint="eastAsia" w:ascii="黑体" w:eastAsia="黑体"/>
          <w:color w:val="000000"/>
          <w:sz w:val="32"/>
          <w:szCs w:val="32"/>
          <w:highlight w:val="none"/>
          <w:u w:val="none"/>
        </w:rPr>
        <w:t>二、收入</w:t>
      </w:r>
      <w:r>
        <w:rPr>
          <w:rFonts w:hint="eastAsia" w:ascii="黑体" w:eastAsia="黑体"/>
          <w:color w:val="000000"/>
          <w:sz w:val="32"/>
          <w:szCs w:val="32"/>
          <w:highlight w:val="none"/>
          <w:u w:val="none"/>
          <w:lang w:eastAsia="zh-CN"/>
        </w:rPr>
        <w:t>预算</w:t>
      </w:r>
      <w:r>
        <w:rPr>
          <w:rFonts w:hint="eastAsia" w:ascii="黑体" w:eastAsia="黑体"/>
          <w:color w:val="000000"/>
          <w:sz w:val="32"/>
          <w:szCs w:val="32"/>
          <w:highlight w:val="none"/>
          <w:u w:val="none"/>
        </w:rPr>
        <w:t>情况</w:t>
      </w:r>
      <w:r>
        <w:rPr>
          <w:rFonts w:hint="eastAsia" w:ascii="黑体" w:eastAsia="黑体"/>
          <w:color w:val="000000"/>
          <w:sz w:val="32"/>
          <w:szCs w:val="32"/>
          <w:highlight w:val="none"/>
          <w:u w:val="none"/>
          <w:lang w:eastAsia="zh-CN"/>
        </w:rPr>
        <w:t>说明</w:t>
      </w:r>
    </w:p>
    <w:p>
      <w:pPr>
        <w:spacing w:line="560" w:lineRule="exact"/>
        <w:ind w:firstLine="640" w:firstLineChars="200"/>
        <w:rPr>
          <w:rFonts w:hint="eastAsia" w:ascii="仿宋_GB2312" w:eastAsia="仿宋_GB2312"/>
          <w:color w:val="auto"/>
          <w:sz w:val="32"/>
          <w:szCs w:val="32"/>
          <w:highlight w:val="none"/>
          <w:u w:val="none"/>
          <w:lang w:eastAsia="zh-CN"/>
        </w:rPr>
      </w:pPr>
      <w:r>
        <w:rPr>
          <w:rFonts w:hint="eastAsia" w:ascii="仿宋_GB2312" w:eastAsia="仿宋_GB2312" w:cs="Droid Sans"/>
          <w:color w:val="auto"/>
          <w:sz w:val="32"/>
          <w:szCs w:val="32"/>
          <w:highlight w:val="none"/>
          <w:u w:val="none"/>
          <w:lang w:val="en-US" w:eastAsia="zh-CN"/>
        </w:rPr>
        <w:t>2025年度收入预算</w:t>
      </w:r>
      <w:r>
        <w:rPr>
          <w:rFonts w:hint="eastAsia" w:ascii="仿宋_GB2312" w:eastAsia="仿宋_GB2312" w:cs="Droid Sans"/>
          <w:color w:val="auto"/>
          <w:sz w:val="32"/>
          <w:szCs w:val="32"/>
          <w:highlight w:val="none"/>
          <w:u w:val="none"/>
        </w:rPr>
        <w:t>340.08万元</w:t>
      </w:r>
      <w:r>
        <w:rPr>
          <w:rFonts w:hint="eastAsia" w:ascii="仿宋_GB2312" w:eastAsia="仿宋_GB2312" w:cs="Droid Sans"/>
          <w:color w:val="auto"/>
          <w:sz w:val="32"/>
          <w:szCs w:val="32"/>
          <w:highlight w:val="none"/>
          <w:u w:val="none"/>
          <w:lang w:eastAsia="zh-CN"/>
        </w:rPr>
        <w:t>，</w:t>
      </w:r>
      <w:r>
        <w:rPr>
          <w:rFonts w:hint="eastAsia" w:ascii="仿宋_GB2312" w:eastAsia="仿宋_GB2312"/>
          <w:color w:val="auto"/>
          <w:sz w:val="32"/>
          <w:szCs w:val="32"/>
          <w:highlight w:val="none"/>
          <w:u w:val="none"/>
        </w:rPr>
        <w:t>比</w:t>
      </w:r>
      <w:r>
        <w:rPr>
          <w:rFonts w:hint="eastAsia" w:ascii="仿宋_GB2312" w:eastAsia="仿宋_GB2312"/>
          <w:color w:val="auto"/>
          <w:sz w:val="32"/>
          <w:szCs w:val="32"/>
          <w:highlight w:val="none"/>
          <w:u w:val="none"/>
          <w:lang w:eastAsia="zh-CN"/>
        </w:rPr>
        <w:t>2024年年初预算数</w:t>
      </w:r>
      <w:r>
        <w:rPr>
          <w:rFonts w:hint="eastAsia" w:ascii="仿宋_GB2312" w:eastAsia="仿宋_GB2312"/>
          <w:color w:val="auto"/>
          <w:sz w:val="32"/>
          <w:szCs w:val="32"/>
          <w:highlight w:val="none"/>
          <w:u w:val="none"/>
          <w:lang w:val="en-US" w:eastAsia="zh-CN"/>
        </w:rPr>
        <w:t>330.91</w:t>
      </w:r>
      <w:r>
        <w:rPr>
          <w:rFonts w:hint="eastAsia" w:ascii="仿宋_GB2312" w:eastAsia="仿宋_GB2312"/>
          <w:color w:val="auto"/>
          <w:sz w:val="32"/>
          <w:szCs w:val="32"/>
          <w:highlight w:val="none"/>
          <w:u w:val="none"/>
        </w:rPr>
        <w:t>万元增加</w:t>
      </w:r>
      <w:r>
        <w:rPr>
          <w:rFonts w:hint="eastAsia" w:ascii="仿宋_GB2312" w:eastAsia="仿宋_GB2312"/>
          <w:color w:val="auto"/>
          <w:sz w:val="32"/>
          <w:szCs w:val="32"/>
          <w:highlight w:val="none"/>
          <w:u w:val="none"/>
          <w:lang w:eastAsia="zh-CN"/>
        </w:rPr>
        <w:t>9.17</w:t>
      </w:r>
      <w:r>
        <w:rPr>
          <w:rFonts w:hint="eastAsia" w:ascii="仿宋_GB2312" w:eastAsia="仿宋_GB2312"/>
          <w:color w:val="auto"/>
          <w:sz w:val="32"/>
          <w:szCs w:val="32"/>
          <w:highlight w:val="none"/>
          <w:u w:val="none"/>
        </w:rPr>
        <w:t>万元，增长</w:t>
      </w:r>
      <w:r>
        <w:rPr>
          <w:rFonts w:hint="eastAsia" w:ascii="仿宋_GB2312" w:eastAsia="仿宋_GB2312"/>
          <w:color w:val="auto"/>
          <w:sz w:val="32"/>
          <w:szCs w:val="32"/>
          <w:highlight w:val="none"/>
          <w:u w:val="none"/>
          <w:lang w:val="en-US" w:eastAsia="zh-CN"/>
        </w:rPr>
        <w:t>2.77</w:t>
      </w: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eastAsia="zh-CN"/>
        </w:rPr>
        <w:t>主要原因是落实相关工资政策，人员经费预算有所增加。</w:t>
      </w:r>
    </w:p>
    <w:p>
      <w:pPr>
        <w:spacing w:line="560" w:lineRule="exact"/>
        <w:ind w:firstLine="640" w:firstLineChars="200"/>
        <w:rPr>
          <w:rFonts w:hint="eastAsia" w:ascii="楷体_GB2312" w:eastAsia="楷体_GB2312"/>
          <w:color w:val="auto"/>
          <w:sz w:val="32"/>
          <w:szCs w:val="32"/>
          <w:highlight w:val="none"/>
          <w:u w:val="none"/>
          <w:lang w:eastAsia="zh-CN"/>
        </w:rPr>
      </w:pPr>
      <w:r>
        <w:rPr>
          <w:rFonts w:hint="eastAsia" w:ascii="楷体_GB2312" w:eastAsia="楷体_GB2312"/>
          <w:color w:val="auto"/>
          <w:sz w:val="32"/>
          <w:szCs w:val="32"/>
          <w:highlight w:val="none"/>
          <w:u w:val="none"/>
        </w:rPr>
        <w:t>（一）</w:t>
      </w:r>
      <w:r>
        <w:rPr>
          <w:rFonts w:hint="eastAsia" w:ascii="楷体_GB2312" w:eastAsia="楷体_GB2312"/>
          <w:color w:val="auto"/>
          <w:sz w:val="32"/>
          <w:szCs w:val="32"/>
          <w:highlight w:val="none"/>
          <w:u w:val="none"/>
          <w:lang w:eastAsia="zh-CN"/>
        </w:rPr>
        <w:t>本年财政拨款收入</w:t>
      </w:r>
      <w:r>
        <w:rPr>
          <w:rFonts w:hint="eastAsia" w:ascii="楷体_GB2312" w:eastAsia="楷体_GB2312"/>
          <w:color w:val="auto"/>
          <w:sz w:val="32"/>
          <w:szCs w:val="32"/>
          <w:highlight w:val="none"/>
          <w:u w:val="none"/>
          <w:lang w:val="en-US" w:eastAsia="zh-CN"/>
        </w:rPr>
        <w:t>337.24</w:t>
      </w:r>
      <w:r>
        <w:rPr>
          <w:rFonts w:hint="eastAsia" w:ascii="楷体_GB2312" w:eastAsia="楷体_GB2312"/>
          <w:color w:val="auto"/>
          <w:sz w:val="32"/>
          <w:szCs w:val="32"/>
          <w:highlight w:val="none"/>
          <w:u w:val="none"/>
          <w:lang w:eastAsia="zh-CN"/>
        </w:rPr>
        <w:t>万元</w:t>
      </w:r>
    </w:p>
    <w:p>
      <w:pPr>
        <w:spacing w:line="560" w:lineRule="exact"/>
        <w:ind w:firstLine="640" w:firstLineChars="200"/>
        <w:rPr>
          <w:rFonts w:hint="eastAsia" w:ascii="仿宋_GB2312" w:eastAsia="仿宋_GB2312" w:cs="Droid Sans"/>
          <w:color w:val="auto"/>
          <w:sz w:val="32"/>
          <w:szCs w:val="32"/>
          <w:highlight w:val="none"/>
          <w:u w:val="none"/>
        </w:rPr>
      </w:pPr>
      <w:r>
        <w:rPr>
          <w:rFonts w:hint="eastAsia" w:ascii="仿宋_GB2312" w:eastAsia="仿宋_GB2312" w:cs="Droid Sans"/>
          <w:color w:val="auto"/>
          <w:sz w:val="32"/>
          <w:szCs w:val="32"/>
          <w:highlight w:val="none"/>
          <w:u w:val="none"/>
          <w:lang w:val="en-US" w:eastAsia="zh-CN"/>
        </w:rPr>
        <w:t>1.</w:t>
      </w:r>
      <w:r>
        <w:rPr>
          <w:rFonts w:hint="eastAsia" w:ascii="仿宋_GB2312" w:eastAsia="仿宋_GB2312" w:cs="Droid Sans"/>
          <w:color w:val="auto"/>
          <w:sz w:val="32"/>
          <w:szCs w:val="32"/>
          <w:highlight w:val="none"/>
          <w:u w:val="none"/>
          <w:lang w:eastAsia="zh-CN"/>
        </w:rPr>
        <w:t>一般公共预算拨款收入</w:t>
      </w:r>
      <w:r>
        <w:rPr>
          <w:rFonts w:hint="eastAsia" w:ascii="仿宋_GB2312" w:eastAsia="仿宋_GB2312" w:cs="Droid Sans"/>
          <w:color w:val="auto"/>
          <w:sz w:val="32"/>
          <w:szCs w:val="32"/>
          <w:highlight w:val="none"/>
          <w:u w:val="none"/>
        </w:rPr>
        <w:t>337.24万元。</w:t>
      </w:r>
    </w:p>
    <w:p>
      <w:pPr>
        <w:spacing w:line="560" w:lineRule="exact"/>
        <w:ind w:firstLine="640" w:firstLineChars="200"/>
        <w:rPr>
          <w:rFonts w:hint="eastAsia" w:ascii="仿宋_GB2312" w:eastAsia="仿宋_GB2312" w:cs="Droid Sans"/>
          <w:color w:val="auto"/>
          <w:sz w:val="32"/>
          <w:szCs w:val="32"/>
          <w:highlight w:val="none"/>
          <w:u w:val="none"/>
        </w:rPr>
      </w:pPr>
      <w:r>
        <w:rPr>
          <w:rFonts w:hint="eastAsia" w:ascii="仿宋_GB2312" w:eastAsia="仿宋_GB2312" w:cs="Droid Sans"/>
          <w:color w:val="auto"/>
          <w:sz w:val="32"/>
          <w:szCs w:val="32"/>
          <w:highlight w:val="none"/>
          <w:u w:val="none"/>
          <w:lang w:val="en-US" w:eastAsia="zh-CN"/>
        </w:rPr>
        <w:t>2.政府性基金</w:t>
      </w:r>
      <w:r>
        <w:rPr>
          <w:rFonts w:hint="eastAsia" w:ascii="仿宋_GB2312" w:eastAsia="仿宋_GB2312" w:cs="Droid Sans"/>
          <w:color w:val="auto"/>
          <w:sz w:val="32"/>
          <w:szCs w:val="32"/>
          <w:highlight w:val="none"/>
          <w:u w:val="none"/>
          <w:lang w:eastAsia="zh-CN"/>
        </w:rPr>
        <w:t>预算拨款收入</w:t>
      </w:r>
      <w:r>
        <w:rPr>
          <w:rFonts w:hint="eastAsia" w:ascii="仿宋_GB2312" w:eastAsia="仿宋_GB2312" w:cs="Droid Sans"/>
          <w:color w:val="auto"/>
          <w:sz w:val="32"/>
          <w:szCs w:val="32"/>
          <w:highlight w:val="none"/>
          <w:u w:val="none"/>
          <w:lang w:val="en-US" w:eastAsia="zh-CN"/>
        </w:rPr>
        <w:t>0.00万元</w:t>
      </w:r>
      <w:r>
        <w:rPr>
          <w:rFonts w:hint="eastAsia" w:ascii="仿宋_GB2312" w:eastAsia="仿宋_GB2312" w:cs="Droid Sans"/>
          <w:color w:val="auto"/>
          <w:sz w:val="32"/>
          <w:szCs w:val="32"/>
          <w:highlight w:val="none"/>
          <w:u w:val="none"/>
        </w:rPr>
        <w:t>。</w:t>
      </w:r>
    </w:p>
    <w:p>
      <w:pPr>
        <w:numPr>
          <w:ilvl w:val="0"/>
          <w:numId w:val="0"/>
        </w:numPr>
        <w:spacing w:line="560" w:lineRule="exact"/>
        <w:ind w:firstLine="640" w:firstLineChars="200"/>
        <w:rPr>
          <w:rFonts w:hint="eastAsia" w:ascii="仿宋_GB2312" w:eastAsia="仿宋_GB2312" w:cs="Droid Sans"/>
          <w:color w:val="auto"/>
          <w:sz w:val="32"/>
          <w:szCs w:val="32"/>
          <w:highlight w:val="none"/>
          <w:u w:val="none"/>
        </w:rPr>
      </w:pPr>
      <w:r>
        <w:rPr>
          <w:rFonts w:hint="eastAsia" w:ascii="仿宋_GB2312" w:eastAsia="仿宋_GB2312" w:cs="Droid Sans"/>
          <w:color w:val="auto"/>
          <w:sz w:val="32"/>
          <w:szCs w:val="32"/>
          <w:highlight w:val="none"/>
          <w:u w:val="none"/>
          <w:lang w:val="en-US" w:eastAsia="zh-CN"/>
        </w:rPr>
        <w:t>3.国有资本经营</w:t>
      </w:r>
      <w:r>
        <w:rPr>
          <w:rFonts w:hint="eastAsia" w:ascii="仿宋_GB2312" w:eastAsia="仿宋_GB2312" w:cs="Droid Sans"/>
          <w:color w:val="auto"/>
          <w:sz w:val="32"/>
          <w:szCs w:val="32"/>
          <w:highlight w:val="none"/>
          <w:u w:val="none"/>
          <w:lang w:eastAsia="zh-CN"/>
        </w:rPr>
        <w:t>预算拨款收入</w:t>
      </w:r>
      <w:r>
        <w:rPr>
          <w:rFonts w:hint="eastAsia" w:ascii="仿宋_GB2312" w:eastAsia="仿宋_GB2312" w:cs="Droid Sans"/>
          <w:color w:val="auto"/>
          <w:sz w:val="32"/>
          <w:szCs w:val="32"/>
          <w:highlight w:val="none"/>
          <w:u w:val="none"/>
          <w:lang w:val="en-US" w:eastAsia="zh-CN"/>
        </w:rPr>
        <w:t>0.00万元</w:t>
      </w:r>
      <w:r>
        <w:rPr>
          <w:rFonts w:hint="eastAsia" w:ascii="仿宋_GB2312" w:eastAsia="仿宋_GB2312" w:cs="Droid Sans"/>
          <w:color w:val="auto"/>
          <w:sz w:val="32"/>
          <w:szCs w:val="32"/>
          <w:highlight w:val="none"/>
          <w:u w:val="none"/>
        </w:rPr>
        <w:t>。</w:t>
      </w:r>
    </w:p>
    <w:p>
      <w:pPr>
        <w:spacing w:line="560" w:lineRule="exact"/>
        <w:ind w:firstLine="640" w:firstLineChars="200"/>
        <w:rPr>
          <w:rFonts w:hint="eastAsia" w:ascii="楷体_GB2312" w:eastAsia="楷体_GB2312" w:cs="Droid Sans"/>
          <w:color w:val="auto"/>
          <w:sz w:val="32"/>
          <w:szCs w:val="32"/>
          <w:highlight w:val="none"/>
          <w:u w:val="none"/>
          <w:lang w:eastAsia="zh-CN"/>
        </w:rPr>
      </w:pPr>
      <w:r>
        <w:rPr>
          <w:rFonts w:hint="eastAsia" w:ascii="楷体_GB2312" w:eastAsia="楷体_GB2312"/>
          <w:color w:val="auto"/>
          <w:sz w:val="32"/>
          <w:szCs w:val="32"/>
          <w:highlight w:val="none"/>
          <w:u w:val="none"/>
        </w:rPr>
        <w:t>（</w:t>
      </w:r>
      <w:r>
        <w:rPr>
          <w:rFonts w:hint="eastAsia" w:ascii="楷体_GB2312" w:eastAsia="楷体_GB2312"/>
          <w:color w:val="auto"/>
          <w:sz w:val="32"/>
          <w:szCs w:val="32"/>
          <w:highlight w:val="none"/>
          <w:u w:val="none"/>
          <w:lang w:eastAsia="zh-CN"/>
        </w:rPr>
        <w:t>二</w:t>
      </w:r>
      <w:r>
        <w:rPr>
          <w:rFonts w:hint="eastAsia" w:ascii="楷体_GB2312" w:eastAsia="楷体_GB2312"/>
          <w:color w:val="auto"/>
          <w:sz w:val="32"/>
          <w:szCs w:val="32"/>
          <w:highlight w:val="none"/>
          <w:u w:val="none"/>
        </w:rPr>
        <w:t>）</w:t>
      </w:r>
      <w:r>
        <w:rPr>
          <w:rFonts w:hint="eastAsia" w:ascii="楷体_GB2312" w:eastAsia="楷体_GB2312"/>
          <w:color w:val="auto"/>
          <w:sz w:val="32"/>
          <w:szCs w:val="32"/>
          <w:highlight w:val="none"/>
          <w:u w:val="none"/>
          <w:lang w:eastAsia="zh-CN"/>
        </w:rPr>
        <w:t>本年其他资金</w:t>
      </w:r>
      <w:r>
        <w:rPr>
          <w:rFonts w:hint="eastAsia" w:ascii="楷体_GB2312" w:eastAsia="楷体_GB2312" w:cs="Droid Sans"/>
          <w:color w:val="auto"/>
          <w:sz w:val="32"/>
          <w:szCs w:val="32"/>
          <w:highlight w:val="none"/>
          <w:u w:val="none"/>
          <w:lang w:eastAsia="zh-CN"/>
        </w:rPr>
        <w:t>收入</w:t>
      </w:r>
      <w:r>
        <w:rPr>
          <w:rFonts w:hint="eastAsia" w:ascii="楷体_GB2312" w:eastAsia="楷体_GB2312" w:cs="Droid Sans"/>
          <w:color w:val="auto"/>
          <w:sz w:val="32"/>
          <w:szCs w:val="32"/>
          <w:highlight w:val="none"/>
          <w:u w:val="none"/>
          <w:lang w:val="en-US" w:eastAsia="zh-CN"/>
        </w:rPr>
        <w:t>0.00万元</w:t>
      </w:r>
    </w:p>
    <w:p>
      <w:pPr>
        <w:numPr>
          <w:ilvl w:val="0"/>
          <w:numId w:val="0"/>
        </w:numPr>
        <w:spacing w:line="560" w:lineRule="exact"/>
        <w:ind w:firstLine="640" w:firstLineChars="200"/>
        <w:rPr>
          <w:rFonts w:hint="default" w:ascii="仿宋_GB2312" w:eastAsia="仿宋_GB2312" w:cs="Droid Sans"/>
          <w:color w:val="auto"/>
          <w:sz w:val="32"/>
          <w:szCs w:val="32"/>
          <w:highlight w:val="none"/>
          <w:u w:val="none"/>
          <w:lang w:val="en-US" w:eastAsia="zh-CN"/>
        </w:rPr>
      </w:pPr>
      <w:r>
        <w:rPr>
          <w:rFonts w:hint="eastAsia" w:ascii="仿宋_GB2312" w:eastAsia="仿宋_GB2312" w:cs="Droid Sans"/>
          <w:color w:val="auto"/>
          <w:sz w:val="32"/>
          <w:szCs w:val="32"/>
          <w:highlight w:val="none"/>
          <w:u w:val="none"/>
          <w:lang w:val="en-US" w:eastAsia="zh-CN"/>
        </w:rPr>
        <w:t>4.财政专户管理资金收入0.00万元</w:t>
      </w:r>
      <w:r>
        <w:rPr>
          <w:rFonts w:hint="eastAsia" w:ascii="仿宋_GB2312" w:eastAsia="仿宋_GB2312" w:cs="Droid Sans"/>
          <w:color w:val="auto"/>
          <w:sz w:val="32"/>
          <w:szCs w:val="32"/>
          <w:highlight w:val="none"/>
          <w:u w:val="none"/>
        </w:rPr>
        <w:t>。</w:t>
      </w:r>
    </w:p>
    <w:p>
      <w:pPr>
        <w:numPr>
          <w:ilvl w:val="0"/>
          <w:numId w:val="0"/>
        </w:numPr>
        <w:spacing w:line="560" w:lineRule="exact"/>
        <w:ind w:firstLine="640" w:firstLineChars="200"/>
        <w:rPr>
          <w:rFonts w:hint="default" w:ascii="仿宋_GB2312" w:eastAsia="仿宋_GB2312" w:cs="Droid Sans"/>
          <w:color w:val="auto"/>
          <w:sz w:val="32"/>
          <w:szCs w:val="32"/>
          <w:highlight w:val="none"/>
          <w:u w:val="none"/>
          <w:lang w:val="en-US" w:eastAsia="zh-CN"/>
        </w:rPr>
      </w:pPr>
      <w:r>
        <w:rPr>
          <w:rFonts w:hint="eastAsia" w:ascii="仿宋_GB2312" w:eastAsia="仿宋_GB2312" w:cs="Droid Sans"/>
          <w:color w:val="auto"/>
          <w:sz w:val="32"/>
          <w:szCs w:val="32"/>
          <w:highlight w:val="none"/>
          <w:u w:val="none"/>
          <w:lang w:val="en-US" w:eastAsia="zh-CN"/>
        </w:rPr>
        <w:t>5.事业收入0.00万元</w:t>
      </w:r>
      <w:r>
        <w:rPr>
          <w:rFonts w:hint="eastAsia" w:ascii="仿宋_GB2312" w:eastAsia="仿宋_GB2312" w:cs="Droid Sans"/>
          <w:color w:val="auto"/>
          <w:sz w:val="32"/>
          <w:szCs w:val="32"/>
          <w:highlight w:val="none"/>
          <w:u w:val="none"/>
        </w:rPr>
        <w:t>。</w:t>
      </w:r>
    </w:p>
    <w:p>
      <w:pPr>
        <w:numPr>
          <w:ilvl w:val="0"/>
          <w:numId w:val="0"/>
        </w:numPr>
        <w:spacing w:line="560" w:lineRule="exact"/>
        <w:ind w:firstLine="640" w:firstLineChars="200"/>
        <w:rPr>
          <w:rFonts w:hint="default" w:ascii="仿宋_GB2312" w:eastAsia="仿宋_GB2312" w:cs="Droid Sans"/>
          <w:color w:val="auto"/>
          <w:sz w:val="32"/>
          <w:szCs w:val="32"/>
          <w:highlight w:val="none"/>
          <w:u w:val="none"/>
          <w:lang w:val="en-US" w:eastAsia="zh-CN"/>
        </w:rPr>
      </w:pPr>
      <w:r>
        <w:rPr>
          <w:rFonts w:hint="eastAsia" w:ascii="仿宋_GB2312" w:eastAsia="仿宋_GB2312" w:cs="Droid Sans"/>
          <w:color w:val="auto"/>
          <w:sz w:val="32"/>
          <w:szCs w:val="32"/>
          <w:highlight w:val="none"/>
          <w:u w:val="none"/>
          <w:lang w:val="en-US" w:eastAsia="zh-CN"/>
        </w:rPr>
        <w:t>6.上级补助收入0.00万元</w:t>
      </w:r>
      <w:r>
        <w:rPr>
          <w:rFonts w:hint="eastAsia" w:ascii="仿宋_GB2312" w:eastAsia="仿宋_GB2312" w:cs="Droid Sans"/>
          <w:color w:val="auto"/>
          <w:sz w:val="32"/>
          <w:szCs w:val="32"/>
          <w:highlight w:val="none"/>
          <w:u w:val="none"/>
        </w:rPr>
        <w:t>。</w:t>
      </w:r>
    </w:p>
    <w:p>
      <w:pPr>
        <w:numPr>
          <w:ilvl w:val="0"/>
          <w:numId w:val="0"/>
        </w:numPr>
        <w:spacing w:line="560" w:lineRule="exact"/>
        <w:ind w:firstLine="640" w:firstLineChars="200"/>
        <w:rPr>
          <w:rFonts w:hint="default" w:ascii="仿宋_GB2312" w:eastAsia="仿宋_GB2312" w:cs="Droid Sans"/>
          <w:color w:val="auto"/>
          <w:sz w:val="32"/>
          <w:szCs w:val="32"/>
          <w:highlight w:val="none"/>
          <w:u w:val="none"/>
          <w:lang w:val="en-US" w:eastAsia="zh-CN"/>
        </w:rPr>
      </w:pPr>
      <w:r>
        <w:rPr>
          <w:rFonts w:hint="eastAsia" w:ascii="仿宋_GB2312" w:eastAsia="仿宋_GB2312" w:cs="Droid Sans"/>
          <w:color w:val="auto"/>
          <w:sz w:val="32"/>
          <w:szCs w:val="32"/>
          <w:highlight w:val="none"/>
          <w:u w:val="none"/>
          <w:lang w:val="en-US" w:eastAsia="zh-CN"/>
        </w:rPr>
        <w:t>7.附属单位上缴收入0.00万元</w:t>
      </w:r>
      <w:r>
        <w:rPr>
          <w:rFonts w:hint="eastAsia" w:ascii="仿宋_GB2312" w:eastAsia="仿宋_GB2312" w:cs="Droid Sans"/>
          <w:color w:val="auto"/>
          <w:sz w:val="32"/>
          <w:szCs w:val="32"/>
          <w:highlight w:val="none"/>
          <w:u w:val="none"/>
        </w:rPr>
        <w:t>。</w:t>
      </w:r>
    </w:p>
    <w:p>
      <w:pPr>
        <w:numPr>
          <w:ilvl w:val="0"/>
          <w:numId w:val="0"/>
        </w:numPr>
        <w:spacing w:line="560" w:lineRule="exact"/>
        <w:ind w:firstLine="640" w:firstLineChars="200"/>
        <w:rPr>
          <w:rFonts w:hint="default" w:ascii="仿宋_GB2312" w:eastAsia="仿宋_GB2312" w:cs="Droid Sans"/>
          <w:color w:val="auto"/>
          <w:sz w:val="32"/>
          <w:szCs w:val="32"/>
          <w:highlight w:val="none"/>
          <w:u w:val="none"/>
          <w:lang w:val="en-US" w:eastAsia="zh-CN"/>
        </w:rPr>
      </w:pPr>
      <w:r>
        <w:rPr>
          <w:rFonts w:hint="eastAsia" w:ascii="仿宋_GB2312" w:eastAsia="仿宋_GB2312" w:cs="Droid Sans"/>
          <w:color w:val="auto"/>
          <w:sz w:val="32"/>
          <w:szCs w:val="32"/>
          <w:highlight w:val="none"/>
          <w:u w:val="none"/>
          <w:lang w:val="en-US" w:eastAsia="zh-CN"/>
        </w:rPr>
        <w:t>8.事业单位经营收入0.00万元</w:t>
      </w:r>
      <w:r>
        <w:rPr>
          <w:rFonts w:hint="eastAsia" w:ascii="仿宋_GB2312" w:eastAsia="仿宋_GB2312" w:cs="Droid Sans"/>
          <w:color w:val="auto"/>
          <w:sz w:val="32"/>
          <w:szCs w:val="32"/>
          <w:highlight w:val="none"/>
          <w:u w:val="none"/>
        </w:rPr>
        <w:t>。</w:t>
      </w:r>
    </w:p>
    <w:p>
      <w:pPr>
        <w:numPr>
          <w:ilvl w:val="0"/>
          <w:numId w:val="0"/>
        </w:numPr>
        <w:spacing w:line="560" w:lineRule="exact"/>
        <w:ind w:firstLine="640" w:firstLineChars="200"/>
        <w:rPr>
          <w:rFonts w:hint="eastAsia" w:ascii="仿宋_GB2312" w:eastAsia="仿宋_GB2312" w:cs="Droid Sans"/>
          <w:color w:val="auto"/>
          <w:sz w:val="32"/>
          <w:szCs w:val="32"/>
          <w:highlight w:val="none"/>
          <w:u w:val="none"/>
        </w:rPr>
      </w:pPr>
      <w:r>
        <w:rPr>
          <w:rFonts w:hint="eastAsia" w:ascii="仿宋_GB2312" w:eastAsia="仿宋_GB2312" w:cs="Droid Sans"/>
          <w:color w:val="auto"/>
          <w:sz w:val="32"/>
          <w:szCs w:val="32"/>
          <w:highlight w:val="none"/>
          <w:u w:val="none"/>
          <w:lang w:val="en-US" w:eastAsia="zh-CN"/>
        </w:rPr>
        <w:t>9.其他收入0.00万元</w:t>
      </w:r>
      <w:r>
        <w:rPr>
          <w:rFonts w:hint="eastAsia" w:ascii="仿宋_GB2312" w:eastAsia="仿宋_GB2312" w:cs="Droid Sans"/>
          <w:color w:val="auto"/>
          <w:sz w:val="32"/>
          <w:szCs w:val="32"/>
          <w:highlight w:val="none"/>
          <w:u w:val="none"/>
        </w:rPr>
        <w:t>。</w:t>
      </w:r>
    </w:p>
    <w:p>
      <w:pPr>
        <w:spacing w:line="560" w:lineRule="exact"/>
        <w:ind w:firstLine="640" w:firstLineChars="200"/>
        <w:rPr>
          <w:rFonts w:hint="eastAsia" w:ascii="楷体_GB2312" w:eastAsia="楷体_GB2312" w:cs="Droid Sans"/>
          <w:color w:val="auto"/>
          <w:sz w:val="32"/>
          <w:szCs w:val="32"/>
          <w:highlight w:val="none"/>
          <w:u w:val="none"/>
          <w:lang w:eastAsia="zh-CN"/>
        </w:rPr>
      </w:pPr>
      <w:r>
        <w:rPr>
          <w:rFonts w:hint="eastAsia" w:ascii="楷体_GB2312" w:eastAsia="楷体_GB2312"/>
          <w:color w:val="auto"/>
          <w:sz w:val="32"/>
          <w:szCs w:val="32"/>
          <w:highlight w:val="none"/>
          <w:u w:val="none"/>
        </w:rPr>
        <w:t>（</w:t>
      </w:r>
      <w:r>
        <w:rPr>
          <w:rFonts w:hint="eastAsia" w:ascii="楷体_GB2312" w:eastAsia="楷体_GB2312"/>
          <w:color w:val="auto"/>
          <w:sz w:val="32"/>
          <w:szCs w:val="32"/>
          <w:highlight w:val="none"/>
          <w:u w:val="none"/>
          <w:lang w:eastAsia="zh-CN"/>
        </w:rPr>
        <w:t>三</w:t>
      </w:r>
      <w:r>
        <w:rPr>
          <w:rFonts w:hint="eastAsia" w:ascii="楷体_GB2312" w:eastAsia="楷体_GB2312"/>
          <w:color w:val="auto"/>
          <w:sz w:val="32"/>
          <w:szCs w:val="32"/>
          <w:highlight w:val="none"/>
          <w:u w:val="none"/>
        </w:rPr>
        <w:t>）</w:t>
      </w:r>
      <w:r>
        <w:rPr>
          <w:rFonts w:hint="eastAsia" w:ascii="楷体_GB2312" w:eastAsia="楷体_GB2312"/>
          <w:color w:val="auto"/>
          <w:sz w:val="32"/>
          <w:szCs w:val="32"/>
          <w:highlight w:val="none"/>
          <w:u w:val="none"/>
          <w:lang w:eastAsia="zh-CN"/>
        </w:rPr>
        <w:t>上年结转结余</w:t>
      </w:r>
      <w:r>
        <w:rPr>
          <w:rFonts w:hint="eastAsia" w:ascii="楷体_GB2312" w:eastAsia="楷体_GB2312" w:cs="Droid Sans"/>
          <w:color w:val="auto"/>
          <w:sz w:val="32"/>
          <w:szCs w:val="32"/>
          <w:highlight w:val="none"/>
          <w:u w:val="none"/>
          <w:lang w:val="en-US" w:eastAsia="zh-CN"/>
        </w:rPr>
        <w:t>2.84</w:t>
      </w:r>
      <w:r>
        <w:rPr>
          <w:rFonts w:hint="eastAsia" w:ascii="楷体_GB2312" w:eastAsia="楷体_GB2312" w:cs="Droid Sans"/>
          <w:color w:val="auto"/>
          <w:sz w:val="32"/>
          <w:szCs w:val="32"/>
          <w:highlight w:val="none"/>
          <w:u w:val="none"/>
          <w:lang w:eastAsia="zh-CN"/>
        </w:rPr>
        <w:t>万元</w:t>
      </w:r>
    </w:p>
    <w:p>
      <w:pPr>
        <w:spacing w:line="560" w:lineRule="exact"/>
        <w:ind w:firstLine="640" w:firstLineChars="200"/>
        <w:rPr>
          <w:rFonts w:hint="eastAsia" w:ascii="仿宋_GB2312" w:eastAsia="仿宋_GB2312" w:cs="Droid Sans"/>
          <w:color w:val="auto"/>
          <w:sz w:val="32"/>
          <w:szCs w:val="32"/>
          <w:highlight w:val="none"/>
          <w:u w:val="none"/>
        </w:rPr>
      </w:pPr>
      <w:r>
        <w:rPr>
          <w:rFonts w:hint="eastAsia" w:ascii="仿宋_GB2312" w:eastAsia="仿宋_GB2312" w:cs="Droid Sans"/>
          <w:color w:val="auto"/>
          <w:sz w:val="32"/>
          <w:szCs w:val="32"/>
          <w:highlight w:val="none"/>
          <w:u w:val="none"/>
          <w:lang w:val="en-US" w:eastAsia="zh-CN"/>
        </w:rPr>
        <w:t>10.上年结转结余</w:t>
      </w:r>
      <w:r>
        <w:rPr>
          <w:rFonts w:hint="eastAsia" w:ascii="仿宋_GB2312" w:eastAsia="仿宋_GB2312" w:cs="Droid Sans"/>
          <w:color w:val="auto"/>
          <w:sz w:val="32"/>
          <w:szCs w:val="32"/>
          <w:highlight w:val="none"/>
          <w:u w:val="none"/>
        </w:rPr>
        <w:t>2.84万元。</w:t>
      </w:r>
    </w:p>
    <w:p>
      <w:pPr>
        <w:spacing w:line="560" w:lineRule="exact"/>
        <w:ind w:firstLine="640" w:firstLineChars="200"/>
        <w:rPr>
          <w:rFonts w:hint="eastAsia" w:ascii="黑体" w:eastAsia="黑体" w:cs="Droid Sans"/>
          <w:color w:val="auto"/>
          <w:sz w:val="32"/>
          <w:szCs w:val="32"/>
          <w:highlight w:val="none"/>
          <w:u w:val="none"/>
        </w:rPr>
      </w:pPr>
      <w:r>
        <w:rPr>
          <w:rFonts w:hint="eastAsia" w:ascii="黑体" w:eastAsia="黑体" w:cs="Droid Sans"/>
          <w:color w:val="auto"/>
          <w:sz w:val="32"/>
          <w:szCs w:val="32"/>
          <w:highlight w:val="none"/>
          <w:u w:val="none"/>
          <w:lang w:eastAsia="zh-CN"/>
        </w:rPr>
        <w:t>三、</w:t>
      </w:r>
      <w:r>
        <w:rPr>
          <w:rFonts w:hint="eastAsia" w:ascii="黑体" w:eastAsia="黑体" w:cs="Droid Sans"/>
          <w:color w:val="auto"/>
          <w:sz w:val="32"/>
          <w:szCs w:val="32"/>
          <w:highlight w:val="none"/>
          <w:u w:val="none"/>
        </w:rPr>
        <w:t>支出</w:t>
      </w:r>
      <w:r>
        <w:rPr>
          <w:rFonts w:hint="eastAsia" w:ascii="黑体" w:eastAsia="黑体" w:cs="Droid Sans"/>
          <w:color w:val="auto"/>
          <w:sz w:val="32"/>
          <w:szCs w:val="32"/>
          <w:highlight w:val="none"/>
          <w:u w:val="none"/>
          <w:lang w:eastAsia="zh-CN"/>
        </w:rPr>
        <w:t>预算</w:t>
      </w:r>
      <w:r>
        <w:rPr>
          <w:rFonts w:hint="eastAsia" w:ascii="黑体" w:eastAsia="黑体" w:cs="Droid Sans"/>
          <w:color w:val="auto"/>
          <w:sz w:val="32"/>
          <w:szCs w:val="32"/>
          <w:highlight w:val="none"/>
          <w:u w:val="none"/>
        </w:rPr>
        <w:t>情况说明</w:t>
      </w:r>
    </w:p>
    <w:p>
      <w:pPr>
        <w:spacing w:line="560" w:lineRule="exact"/>
        <w:ind w:firstLine="640" w:firstLineChars="2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2025年</w:t>
      </w:r>
      <w:r>
        <w:rPr>
          <w:rFonts w:hint="eastAsia" w:ascii="仿宋_GB2312" w:eastAsia="仿宋_GB2312"/>
          <w:color w:val="auto"/>
          <w:sz w:val="32"/>
          <w:szCs w:val="32"/>
          <w:highlight w:val="none"/>
          <w:u w:val="none"/>
        </w:rPr>
        <w:t>支出预算340.08万元，比2024年年初预算数330.91万元增加9.17万元，增长2.</w:t>
      </w:r>
      <w:r>
        <w:rPr>
          <w:rFonts w:hint="eastAsia" w:ascii="仿宋_GB2312" w:eastAsia="仿宋_GB2312"/>
          <w:color w:val="auto"/>
          <w:sz w:val="32"/>
          <w:szCs w:val="32"/>
          <w:highlight w:val="none"/>
          <w:u w:val="none"/>
          <w:lang w:val="en-US" w:eastAsia="zh-CN"/>
        </w:rPr>
        <w:t>77</w:t>
      </w:r>
      <w:r>
        <w:rPr>
          <w:rFonts w:hint="eastAsia" w:ascii="仿宋_GB2312" w:eastAsia="仿宋_GB2312"/>
          <w:color w:val="auto"/>
          <w:sz w:val="32"/>
          <w:szCs w:val="32"/>
          <w:highlight w:val="none"/>
          <w:u w:val="none"/>
        </w:rPr>
        <w:t>%。主要原因是</w:t>
      </w:r>
      <w:r>
        <w:rPr>
          <w:rFonts w:hint="eastAsia" w:ascii="仿宋_GB2312" w:eastAsia="仿宋_GB2312"/>
          <w:color w:val="auto"/>
          <w:sz w:val="32"/>
          <w:szCs w:val="32"/>
          <w:highlight w:val="none"/>
          <w:u w:val="none"/>
          <w:lang w:eastAsia="zh-CN"/>
        </w:rPr>
        <w:t>落实相关工资政策，人员经费支出有所增加。</w:t>
      </w:r>
    </w:p>
    <w:p>
      <w:pPr>
        <w:spacing w:line="560" w:lineRule="exact"/>
        <w:ind w:firstLine="640"/>
        <w:rPr>
          <w:rFonts w:hint="eastAsia" w:ascii="仿宋_GB2312" w:eastAsia="仿宋_GB2312"/>
          <w:color w:val="auto"/>
          <w:sz w:val="32"/>
          <w:szCs w:val="32"/>
          <w:highlight w:val="none"/>
          <w:u w:val="none"/>
        </w:rPr>
      </w:pPr>
      <w:r>
        <w:rPr>
          <w:rFonts w:hint="eastAsia" w:ascii="楷体_GB2312" w:hAnsi="楷体_GB2312" w:eastAsia="楷体_GB2312" w:cs="楷体_GB2312"/>
          <w:color w:val="auto"/>
          <w:sz w:val="32"/>
          <w:szCs w:val="32"/>
          <w:highlight w:val="none"/>
          <w:u w:val="none"/>
          <w:lang w:val="en-US" w:eastAsia="zh-CN"/>
        </w:rPr>
        <w:t>（一）</w:t>
      </w:r>
      <w:r>
        <w:rPr>
          <w:rFonts w:hint="eastAsia" w:ascii="楷体_GB2312" w:hAnsi="楷体_GB2312" w:eastAsia="楷体_GB2312" w:cs="楷体_GB2312"/>
          <w:color w:val="auto"/>
          <w:sz w:val="32"/>
          <w:szCs w:val="32"/>
          <w:highlight w:val="none"/>
          <w:u w:val="none"/>
        </w:rPr>
        <w:t>基本</w:t>
      </w:r>
      <w:r>
        <w:rPr>
          <w:rFonts w:hint="eastAsia" w:ascii="楷体_GB2312" w:hAnsi="楷体_GB2312" w:eastAsia="楷体_GB2312" w:cs="楷体_GB2312"/>
          <w:color w:val="auto"/>
          <w:sz w:val="32"/>
          <w:szCs w:val="32"/>
          <w:highlight w:val="none"/>
          <w:u w:val="none"/>
          <w:lang w:eastAsia="zh-CN"/>
        </w:rPr>
        <w:t>支出。</w:t>
      </w:r>
      <w:r>
        <w:rPr>
          <w:rFonts w:hint="eastAsia" w:ascii="仿宋_GB2312" w:eastAsia="仿宋_GB2312"/>
          <w:color w:val="auto"/>
          <w:sz w:val="32"/>
          <w:szCs w:val="32"/>
          <w:highlight w:val="none"/>
          <w:u w:val="none"/>
          <w:lang w:eastAsia="zh-CN"/>
        </w:rPr>
        <w:t>基本</w:t>
      </w:r>
      <w:r>
        <w:rPr>
          <w:rFonts w:hint="eastAsia" w:ascii="仿宋_GB2312" w:eastAsia="仿宋_GB2312"/>
          <w:color w:val="auto"/>
          <w:sz w:val="32"/>
          <w:szCs w:val="32"/>
          <w:highlight w:val="none"/>
          <w:u w:val="none"/>
        </w:rPr>
        <w:t>支出预算340.08万元，占</w:t>
      </w:r>
      <w:r>
        <w:rPr>
          <w:rFonts w:hint="eastAsia" w:ascii="仿宋_GB2312" w:eastAsia="仿宋_GB2312"/>
          <w:color w:val="auto"/>
          <w:sz w:val="32"/>
          <w:szCs w:val="32"/>
          <w:highlight w:val="none"/>
          <w:u w:val="none"/>
          <w:lang w:eastAsia="zh-CN"/>
        </w:rPr>
        <w:t>本年</w:t>
      </w:r>
      <w:r>
        <w:rPr>
          <w:rFonts w:hint="eastAsia" w:ascii="仿宋_GB2312" w:eastAsia="仿宋_GB2312"/>
          <w:color w:val="auto"/>
          <w:sz w:val="32"/>
          <w:szCs w:val="32"/>
          <w:highlight w:val="none"/>
          <w:u w:val="none"/>
        </w:rPr>
        <w:t>支出预算</w:t>
      </w:r>
      <w:r>
        <w:rPr>
          <w:rFonts w:hint="eastAsia" w:ascii="仿宋_GB2312" w:eastAsia="仿宋_GB2312"/>
          <w:color w:val="auto"/>
          <w:sz w:val="32"/>
          <w:szCs w:val="32"/>
          <w:highlight w:val="none"/>
          <w:u w:val="none"/>
          <w:lang w:val="en-US" w:eastAsia="zh-CN"/>
        </w:rPr>
        <w:t>100</w:t>
      </w:r>
      <w:r>
        <w:rPr>
          <w:rFonts w:hint="eastAsia" w:ascii="仿宋_GB2312" w:eastAsia="仿宋_GB2312"/>
          <w:color w:val="auto"/>
          <w:sz w:val="32"/>
          <w:szCs w:val="32"/>
          <w:highlight w:val="none"/>
          <w:u w:val="none"/>
        </w:rPr>
        <w:t>%，比</w:t>
      </w:r>
      <w:r>
        <w:rPr>
          <w:rFonts w:hint="eastAsia" w:ascii="仿宋_GB2312" w:eastAsia="仿宋_GB2312"/>
          <w:color w:val="auto"/>
          <w:sz w:val="32"/>
          <w:szCs w:val="32"/>
          <w:highlight w:val="none"/>
          <w:u w:val="none"/>
          <w:lang w:eastAsia="zh-CN"/>
        </w:rPr>
        <w:t>2024年年初预算数</w:t>
      </w:r>
      <w:r>
        <w:rPr>
          <w:rFonts w:hint="eastAsia" w:ascii="仿宋_GB2312" w:eastAsia="仿宋_GB2312"/>
          <w:color w:val="auto"/>
          <w:sz w:val="32"/>
          <w:szCs w:val="32"/>
          <w:highlight w:val="none"/>
          <w:u w:val="none"/>
        </w:rPr>
        <w:t>330.91万元增加9.17万元，增长2.</w:t>
      </w:r>
      <w:r>
        <w:rPr>
          <w:rFonts w:hint="eastAsia" w:ascii="仿宋_GB2312" w:eastAsia="仿宋_GB2312"/>
          <w:color w:val="auto"/>
          <w:sz w:val="32"/>
          <w:szCs w:val="32"/>
          <w:highlight w:val="none"/>
          <w:u w:val="none"/>
          <w:lang w:val="en-US" w:eastAsia="zh-CN"/>
        </w:rPr>
        <w:t>77</w:t>
      </w:r>
      <w:r>
        <w:rPr>
          <w:rFonts w:hint="eastAsia" w:ascii="仿宋_GB2312" w:eastAsia="仿宋_GB2312"/>
          <w:color w:val="auto"/>
          <w:sz w:val="32"/>
          <w:szCs w:val="32"/>
          <w:highlight w:val="none"/>
          <w:u w:val="none"/>
        </w:rPr>
        <w:t>%。</w:t>
      </w:r>
    </w:p>
    <w:p>
      <w:pPr>
        <w:spacing w:line="560" w:lineRule="exact"/>
        <w:ind w:firstLine="640"/>
        <w:rPr>
          <w:rFonts w:hint="eastAsia" w:ascii="仿宋_GB2312" w:eastAsia="仿宋_GB2312"/>
          <w:color w:val="auto"/>
          <w:sz w:val="32"/>
          <w:szCs w:val="32"/>
          <w:highlight w:val="none"/>
          <w:u w:val="none"/>
        </w:rPr>
      </w:pPr>
      <w:r>
        <w:rPr>
          <w:rFonts w:hint="eastAsia" w:ascii="楷体_GB2312" w:hAnsi="楷体_GB2312" w:eastAsia="楷体_GB2312" w:cs="楷体_GB2312"/>
          <w:color w:val="auto"/>
          <w:sz w:val="32"/>
          <w:szCs w:val="32"/>
          <w:highlight w:val="none"/>
          <w:u w:val="none"/>
          <w:lang w:eastAsia="zh-CN"/>
        </w:rPr>
        <w:t>（二）项目支出。</w:t>
      </w:r>
      <w:r>
        <w:rPr>
          <w:rFonts w:hint="eastAsia" w:ascii="仿宋_GB2312" w:eastAsia="仿宋_GB2312"/>
          <w:color w:val="auto"/>
          <w:sz w:val="32"/>
          <w:szCs w:val="32"/>
          <w:highlight w:val="none"/>
          <w:u w:val="none"/>
        </w:rPr>
        <w:t>项目支出预算</w:t>
      </w:r>
      <w:r>
        <w:rPr>
          <w:rFonts w:hint="eastAsia" w:ascii="仿宋_GB2312" w:eastAsia="仿宋_GB2312"/>
          <w:color w:val="auto"/>
          <w:sz w:val="32"/>
          <w:szCs w:val="32"/>
          <w:highlight w:val="none"/>
          <w:u w:val="none"/>
          <w:lang w:val="en-US" w:eastAsia="zh-CN"/>
        </w:rPr>
        <w:t>0.00万元</w:t>
      </w:r>
      <w:r>
        <w:rPr>
          <w:rFonts w:hint="eastAsia" w:ascii="仿宋_GB2312" w:eastAsia="仿宋_GB2312"/>
          <w:color w:val="auto"/>
          <w:sz w:val="32"/>
          <w:szCs w:val="32"/>
          <w:highlight w:val="none"/>
          <w:u w:val="none"/>
        </w:rPr>
        <w:t>，比2024年年初预算数</w:t>
      </w:r>
      <w:r>
        <w:rPr>
          <w:rFonts w:hint="eastAsia" w:ascii="仿宋_GB2312" w:eastAsia="仿宋_GB2312"/>
          <w:color w:val="auto"/>
          <w:sz w:val="32"/>
          <w:szCs w:val="32"/>
          <w:highlight w:val="none"/>
          <w:u w:val="none"/>
          <w:lang w:val="en-US" w:eastAsia="zh-CN"/>
        </w:rPr>
        <w:t>0.00</w:t>
      </w:r>
      <w:r>
        <w:rPr>
          <w:rFonts w:hint="eastAsia" w:ascii="仿宋_GB2312" w:eastAsia="仿宋_GB2312"/>
          <w:color w:val="auto"/>
          <w:sz w:val="32"/>
          <w:szCs w:val="32"/>
          <w:highlight w:val="none"/>
          <w:u w:val="none"/>
        </w:rPr>
        <w:t>万元增加</w:t>
      </w:r>
      <w:r>
        <w:rPr>
          <w:rFonts w:hint="eastAsia" w:ascii="仿宋_GB2312" w:eastAsia="仿宋_GB2312"/>
          <w:color w:val="auto"/>
          <w:sz w:val="32"/>
          <w:szCs w:val="32"/>
          <w:highlight w:val="none"/>
          <w:u w:val="none"/>
          <w:lang w:val="en-US" w:eastAsia="zh-CN"/>
        </w:rPr>
        <w:t>0.00</w:t>
      </w:r>
      <w:r>
        <w:rPr>
          <w:rFonts w:hint="eastAsia" w:ascii="仿宋_GB2312" w:eastAsia="仿宋_GB2312"/>
          <w:color w:val="auto"/>
          <w:sz w:val="32"/>
          <w:szCs w:val="32"/>
          <w:highlight w:val="none"/>
          <w:u w:val="none"/>
        </w:rPr>
        <w:t>万元，增长</w:t>
      </w:r>
      <w:r>
        <w:rPr>
          <w:rFonts w:hint="eastAsia" w:ascii="仿宋_GB2312" w:eastAsia="仿宋_GB2312"/>
          <w:color w:val="auto"/>
          <w:sz w:val="32"/>
          <w:szCs w:val="32"/>
          <w:highlight w:val="none"/>
          <w:u w:val="none"/>
          <w:lang w:val="en-US" w:eastAsia="zh-CN"/>
        </w:rPr>
        <w:t>0.00</w:t>
      </w:r>
      <w:r>
        <w:rPr>
          <w:rFonts w:hint="eastAsia" w:ascii="仿宋_GB2312" w:eastAsia="仿宋_GB2312"/>
          <w:color w:val="auto"/>
          <w:sz w:val="32"/>
          <w:szCs w:val="32"/>
          <w:highlight w:val="none"/>
          <w:u w:val="none"/>
        </w:rPr>
        <w:t>%。其中：</w:t>
      </w:r>
    </w:p>
    <w:p>
      <w:pPr>
        <w:spacing w:line="560" w:lineRule="exact"/>
        <w:ind w:firstLine="640"/>
        <w:rPr>
          <w:rFonts w:hint="eastAsia" w:ascii="仿宋_GB2312" w:eastAsia="仿宋_GB2312" w:cs="Droid Sans"/>
          <w:color w:val="auto"/>
          <w:sz w:val="32"/>
          <w:szCs w:val="32"/>
          <w:highlight w:val="none"/>
          <w:u w:val="none"/>
        </w:rPr>
      </w:pPr>
      <w:r>
        <w:rPr>
          <w:rFonts w:hint="eastAsia" w:ascii="仿宋_GB2312" w:eastAsia="仿宋_GB2312" w:cs="Droid Sans"/>
          <w:color w:val="auto"/>
          <w:sz w:val="32"/>
          <w:szCs w:val="32"/>
          <w:highlight w:val="none"/>
          <w:u w:val="none"/>
        </w:rPr>
        <w:t>1.事业单位经营支出</w:t>
      </w:r>
      <w:r>
        <w:rPr>
          <w:rFonts w:hint="eastAsia" w:ascii="仿宋_GB2312" w:eastAsia="仿宋_GB2312" w:cs="Droid Sans"/>
          <w:color w:val="auto"/>
          <w:sz w:val="32"/>
          <w:szCs w:val="32"/>
          <w:highlight w:val="none"/>
          <w:u w:val="none"/>
          <w:lang w:val="en-US" w:eastAsia="zh-CN"/>
        </w:rPr>
        <w:t>0.00万元</w:t>
      </w:r>
      <w:r>
        <w:rPr>
          <w:rFonts w:hint="eastAsia" w:ascii="仿宋_GB2312" w:eastAsia="仿宋_GB2312" w:cs="Droid Sans"/>
          <w:color w:val="auto"/>
          <w:sz w:val="32"/>
          <w:szCs w:val="32"/>
          <w:highlight w:val="none"/>
          <w:u w:val="none"/>
        </w:rPr>
        <w:t>。</w:t>
      </w:r>
    </w:p>
    <w:p>
      <w:pPr>
        <w:spacing w:line="560" w:lineRule="exact"/>
        <w:ind w:firstLine="640"/>
        <w:rPr>
          <w:rFonts w:hint="eastAsia" w:ascii="仿宋_GB2312" w:eastAsia="仿宋_GB2312" w:cs="Droid Sans"/>
          <w:color w:val="auto"/>
          <w:sz w:val="32"/>
          <w:szCs w:val="32"/>
          <w:highlight w:val="none"/>
          <w:u w:val="none"/>
        </w:rPr>
      </w:pPr>
      <w:r>
        <w:rPr>
          <w:rFonts w:hint="eastAsia" w:ascii="仿宋_GB2312" w:eastAsia="仿宋_GB2312" w:cs="Droid Sans"/>
          <w:color w:val="auto"/>
          <w:sz w:val="32"/>
          <w:szCs w:val="32"/>
          <w:highlight w:val="none"/>
          <w:u w:val="none"/>
        </w:rPr>
        <w:t>2.上缴上级支出</w:t>
      </w:r>
      <w:r>
        <w:rPr>
          <w:rFonts w:hint="eastAsia" w:ascii="仿宋_GB2312" w:eastAsia="仿宋_GB2312" w:cs="Droid Sans"/>
          <w:color w:val="auto"/>
          <w:sz w:val="32"/>
          <w:szCs w:val="32"/>
          <w:highlight w:val="none"/>
          <w:u w:val="none"/>
          <w:lang w:val="en-US" w:eastAsia="zh-CN"/>
        </w:rPr>
        <w:t>0.00万元</w:t>
      </w:r>
      <w:r>
        <w:rPr>
          <w:rFonts w:hint="eastAsia" w:ascii="仿宋_GB2312" w:eastAsia="仿宋_GB2312" w:cs="Droid Sans"/>
          <w:color w:val="auto"/>
          <w:sz w:val="32"/>
          <w:szCs w:val="32"/>
          <w:highlight w:val="none"/>
          <w:u w:val="none"/>
        </w:rPr>
        <w:t>。</w:t>
      </w:r>
    </w:p>
    <w:p>
      <w:pPr>
        <w:spacing w:line="560" w:lineRule="exact"/>
        <w:ind w:firstLine="640"/>
        <w:rPr>
          <w:rFonts w:hint="eastAsia" w:ascii="仿宋_GB2312" w:eastAsia="仿宋_GB2312" w:cs="Droid Sans"/>
          <w:color w:val="auto"/>
          <w:sz w:val="32"/>
          <w:szCs w:val="32"/>
          <w:highlight w:val="none"/>
          <w:u w:val="none"/>
        </w:rPr>
      </w:pPr>
      <w:r>
        <w:rPr>
          <w:rFonts w:hint="eastAsia" w:ascii="仿宋_GB2312" w:eastAsia="仿宋_GB2312" w:cs="Droid Sans"/>
          <w:color w:val="auto"/>
          <w:sz w:val="32"/>
          <w:szCs w:val="32"/>
          <w:highlight w:val="none"/>
          <w:u w:val="none"/>
        </w:rPr>
        <w:t>3.对附属单位补助支出</w:t>
      </w:r>
      <w:r>
        <w:rPr>
          <w:rFonts w:hint="eastAsia" w:ascii="仿宋_GB2312" w:eastAsia="仿宋_GB2312" w:cs="Droid Sans"/>
          <w:color w:val="auto"/>
          <w:sz w:val="32"/>
          <w:szCs w:val="32"/>
          <w:highlight w:val="none"/>
          <w:u w:val="none"/>
          <w:lang w:val="en-US" w:eastAsia="zh-CN"/>
        </w:rPr>
        <w:t>0.00万元</w:t>
      </w:r>
      <w:r>
        <w:rPr>
          <w:rFonts w:hint="eastAsia" w:ascii="仿宋_GB2312" w:eastAsia="仿宋_GB2312" w:cs="Droid Sans"/>
          <w:color w:val="auto"/>
          <w:sz w:val="32"/>
          <w:szCs w:val="32"/>
          <w:highlight w:val="none"/>
          <w:u w:val="none"/>
        </w:rPr>
        <w:t>。</w:t>
      </w:r>
    </w:p>
    <w:p>
      <w:pPr>
        <w:numPr>
          <w:ilvl w:val="0"/>
          <w:numId w:val="1"/>
        </w:numPr>
        <w:spacing w:line="560" w:lineRule="exact"/>
        <w:ind w:firstLine="640" w:firstLineChars="200"/>
        <w:rPr>
          <w:rFonts w:hint="eastAsia" w:ascii="楷体_GB2312" w:hAnsi="楷体_GB2312" w:eastAsia="楷体_GB2312" w:cs="楷体_GB2312"/>
          <w:color w:val="auto"/>
          <w:sz w:val="32"/>
          <w:szCs w:val="32"/>
          <w:highlight w:val="none"/>
          <w:u w:val="none"/>
          <w:lang w:eastAsia="zh-CN"/>
        </w:rPr>
      </w:pPr>
      <w:r>
        <w:rPr>
          <w:rFonts w:hint="eastAsia" w:ascii="楷体_GB2312" w:hAnsi="楷体_GB2312" w:eastAsia="楷体_GB2312" w:cs="楷体_GB2312"/>
          <w:color w:val="auto"/>
          <w:sz w:val="32"/>
          <w:szCs w:val="32"/>
          <w:highlight w:val="none"/>
          <w:u w:val="none"/>
          <w:lang w:eastAsia="zh-CN"/>
        </w:rPr>
        <w:t>年终结转结余资金</w:t>
      </w:r>
      <w:r>
        <w:rPr>
          <w:rFonts w:hint="eastAsia" w:ascii="楷体_GB2312" w:hAnsi="楷体_GB2312" w:eastAsia="楷体_GB2312" w:cs="楷体_GB2312"/>
          <w:color w:val="auto"/>
          <w:sz w:val="32"/>
          <w:szCs w:val="32"/>
          <w:highlight w:val="none"/>
          <w:u w:val="none"/>
          <w:lang w:val="en-US" w:eastAsia="zh-CN"/>
        </w:rPr>
        <w:t>0.00万元</w:t>
      </w:r>
    </w:p>
    <w:p>
      <w:pPr>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黑体" w:eastAsia="黑体"/>
          <w:color w:val="auto"/>
          <w:sz w:val="32"/>
          <w:szCs w:val="32"/>
          <w:highlight w:val="none"/>
          <w:u w:val="none"/>
          <w:lang w:eastAsia="zh-CN"/>
        </w:rPr>
        <w:t>四</w:t>
      </w:r>
      <w:r>
        <w:rPr>
          <w:rFonts w:hint="eastAsia" w:ascii="黑体" w:eastAsia="黑体"/>
          <w:color w:val="auto"/>
          <w:sz w:val="32"/>
          <w:szCs w:val="32"/>
          <w:highlight w:val="none"/>
          <w:u w:val="none"/>
        </w:rPr>
        <w:t>、财政拨款“三公”经费预算</w:t>
      </w:r>
      <w:r>
        <w:rPr>
          <w:rFonts w:hint="eastAsia" w:ascii="黑体" w:eastAsia="黑体"/>
          <w:color w:val="auto"/>
          <w:sz w:val="32"/>
          <w:szCs w:val="32"/>
          <w:highlight w:val="none"/>
          <w:u w:val="none"/>
          <w:lang w:eastAsia="zh-CN"/>
        </w:rPr>
        <w:t>情况</w:t>
      </w:r>
      <w:r>
        <w:rPr>
          <w:rFonts w:hint="eastAsia" w:ascii="黑体" w:eastAsia="黑体"/>
          <w:color w:val="auto"/>
          <w:sz w:val="32"/>
          <w:szCs w:val="32"/>
          <w:highlight w:val="none"/>
          <w:u w:val="none"/>
        </w:rPr>
        <w:t>说明</w:t>
      </w:r>
    </w:p>
    <w:p>
      <w:pPr>
        <w:spacing w:line="560" w:lineRule="exact"/>
        <w:ind w:firstLine="640" w:firstLineChars="200"/>
        <w:rPr>
          <w:rFonts w:hint="eastAsia" w:ascii="楷体_GB2312" w:eastAsia="楷体_GB2312"/>
          <w:color w:val="auto"/>
          <w:sz w:val="32"/>
          <w:szCs w:val="32"/>
          <w:highlight w:val="none"/>
          <w:u w:val="none"/>
        </w:rPr>
      </w:pPr>
      <w:r>
        <w:rPr>
          <w:rFonts w:hint="eastAsia" w:ascii="楷体_GB2312" w:eastAsia="楷体_GB2312"/>
          <w:color w:val="auto"/>
          <w:sz w:val="32"/>
          <w:szCs w:val="32"/>
          <w:highlight w:val="none"/>
          <w:u w:val="none"/>
        </w:rPr>
        <w:t>（一）“三公”经费的单位范围</w:t>
      </w:r>
    </w:p>
    <w:p>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本部门</w:t>
      </w:r>
      <w:r>
        <w:rPr>
          <w:rFonts w:hint="eastAsia" w:ascii="仿宋_GB2312" w:eastAsia="仿宋_GB2312"/>
          <w:color w:val="auto"/>
          <w:sz w:val="32"/>
          <w:szCs w:val="32"/>
          <w:highlight w:val="none"/>
          <w:u w:val="none"/>
        </w:rPr>
        <w:t>因公出国（境）费用、公务接待费、公务用车购置和运行维护费开支单位</w:t>
      </w:r>
      <w:r>
        <w:rPr>
          <w:rFonts w:hint="eastAsia" w:ascii="仿宋_GB2312" w:eastAsia="仿宋_GB2312"/>
          <w:color w:val="auto"/>
          <w:sz w:val="32"/>
          <w:szCs w:val="32"/>
          <w:highlight w:val="none"/>
          <w:u w:val="none"/>
          <w:lang w:eastAsia="zh-CN"/>
        </w:rPr>
        <w:t>包括北京市密云区数据中心</w:t>
      </w:r>
      <w:r>
        <w:rPr>
          <w:rFonts w:hint="eastAsia" w:ascii="仿宋_GB2312" w:eastAsia="仿宋_GB2312" w:cs="Times New Roman"/>
          <w:i w:val="0"/>
          <w:caps w:val="0"/>
          <w:color w:val="000000"/>
          <w:spacing w:val="0"/>
          <w:sz w:val="32"/>
          <w:szCs w:val="32"/>
          <w:highlight w:val="none"/>
          <w:shd w:val="clear" w:color="auto" w:fill="FFFFFF"/>
          <w:lang w:val="en-US" w:eastAsia="zh-CN"/>
        </w:rPr>
        <w:t>，没有所属单位</w:t>
      </w:r>
      <w:r>
        <w:rPr>
          <w:rFonts w:hint="eastAsia" w:ascii="仿宋_GB2312" w:eastAsia="仿宋_GB2312"/>
          <w:color w:val="auto"/>
          <w:sz w:val="32"/>
          <w:szCs w:val="32"/>
          <w:highlight w:val="none"/>
          <w:u w:val="none"/>
          <w:lang w:eastAsia="zh-CN"/>
        </w:rPr>
        <w:t>。</w:t>
      </w:r>
    </w:p>
    <w:p>
      <w:pPr>
        <w:spacing w:line="560" w:lineRule="exact"/>
        <w:ind w:firstLine="640" w:firstLineChars="200"/>
        <w:rPr>
          <w:rFonts w:hint="eastAsia" w:ascii="楷体_GB2312" w:eastAsia="楷体_GB2312" w:cs="Droid Sans"/>
          <w:color w:val="auto"/>
          <w:sz w:val="32"/>
          <w:szCs w:val="32"/>
          <w:highlight w:val="none"/>
          <w:u w:val="none"/>
        </w:rPr>
      </w:pPr>
      <w:r>
        <w:rPr>
          <w:rFonts w:hint="eastAsia" w:ascii="楷体_GB2312" w:eastAsia="楷体_GB2312"/>
          <w:color w:val="auto"/>
          <w:sz w:val="32"/>
          <w:szCs w:val="32"/>
          <w:highlight w:val="none"/>
          <w:u w:val="none"/>
        </w:rPr>
        <w:t>（二）财政拨款“三公”经费预算情况说明</w:t>
      </w:r>
    </w:p>
    <w:p>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2025年</w:t>
      </w:r>
      <w:r>
        <w:rPr>
          <w:rFonts w:hint="eastAsia" w:ascii="仿宋_GB2312" w:eastAsia="仿宋_GB2312"/>
          <w:color w:val="auto"/>
          <w:sz w:val="32"/>
          <w:szCs w:val="32"/>
          <w:highlight w:val="none"/>
          <w:u w:val="none"/>
        </w:rPr>
        <w:t>财政拨款“三公”经费预算2.64万元，比</w:t>
      </w:r>
      <w:r>
        <w:rPr>
          <w:rFonts w:hint="eastAsia" w:ascii="仿宋_GB2312" w:eastAsia="仿宋_GB2312"/>
          <w:color w:val="auto"/>
          <w:sz w:val="32"/>
          <w:szCs w:val="32"/>
          <w:highlight w:val="none"/>
          <w:u w:val="none"/>
          <w:lang w:eastAsia="zh-CN"/>
        </w:rPr>
        <w:t>2024年</w:t>
      </w:r>
      <w:r>
        <w:rPr>
          <w:rFonts w:hint="eastAsia" w:ascii="仿宋_GB2312" w:eastAsia="仿宋_GB2312"/>
          <w:color w:val="auto"/>
          <w:sz w:val="32"/>
          <w:szCs w:val="32"/>
          <w:highlight w:val="none"/>
          <w:u w:val="none"/>
        </w:rPr>
        <w:t>财政拨款“三公”经费预算减少1.15万元。其中：</w:t>
      </w:r>
    </w:p>
    <w:p>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1.因公出国（境）费用。</w:t>
      </w:r>
      <w:r>
        <w:rPr>
          <w:rFonts w:hint="eastAsia" w:ascii="仿宋_GB2312" w:eastAsia="仿宋_GB2312"/>
          <w:color w:val="auto"/>
          <w:sz w:val="32"/>
          <w:szCs w:val="32"/>
          <w:highlight w:val="none"/>
          <w:u w:val="none"/>
          <w:lang w:eastAsia="zh-CN"/>
        </w:rPr>
        <w:t>2025年</w:t>
      </w:r>
      <w:r>
        <w:rPr>
          <w:rFonts w:hint="eastAsia" w:ascii="仿宋_GB2312" w:eastAsia="仿宋_GB2312"/>
          <w:color w:val="auto"/>
          <w:sz w:val="32"/>
          <w:szCs w:val="32"/>
          <w:highlight w:val="none"/>
          <w:u w:val="none"/>
        </w:rPr>
        <w:t>预算数</w:t>
      </w:r>
      <w:r>
        <w:rPr>
          <w:rFonts w:hint="eastAsia" w:ascii="仿宋_GB2312" w:eastAsia="仿宋_GB2312"/>
          <w:color w:val="auto"/>
          <w:sz w:val="32"/>
          <w:szCs w:val="32"/>
          <w:highlight w:val="none"/>
          <w:u w:val="none"/>
          <w:lang w:val="en-US" w:eastAsia="zh-CN"/>
        </w:rPr>
        <w:t>0.00万元</w:t>
      </w: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eastAsia="zh-CN"/>
        </w:rPr>
        <w:t>比2024年年初预算数</w:t>
      </w:r>
      <w:r>
        <w:rPr>
          <w:rFonts w:hint="eastAsia" w:ascii="仿宋_GB2312" w:eastAsia="仿宋_GB2312"/>
          <w:color w:val="auto"/>
          <w:sz w:val="32"/>
          <w:szCs w:val="32"/>
          <w:highlight w:val="none"/>
          <w:u w:val="none"/>
          <w:lang w:val="en-US" w:eastAsia="zh-CN"/>
        </w:rPr>
        <w:t>0.00</w:t>
      </w:r>
      <w:r>
        <w:rPr>
          <w:rFonts w:hint="eastAsia" w:ascii="仿宋_GB2312" w:eastAsia="仿宋_GB2312"/>
          <w:color w:val="auto"/>
          <w:sz w:val="32"/>
          <w:szCs w:val="32"/>
          <w:highlight w:val="none"/>
          <w:u w:val="none"/>
          <w:lang w:eastAsia="zh-CN"/>
        </w:rPr>
        <w:t>万元增加</w:t>
      </w:r>
      <w:r>
        <w:rPr>
          <w:rFonts w:hint="eastAsia" w:ascii="仿宋_GB2312" w:eastAsia="仿宋_GB2312"/>
          <w:color w:val="auto"/>
          <w:sz w:val="32"/>
          <w:szCs w:val="32"/>
          <w:highlight w:val="none"/>
          <w:u w:val="none"/>
          <w:lang w:val="en-US" w:eastAsia="zh-CN"/>
        </w:rPr>
        <w:t>0.00</w:t>
      </w:r>
      <w:r>
        <w:rPr>
          <w:rFonts w:hint="eastAsia" w:ascii="仿宋_GB2312" w:eastAsia="仿宋_GB2312"/>
          <w:color w:val="auto"/>
          <w:sz w:val="32"/>
          <w:szCs w:val="32"/>
          <w:highlight w:val="none"/>
          <w:u w:val="none"/>
          <w:lang w:eastAsia="zh-CN"/>
        </w:rPr>
        <w:t>万元</w:t>
      </w:r>
      <w:r>
        <w:rPr>
          <w:rFonts w:hint="eastAsia" w:ascii="仿宋_GB2312" w:eastAsia="仿宋_GB2312"/>
          <w:color w:val="auto"/>
          <w:sz w:val="32"/>
          <w:szCs w:val="32"/>
          <w:highlight w:val="none"/>
          <w:u w:val="none"/>
        </w:rPr>
        <w:t>，主要原因：</w:t>
      </w:r>
      <w:r>
        <w:rPr>
          <w:rFonts w:hint="eastAsia" w:ascii="仿宋_GB2312" w:eastAsia="仿宋_GB2312"/>
          <w:color w:val="auto"/>
          <w:sz w:val="32"/>
          <w:szCs w:val="32"/>
          <w:highlight w:val="none"/>
          <w:u w:val="none"/>
          <w:lang w:eastAsia="zh-CN"/>
        </w:rPr>
        <w:t>本部门暂无因公出国（境）事项所产生的费用</w:t>
      </w:r>
      <w:r>
        <w:rPr>
          <w:rFonts w:hint="eastAsia" w:ascii="仿宋_GB2312" w:eastAsia="仿宋_GB2312"/>
          <w:color w:val="auto"/>
          <w:sz w:val="32"/>
          <w:szCs w:val="32"/>
          <w:highlight w:val="none"/>
          <w:u w:val="none"/>
        </w:rPr>
        <w:t>。</w:t>
      </w:r>
    </w:p>
    <w:p>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2.公务接待费。</w:t>
      </w:r>
      <w:r>
        <w:rPr>
          <w:rFonts w:hint="eastAsia" w:ascii="仿宋_GB2312" w:eastAsia="仿宋_GB2312"/>
          <w:color w:val="auto"/>
          <w:sz w:val="32"/>
          <w:szCs w:val="32"/>
          <w:highlight w:val="none"/>
          <w:u w:val="none"/>
          <w:lang w:eastAsia="zh-CN"/>
        </w:rPr>
        <w:t>2025年</w:t>
      </w:r>
      <w:r>
        <w:rPr>
          <w:rFonts w:hint="eastAsia" w:ascii="仿宋_GB2312" w:eastAsia="仿宋_GB2312"/>
          <w:color w:val="auto"/>
          <w:sz w:val="32"/>
          <w:szCs w:val="32"/>
          <w:highlight w:val="none"/>
          <w:u w:val="none"/>
        </w:rPr>
        <w:t>预算数</w:t>
      </w:r>
      <w:r>
        <w:rPr>
          <w:rFonts w:hint="eastAsia" w:ascii="仿宋_GB2312" w:eastAsia="仿宋_GB2312"/>
          <w:color w:val="auto"/>
          <w:sz w:val="32"/>
          <w:szCs w:val="32"/>
          <w:highlight w:val="none"/>
          <w:u w:val="none"/>
          <w:lang w:val="en-US" w:eastAsia="zh-CN"/>
        </w:rPr>
        <w:t>0.00万元</w:t>
      </w: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eastAsia="zh-CN"/>
        </w:rPr>
        <w:t>比2024年年初预算数</w:t>
      </w:r>
      <w:r>
        <w:rPr>
          <w:rFonts w:hint="eastAsia" w:ascii="仿宋_GB2312" w:eastAsia="仿宋_GB2312"/>
          <w:color w:val="auto"/>
          <w:sz w:val="32"/>
          <w:szCs w:val="32"/>
          <w:highlight w:val="none"/>
          <w:u w:val="none"/>
          <w:lang w:val="en-US" w:eastAsia="zh-CN"/>
        </w:rPr>
        <w:t>0.00</w:t>
      </w:r>
      <w:r>
        <w:rPr>
          <w:rFonts w:hint="eastAsia" w:ascii="仿宋_GB2312" w:eastAsia="仿宋_GB2312"/>
          <w:color w:val="auto"/>
          <w:sz w:val="32"/>
          <w:szCs w:val="32"/>
          <w:highlight w:val="none"/>
          <w:u w:val="none"/>
          <w:lang w:eastAsia="zh-CN"/>
        </w:rPr>
        <w:t>万元增加</w:t>
      </w:r>
      <w:r>
        <w:rPr>
          <w:rFonts w:hint="eastAsia" w:ascii="仿宋_GB2312" w:eastAsia="仿宋_GB2312"/>
          <w:color w:val="auto"/>
          <w:sz w:val="32"/>
          <w:szCs w:val="32"/>
          <w:highlight w:val="none"/>
          <w:u w:val="none"/>
          <w:lang w:val="en-US" w:eastAsia="zh-CN"/>
        </w:rPr>
        <w:t>0.00</w:t>
      </w:r>
      <w:r>
        <w:rPr>
          <w:rFonts w:hint="eastAsia" w:ascii="仿宋_GB2312" w:eastAsia="仿宋_GB2312"/>
          <w:color w:val="auto"/>
          <w:sz w:val="32"/>
          <w:szCs w:val="32"/>
          <w:highlight w:val="none"/>
          <w:u w:val="none"/>
          <w:lang w:eastAsia="zh-CN"/>
        </w:rPr>
        <w:t>万元</w:t>
      </w:r>
      <w:r>
        <w:rPr>
          <w:rFonts w:hint="eastAsia" w:ascii="仿宋_GB2312" w:eastAsia="仿宋_GB2312"/>
          <w:color w:val="auto"/>
          <w:sz w:val="32"/>
          <w:szCs w:val="32"/>
          <w:highlight w:val="none"/>
          <w:u w:val="none"/>
        </w:rPr>
        <w:t>，主要原因：本</w:t>
      </w:r>
      <w:r>
        <w:rPr>
          <w:rFonts w:hint="eastAsia" w:ascii="仿宋_GB2312" w:eastAsia="仿宋_GB2312"/>
          <w:color w:val="auto"/>
          <w:sz w:val="32"/>
          <w:szCs w:val="32"/>
          <w:highlight w:val="none"/>
          <w:u w:val="none"/>
          <w:lang w:eastAsia="zh-CN"/>
        </w:rPr>
        <w:t>部门</w:t>
      </w:r>
      <w:r>
        <w:rPr>
          <w:rFonts w:hint="eastAsia" w:ascii="仿宋_GB2312" w:eastAsia="仿宋_GB2312"/>
          <w:color w:val="auto"/>
          <w:sz w:val="32"/>
          <w:szCs w:val="32"/>
          <w:highlight w:val="none"/>
          <w:u w:val="none"/>
        </w:rPr>
        <w:t>暂无公务接待事项所产生的费用。</w:t>
      </w:r>
    </w:p>
    <w:p>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3.公务用车购置和运行维护费。</w:t>
      </w:r>
      <w:r>
        <w:rPr>
          <w:rFonts w:hint="eastAsia" w:ascii="仿宋_GB2312" w:eastAsia="仿宋_GB2312"/>
          <w:color w:val="auto"/>
          <w:sz w:val="32"/>
          <w:szCs w:val="32"/>
          <w:highlight w:val="none"/>
          <w:u w:val="none"/>
          <w:lang w:eastAsia="zh-CN"/>
        </w:rPr>
        <w:t>2025年</w:t>
      </w:r>
      <w:r>
        <w:rPr>
          <w:rFonts w:hint="eastAsia" w:ascii="仿宋_GB2312" w:eastAsia="仿宋_GB2312"/>
          <w:color w:val="auto"/>
          <w:sz w:val="32"/>
          <w:szCs w:val="32"/>
          <w:highlight w:val="none"/>
          <w:u w:val="none"/>
        </w:rPr>
        <w:t>预算数2.64万元，</w:t>
      </w:r>
      <w:r>
        <w:rPr>
          <w:rFonts w:hint="eastAsia" w:ascii="仿宋_GB2312" w:eastAsia="仿宋_GB2312"/>
          <w:color w:val="auto"/>
          <w:sz w:val="32"/>
          <w:szCs w:val="32"/>
          <w:highlight w:val="none"/>
          <w:u w:val="none"/>
          <w:lang w:eastAsia="zh-CN"/>
        </w:rPr>
        <w:t>包括：</w:t>
      </w:r>
      <w:r>
        <w:rPr>
          <w:rFonts w:hint="eastAsia" w:ascii="仿宋_GB2312" w:eastAsia="仿宋_GB2312"/>
          <w:color w:val="auto"/>
          <w:sz w:val="32"/>
          <w:szCs w:val="32"/>
          <w:highlight w:val="none"/>
          <w:u w:val="none"/>
        </w:rPr>
        <w:t>公务用车购置费</w:t>
      </w:r>
      <w:r>
        <w:rPr>
          <w:rFonts w:hint="eastAsia" w:ascii="仿宋_GB2312" w:eastAsia="仿宋_GB2312"/>
          <w:color w:val="auto"/>
          <w:sz w:val="32"/>
          <w:szCs w:val="32"/>
          <w:highlight w:val="none"/>
          <w:u w:val="none"/>
          <w:lang w:eastAsia="zh-CN"/>
        </w:rPr>
        <w:t>2025年</w:t>
      </w:r>
      <w:r>
        <w:rPr>
          <w:rFonts w:hint="eastAsia" w:ascii="仿宋_GB2312" w:eastAsia="仿宋_GB2312"/>
          <w:color w:val="auto"/>
          <w:sz w:val="32"/>
          <w:szCs w:val="32"/>
          <w:highlight w:val="none"/>
          <w:u w:val="none"/>
        </w:rPr>
        <w:t>预算数</w:t>
      </w:r>
      <w:r>
        <w:rPr>
          <w:rFonts w:hint="eastAsia" w:ascii="仿宋_GB2312" w:eastAsia="仿宋_GB2312"/>
          <w:color w:val="auto"/>
          <w:sz w:val="32"/>
          <w:szCs w:val="32"/>
          <w:highlight w:val="none"/>
          <w:u w:val="none"/>
          <w:lang w:val="en-US" w:eastAsia="zh-CN"/>
        </w:rPr>
        <w:t>0.00万元</w:t>
      </w: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eastAsia="zh-CN"/>
        </w:rPr>
        <w:t>比2024年年初预算数</w:t>
      </w:r>
      <w:r>
        <w:rPr>
          <w:rFonts w:hint="eastAsia" w:ascii="仿宋_GB2312" w:eastAsia="仿宋_GB2312"/>
          <w:color w:val="auto"/>
          <w:sz w:val="32"/>
          <w:szCs w:val="32"/>
          <w:highlight w:val="none"/>
          <w:u w:val="none"/>
          <w:lang w:val="en-US" w:eastAsia="zh-CN"/>
        </w:rPr>
        <w:t>0.00</w:t>
      </w:r>
      <w:r>
        <w:rPr>
          <w:rFonts w:hint="eastAsia" w:ascii="仿宋_GB2312" w:eastAsia="仿宋_GB2312"/>
          <w:color w:val="auto"/>
          <w:sz w:val="32"/>
          <w:szCs w:val="32"/>
          <w:highlight w:val="none"/>
          <w:u w:val="none"/>
          <w:lang w:eastAsia="zh-CN"/>
        </w:rPr>
        <w:t>万元增加</w:t>
      </w:r>
      <w:r>
        <w:rPr>
          <w:rFonts w:hint="eastAsia" w:ascii="仿宋_GB2312" w:eastAsia="仿宋_GB2312"/>
          <w:color w:val="auto"/>
          <w:sz w:val="32"/>
          <w:szCs w:val="32"/>
          <w:highlight w:val="none"/>
          <w:u w:val="none"/>
          <w:lang w:val="en-US" w:eastAsia="zh-CN"/>
        </w:rPr>
        <w:t>0.00</w:t>
      </w:r>
      <w:r>
        <w:rPr>
          <w:rFonts w:hint="eastAsia" w:ascii="仿宋_GB2312" w:eastAsia="仿宋_GB2312"/>
          <w:color w:val="auto"/>
          <w:sz w:val="32"/>
          <w:szCs w:val="32"/>
          <w:highlight w:val="none"/>
          <w:u w:val="none"/>
          <w:lang w:eastAsia="zh-CN"/>
        </w:rPr>
        <w:t>万元</w:t>
      </w:r>
      <w:r>
        <w:rPr>
          <w:rFonts w:hint="eastAsia" w:ascii="仿宋_GB2312" w:eastAsia="仿宋_GB2312"/>
          <w:color w:val="auto"/>
          <w:sz w:val="32"/>
          <w:szCs w:val="32"/>
          <w:highlight w:val="none"/>
          <w:u w:val="none"/>
        </w:rPr>
        <w:t>，主要原因：</w:t>
      </w:r>
      <w:r>
        <w:rPr>
          <w:rFonts w:hint="eastAsia" w:ascii="仿宋_GB2312" w:eastAsia="仿宋_GB2312"/>
          <w:color w:val="auto"/>
          <w:sz w:val="32"/>
          <w:szCs w:val="32"/>
          <w:highlight w:val="none"/>
          <w:u w:val="none"/>
          <w:lang w:val="en-US" w:eastAsia="zh-CN"/>
        </w:rPr>
        <w:t>无公务用车购置需求</w:t>
      </w:r>
      <w:r>
        <w:rPr>
          <w:rFonts w:hint="eastAsia" w:ascii="仿宋_GB2312" w:eastAsia="仿宋_GB2312"/>
          <w:color w:val="auto"/>
          <w:sz w:val="32"/>
          <w:szCs w:val="32"/>
          <w:highlight w:val="none"/>
          <w:u w:val="none"/>
        </w:rPr>
        <w:t>；公务用车运行维护费</w:t>
      </w:r>
      <w:r>
        <w:rPr>
          <w:rFonts w:hint="eastAsia" w:ascii="仿宋_GB2312" w:eastAsia="仿宋_GB2312"/>
          <w:color w:val="auto"/>
          <w:sz w:val="32"/>
          <w:szCs w:val="32"/>
          <w:highlight w:val="none"/>
          <w:u w:val="none"/>
          <w:lang w:eastAsia="zh-CN"/>
        </w:rPr>
        <w:t>2025年</w:t>
      </w:r>
      <w:r>
        <w:rPr>
          <w:rFonts w:hint="eastAsia" w:ascii="仿宋_GB2312" w:eastAsia="仿宋_GB2312"/>
          <w:color w:val="auto"/>
          <w:sz w:val="32"/>
          <w:szCs w:val="32"/>
          <w:highlight w:val="none"/>
          <w:u w:val="none"/>
        </w:rPr>
        <w:t>预算数2.64万元，其中：公务用车燃油</w:t>
      </w:r>
      <w:r>
        <w:rPr>
          <w:rFonts w:hint="eastAsia" w:ascii="仿宋_GB2312" w:eastAsia="仿宋_GB2312"/>
          <w:color w:val="auto"/>
          <w:sz w:val="32"/>
          <w:szCs w:val="32"/>
          <w:highlight w:val="none"/>
          <w:u w:val="none"/>
          <w:lang w:val="en-US" w:eastAsia="zh-CN"/>
        </w:rPr>
        <w:t>0.65</w:t>
      </w:r>
      <w:r>
        <w:rPr>
          <w:rFonts w:hint="eastAsia" w:ascii="仿宋_GB2312" w:eastAsia="仿宋_GB2312"/>
          <w:color w:val="auto"/>
          <w:sz w:val="32"/>
          <w:szCs w:val="32"/>
          <w:highlight w:val="none"/>
          <w:u w:val="none"/>
        </w:rPr>
        <w:t>万元，公务用车维修</w:t>
      </w:r>
      <w:r>
        <w:rPr>
          <w:rFonts w:hint="eastAsia" w:ascii="仿宋_GB2312" w:eastAsia="仿宋_GB2312"/>
          <w:color w:val="auto"/>
          <w:sz w:val="32"/>
          <w:szCs w:val="32"/>
          <w:highlight w:val="none"/>
          <w:u w:val="none"/>
          <w:lang w:val="en-US" w:eastAsia="zh-CN"/>
        </w:rPr>
        <w:t>0.65</w:t>
      </w:r>
      <w:r>
        <w:rPr>
          <w:rFonts w:hint="eastAsia" w:ascii="仿宋_GB2312" w:eastAsia="仿宋_GB2312"/>
          <w:color w:val="auto"/>
          <w:sz w:val="32"/>
          <w:szCs w:val="32"/>
          <w:highlight w:val="none"/>
          <w:u w:val="none"/>
        </w:rPr>
        <w:t>万元，公务用车保险</w:t>
      </w:r>
      <w:r>
        <w:rPr>
          <w:rFonts w:hint="eastAsia" w:ascii="仿宋_GB2312" w:eastAsia="仿宋_GB2312"/>
          <w:color w:val="auto"/>
          <w:sz w:val="32"/>
          <w:szCs w:val="32"/>
          <w:highlight w:val="none"/>
          <w:u w:val="none"/>
          <w:lang w:val="en-US" w:eastAsia="zh-CN"/>
        </w:rPr>
        <w:t>0.81</w:t>
      </w:r>
      <w:r>
        <w:rPr>
          <w:rFonts w:hint="eastAsia" w:ascii="仿宋_GB2312" w:eastAsia="仿宋_GB2312"/>
          <w:color w:val="auto"/>
          <w:sz w:val="32"/>
          <w:szCs w:val="32"/>
          <w:highlight w:val="none"/>
          <w:u w:val="none"/>
        </w:rPr>
        <w:t>万元，其他支出</w:t>
      </w:r>
      <w:r>
        <w:rPr>
          <w:rFonts w:hint="eastAsia" w:ascii="仿宋_GB2312" w:eastAsia="仿宋_GB2312"/>
          <w:color w:val="auto"/>
          <w:sz w:val="32"/>
          <w:szCs w:val="32"/>
          <w:highlight w:val="none"/>
          <w:u w:val="none"/>
          <w:lang w:val="en-US" w:eastAsia="zh-CN"/>
        </w:rPr>
        <w:t>0.53</w:t>
      </w:r>
      <w:r>
        <w:rPr>
          <w:rFonts w:hint="eastAsia" w:ascii="仿宋_GB2312" w:eastAsia="仿宋_GB2312"/>
          <w:color w:val="auto"/>
          <w:sz w:val="32"/>
          <w:szCs w:val="32"/>
          <w:highlight w:val="none"/>
          <w:u w:val="none"/>
        </w:rPr>
        <w:t>万元。公务用车运行维护费</w:t>
      </w:r>
      <w:r>
        <w:rPr>
          <w:rFonts w:hint="eastAsia" w:ascii="仿宋_GB2312" w:eastAsia="仿宋_GB2312"/>
          <w:color w:val="auto"/>
          <w:sz w:val="32"/>
          <w:szCs w:val="32"/>
          <w:highlight w:val="none"/>
          <w:u w:val="none"/>
          <w:lang w:eastAsia="zh-CN"/>
        </w:rPr>
        <w:t>2025年预算数</w:t>
      </w:r>
      <w:r>
        <w:rPr>
          <w:rFonts w:hint="eastAsia" w:ascii="仿宋_GB2312" w:eastAsia="仿宋_GB2312"/>
          <w:color w:val="auto"/>
          <w:sz w:val="32"/>
          <w:szCs w:val="32"/>
          <w:highlight w:val="none"/>
          <w:u w:val="none"/>
        </w:rPr>
        <w:t>比</w:t>
      </w:r>
      <w:r>
        <w:rPr>
          <w:rFonts w:hint="eastAsia" w:ascii="仿宋_GB2312" w:eastAsia="仿宋_GB2312"/>
          <w:color w:val="auto"/>
          <w:sz w:val="32"/>
          <w:szCs w:val="32"/>
          <w:highlight w:val="none"/>
          <w:u w:val="none"/>
          <w:lang w:eastAsia="zh-CN"/>
        </w:rPr>
        <w:t>2024年年初</w:t>
      </w:r>
      <w:r>
        <w:rPr>
          <w:rFonts w:hint="eastAsia" w:ascii="仿宋_GB2312" w:eastAsia="仿宋_GB2312"/>
          <w:color w:val="auto"/>
          <w:sz w:val="32"/>
          <w:szCs w:val="32"/>
          <w:highlight w:val="none"/>
          <w:u w:val="none"/>
        </w:rPr>
        <w:t>预算数</w:t>
      </w:r>
      <w:r>
        <w:rPr>
          <w:rFonts w:hint="eastAsia" w:ascii="仿宋_GB2312" w:eastAsia="仿宋_GB2312"/>
          <w:color w:val="auto"/>
          <w:sz w:val="32"/>
          <w:szCs w:val="32"/>
          <w:highlight w:val="none"/>
          <w:u w:val="none"/>
          <w:lang w:val="en-US" w:eastAsia="zh-CN"/>
        </w:rPr>
        <w:t>3.79</w:t>
      </w:r>
      <w:r>
        <w:rPr>
          <w:rFonts w:hint="eastAsia" w:ascii="仿宋_GB2312" w:eastAsia="仿宋_GB2312"/>
          <w:color w:val="auto"/>
          <w:sz w:val="32"/>
          <w:szCs w:val="32"/>
          <w:highlight w:val="none"/>
          <w:u w:val="none"/>
        </w:rPr>
        <w:t>万元减少1.15万元</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主要原因：</w:t>
      </w:r>
      <w:r>
        <w:rPr>
          <w:rFonts w:hint="eastAsia" w:ascii="仿宋_GB2312" w:eastAsia="仿宋_GB2312"/>
          <w:color w:val="auto"/>
          <w:sz w:val="32"/>
          <w:szCs w:val="32"/>
          <w:highlight w:val="none"/>
          <w:u w:val="none"/>
          <w:lang w:eastAsia="zh-CN"/>
        </w:rPr>
        <w:t>其中一辆公车</w:t>
      </w:r>
      <w:r>
        <w:rPr>
          <w:rFonts w:hint="eastAsia" w:ascii="仿宋_GB2312" w:eastAsia="仿宋_GB2312"/>
          <w:color w:val="auto"/>
          <w:sz w:val="32"/>
          <w:szCs w:val="32"/>
          <w:highlight w:val="none"/>
          <w:u w:val="none"/>
        </w:rPr>
        <w:t>为电车，</w:t>
      </w:r>
      <w:r>
        <w:rPr>
          <w:rFonts w:hint="eastAsia" w:ascii="仿宋_GB2312" w:eastAsia="仿宋_GB2312"/>
          <w:color w:val="auto"/>
          <w:sz w:val="32"/>
          <w:szCs w:val="32"/>
          <w:highlight w:val="none"/>
          <w:u w:val="none"/>
          <w:lang w:eastAsia="zh-CN"/>
        </w:rPr>
        <w:t>因</w:t>
      </w:r>
      <w:r>
        <w:rPr>
          <w:rFonts w:hint="eastAsia" w:ascii="仿宋_GB2312" w:eastAsia="仿宋_GB2312"/>
          <w:color w:val="auto"/>
          <w:sz w:val="32"/>
          <w:szCs w:val="32"/>
          <w:highlight w:val="none"/>
          <w:u w:val="none"/>
        </w:rPr>
        <w:t>电车预算下降，故预算减少。</w:t>
      </w:r>
    </w:p>
    <w:p>
      <w:pPr>
        <w:spacing w:line="560" w:lineRule="exact"/>
        <w:ind w:firstLine="640" w:firstLineChars="200"/>
        <w:rPr>
          <w:rFonts w:hint="eastAsia" w:ascii="黑体" w:eastAsia="黑体"/>
          <w:color w:val="auto"/>
          <w:sz w:val="32"/>
          <w:szCs w:val="32"/>
          <w:highlight w:val="none"/>
          <w:u w:val="none"/>
        </w:rPr>
      </w:pPr>
      <w:r>
        <w:rPr>
          <w:rFonts w:hint="eastAsia" w:ascii="黑体" w:eastAsia="黑体"/>
          <w:color w:val="auto"/>
          <w:sz w:val="32"/>
          <w:szCs w:val="32"/>
          <w:highlight w:val="none"/>
          <w:u w:val="none"/>
          <w:lang w:eastAsia="zh-CN"/>
        </w:rPr>
        <w:t>五</w:t>
      </w:r>
      <w:r>
        <w:rPr>
          <w:rFonts w:hint="eastAsia" w:ascii="黑体" w:eastAsia="黑体"/>
          <w:color w:val="auto"/>
          <w:sz w:val="32"/>
          <w:szCs w:val="32"/>
          <w:highlight w:val="none"/>
          <w:u w:val="none"/>
        </w:rPr>
        <w:t>、其他情况说明</w:t>
      </w:r>
    </w:p>
    <w:p>
      <w:pPr>
        <w:spacing w:line="560" w:lineRule="exact"/>
        <w:ind w:firstLine="640" w:firstLineChars="200"/>
        <w:rPr>
          <w:rFonts w:hint="eastAsia" w:ascii="楷体_GB2312" w:eastAsia="楷体_GB2312"/>
          <w:color w:val="auto"/>
          <w:sz w:val="32"/>
          <w:szCs w:val="32"/>
          <w:highlight w:val="none"/>
          <w:u w:val="none"/>
        </w:rPr>
      </w:pPr>
      <w:r>
        <w:rPr>
          <w:rFonts w:hint="eastAsia" w:ascii="楷体_GB2312" w:eastAsia="楷体_GB2312"/>
          <w:color w:val="auto"/>
          <w:sz w:val="32"/>
          <w:szCs w:val="32"/>
          <w:highlight w:val="none"/>
          <w:u w:val="none"/>
        </w:rPr>
        <w:t>（一）政府采购预算说明</w:t>
      </w:r>
    </w:p>
    <w:p>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本部门2025年</w:t>
      </w:r>
      <w:r>
        <w:rPr>
          <w:rFonts w:hint="eastAsia" w:ascii="仿宋_GB2312" w:eastAsia="仿宋_GB2312"/>
          <w:color w:val="auto"/>
          <w:sz w:val="32"/>
          <w:szCs w:val="32"/>
          <w:highlight w:val="none"/>
          <w:u w:val="none"/>
        </w:rPr>
        <w:t>政府采购预算总额</w:t>
      </w:r>
      <w:r>
        <w:rPr>
          <w:rFonts w:hint="eastAsia" w:ascii="仿宋_GB2312" w:eastAsia="仿宋_GB2312"/>
          <w:color w:val="auto"/>
          <w:sz w:val="32"/>
          <w:szCs w:val="32"/>
          <w:highlight w:val="none"/>
          <w:u w:val="none"/>
          <w:lang w:val="en-US" w:eastAsia="zh-CN"/>
        </w:rPr>
        <w:t>3.91</w:t>
      </w:r>
      <w:r>
        <w:rPr>
          <w:rFonts w:hint="eastAsia" w:ascii="仿宋_GB2312" w:eastAsia="仿宋_GB2312"/>
          <w:color w:val="auto"/>
          <w:sz w:val="32"/>
          <w:szCs w:val="32"/>
          <w:highlight w:val="none"/>
          <w:u w:val="none"/>
        </w:rPr>
        <w:t>万元，其中：政府采购货物预算</w:t>
      </w:r>
      <w:r>
        <w:rPr>
          <w:rFonts w:hint="eastAsia" w:ascii="仿宋_GB2312" w:eastAsia="仿宋_GB2312"/>
          <w:color w:val="auto"/>
          <w:sz w:val="32"/>
          <w:szCs w:val="32"/>
          <w:highlight w:val="none"/>
          <w:u w:val="none"/>
          <w:lang w:val="en-US" w:eastAsia="zh-CN"/>
        </w:rPr>
        <w:t>0.00万元</w:t>
      </w:r>
      <w:r>
        <w:rPr>
          <w:rFonts w:hint="eastAsia" w:ascii="仿宋_GB2312" w:eastAsia="仿宋_GB2312"/>
          <w:color w:val="auto"/>
          <w:sz w:val="32"/>
          <w:szCs w:val="32"/>
          <w:highlight w:val="none"/>
          <w:u w:val="none"/>
        </w:rPr>
        <w:t>，政府采购工程预算</w:t>
      </w:r>
      <w:r>
        <w:rPr>
          <w:rFonts w:hint="eastAsia" w:ascii="仿宋_GB2312" w:eastAsia="仿宋_GB2312"/>
          <w:color w:val="auto"/>
          <w:sz w:val="32"/>
          <w:szCs w:val="32"/>
          <w:highlight w:val="none"/>
          <w:u w:val="none"/>
          <w:lang w:val="en-US" w:eastAsia="zh-CN"/>
        </w:rPr>
        <w:t>0.00万元</w:t>
      </w:r>
      <w:r>
        <w:rPr>
          <w:rFonts w:hint="eastAsia" w:ascii="仿宋_GB2312" w:eastAsia="仿宋_GB2312"/>
          <w:color w:val="auto"/>
          <w:sz w:val="32"/>
          <w:szCs w:val="32"/>
          <w:highlight w:val="none"/>
          <w:u w:val="none"/>
        </w:rPr>
        <w:t>，政府采购服务预算</w:t>
      </w:r>
      <w:r>
        <w:rPr>
          <w:rFonts w:hint="eastAsia" w:ascii="仿宋_GB2312" w:eastAsia="仿宋_GB2312"/>
          <w:color w:val="auto"/>
          <w:sz w:val="32"/>
          <w:szCs w:val="32"/>
          <w:highlight w:val="none"/>
          <w:u w:val="none"/>
          <w:lang w:val="en-US" w:eastAsia="zh-CN"/>
        </w:rPr>
        <w:t>3.91</w:t>
      </w:r>
      <w:r>
        <w:rPr>
          <w:rFonts w:hint="eastAsia" w:ascii="仿宋_GB2312" w:eastAsia="仿宋_GB2312"/>
          <w:color w:val="auto"/>
          <w:sz w:val="32"/>
          <w:szCs w:val="32"/>
          <w:highlight w:val="none"/>
          <w:u w:val="none"/>
        </w:rPr>
        <w:t>万元。</w:t>
      </w:r>
    </w:p>
    <w:p>
      <w:pPr>
        <w:spacing w:line="560" w:lineRule="exact"/>
        <w:ind w:firstLine="640" w:firstLineChars="200"/>
        <w:rPr>
          <w:rFonts w:hint="eastAsia" w:ascii="楷体_GB2312" w:eastAsia="楷体_GB2312"/>
          <w:color w:val="auto"/>
          <w:sz w:val="32"/>
          <w:szCs w:val="32"/>
          <w:highlight w:val="none"/>
          <w:u w:val="none"/>
        </w:rPr>
      </w:pPr>
      <w:r>
        <w:rPr>
          <w:rFonts w:hint="eastAsia" w:ascii="楷体_GB2312" w:eastAsia="楷体_GB2312"/>
          <w:color w:val="auto"/>
          <w:sz w:val="32"/>
          <w:szCs w:val="32"/>
          <w:highlight w:val="none"/>
          <w:u w:val="none"/>
        </w:rPr>
        <w:t>（二）政府购买服务预算说明</w:t>
      </w:r>
    </w:p>
    <w:p>
      <w:pPr>
        <w:spacing w:line="560" w:lineRule="exact"/>
        <w:ind w:firstLine="640" w:firstLineChars="200"/>
        <w:rPr>
          <w:rFonts w:hint="eastAsia" w:ascii="仿宋_GB2312" w:eastAsia="仿宋_GB2312"/>
          <w:color w:val="000000"/>
          <w:sz w:val="32"/>
          <w:szCs w:val="32"/>
          <w:highlight w:val="none"/>
          <w:u w:val="none"/>
          <w:lang w:eastAsia="zh-CN"/>
        </w:rPr>
      </w:pPr>
      <w:r>
        <w:rPr>
          <w:rFonts w:hint="eastAsia" w:ascii="仿宋_GB2312" w:eastAsia="仿宋_GB2312"/>
          <w:color w:val="auto"/>
          <w:sz w:val="32"/>
          <w:szCs w:val="32"/>
          <w:highlight w:val="none"/>
          <w:u w:val="none"/>
          <w:lang w:eastAsia="zh-CN"/>
        </w:rPr>
        <w:t>本部门2025年无政府购买服务预算。</w:t>
      </w:r>
    </w:p>
    <w:p>
      <w:pPr>
        <w:spacing w:line="560" w:lineRule="exact"/>
        <w:ind w:firstLine="640" w:firstLineChars="200"/>
        <w:rPr>
          <w:rFonts w:hint="eastAsia" w:ascii="楷体_GB2312" w:eastAsia="楷体_GB2312"/>
          <w:color w:val="auto"/>
          <w:sz w:val="32"/>
          <w:szCs w:val="32"/>
          <w:highlight w:val="none"/>
          <w:u w:val="none"/>
        </w:rPr>
      </w:pPr>
      <w:r>
        <w:rPr>
          <w:rFonts w:hint="eastAsia" w:ascii="楷体_GB2312" w:eastAsia="楷体_GB2312"/>
          <w:color w:val="auto"/>
          <w:sz w:val="32"/>
          <w:szCs w:val="32"/>
          <w:highlight w:val="none"/>
          <w:u w:val="none"/>
        </w:rPr>
        <w:t>（三）机关运行经费说明</w:t>
      </w:r>
    </w:p>
    <w:p>
      <w:pPr>
        <w:spacing w:line="560" w:lineRule="exact"/>
        <w:ind w:firstLine="640" w:firstLineChars="200"/>
        <w:rPr>
          <w:rFonts w:hint="eastAsia"/>
          <w:color w:val="auto"/>
          <w:sz w:val="32"/>
          <w:szCs w:val="32"/>
          <w:highlight w:val="none"/>
          <w:u w:val="none"/>
          <w:lang w:eastAsia="zh-CN"/>
        </w:rPr>
      </w:pPr>
      <w:r>
        <w:rPr>
          <w:rFonts w:hint="eastAsia" w:ascii="仿宋_GB2312" w:eastAsia="仿宋_GB2312"/>
          <w:color w:val="auto"/>
          <w:sz w:val="32"/>
          <w:szCs w:val="32"/>
          <w:highlight w:val="none"/>
          <w:u w:val="none"/>
          <w:lang w:eastAsia="zh-CN"/>
        </w:rPr>
        <w:t>本部门为事业单位，不是参照公务员法管理的事业单位。</w:t>
      </w:r>
    </w:p>
    <w:p>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2025年本部门</w:t>
      </w:r>
      <w:r>
        <w:rPr>
          <w:rFonts w:hint="eastAsia" w:ascii="仿宋_GB2312" w:eastAsia="仿宋_GB2312"/>
          <w:color w:val="auto"/>
          <w:sz w:val="32"/>
          <w:szCs w:val="32"/>
          <w:highlight w:val="none"/>
          <w:u w:val="none"/>
        </w:rPr>
        <w:t>的机关运行经费</w:t>
      </w:r>
      <w:r>
        <w:rPr>
          <w:rFonts w:hint="eastAsia" w:ascii="仿宋_GB2312" w:eastAsia="仿宋_GB2312"/>
          <w:color w:val="auto"/>
          <w:sz w:val="32"/>
          <w:szCs w:val="32"/>
          <w:highlight w:val="none"/>
          <w:u w:val="none"/>
          <w:lang w:eastAsia="zh-CN"/>
        </w:rPr>
        <w:t>财政拨款</w:t>
      </w:r>
      <w:r>
        <w:rPr>
          <w:rFonts w:hint="eastAsia" w:ascii="仿宋_GB2312" w:eastAsia="仿宋_GB2312"/>
          <w:color w:val="auto"/>
          <w:sz w:val="32"/>
          <w:szCs w:val="32"/>
          <w:highlight w:val="none"/>
          <w:u w:val="none"/>
        </w:rPr>
        <w:t>预算</w:t>
      </w:r>
      <w:r>
        <w:rPr>
          <w:rFonts w:hint="eastAsia" w:ascii="仿宋_GB2312" w:eastAsia="仿宋_GB2312"/>
          <w:color w:val="auto"/>
          <w:sz w:val="32"/>
          <w:szCs w:val="32"/>
          <w:highlight w:val="none"/>
          <w:u w:val="none"/>
          <w:lang w:val="en-US" w:eastAsia="zh-CN"/>
        </w:rPr>
        <w:t>0.00万元</w:t>
      </w:r>
      <w:r>
        <w:rPr>
          <w:rFonts w:hint="eastAsia" w:ascii="仿宋_GB2312" w:eastAsia="仿宋_GB2312"/>
          <w:color w:val="auto"/>
          <w:sz w:val="32"/>
          <w:szCs w:val="32"/>
          <w:highlight w:val="none"/>
          <w:u w:val="none"/>
        </w:rPr>
        <w:t>。</w:t>
      </w:r>
    </w:p>
    <w:p>
      <w:pPr>
        <w:spacing w:line="560" w:lineRule="exact"/>
        <w:ind w:firstLine="640" w:firstLineChars="200"/>
        <w:rPr>
          <w:rFonts w:hint="eastAsia" w:ascii="楷体_GB2312" w:eastAsia="楷体_GB2312"/>
          <w:color w:val="auto"/>
          <w:sz w:val="32"/>
          <w:szCs w:val="32"/>
          <w:highlight w:val="none"/>
          <w:u w:val="none"/>
        </w:rPr>
      </w:pPr>
      <w:r>
        <w:rPr>
          <w:rFonts w:hint="eastAsia" w:ascii="楷体_GB2312" w:eastAsia="楷体_GB2312"/>
          <w:color w:val="auto"/>
          <w:sz w:val="32"/>
          <w:szCs w:val="32"/>
          <w:highlight w:val="none"/>
          <w:u w:val="none"/>
        </w:rPr>
        <w:t>（四）项目支出绩效目标情况说明</w:t>
      </w:r>
    </w:p>
    <w:p>
      <w:pPr>
        <w:spacing w:line="560" w:lineRule="exact"/>
        <w:ind w:firstLine="640" w:firstLineChars="200"/>
        <w:rPr>
          <w:rFonts w:hint="eastAsia" w:ascii="仿宋_GB2312" w:hAnsi="仿宋_GB2312" w:eastAsia="仿宋_GB2312" w:cs="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2025年</w:t>
      </w: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eastAsia="zh-CN"/>
        </w:rPr>
        <w:t>本部门</w:t>
      </w:r>
      <w:r>
        <w:rPr>
          <w:rFonts w:hint="eastAsia" w:ascii="仿宋_GB2312" w:eastAsia="仿宋_GB2312"/>
          <w:color w:val="auto"/>
          <w:sz w:val="32"/>
          <w:szCs w:val="32"/>
          <w:highlight w:val="none"/>
          <w:u w:val="none"/>
        </w:rPr>
        <w:t>填报绩效目标的预算项目</w:t>
      </w:r>
      <w:r>
        <w:rPr>
          <w:rFonts w:hint="eastAsia" w:ascii="仿宋_GB2312" w:eastAsia="仿宋_GB2312"/>
          <w:color w:val="auto"/>
          <w:sz w:val="32"/>
          <w:szCs w:val="32"/>
          <w:highlight w:val="none"/>
          <w:u w:val="none"/>
          <w:lang w:val="en-US" w:eastAsia="zh-CN"/>
        </w:rPr>
        <w:t>0</w:t>
      </w:r>
      <w:r>
        <w:rPr>
          <w:rFonts w:hint="eastAsia" w:ascii="仿宋_GB2312" w:eastAsia="仿宋_GB2312"/>
          <w:color w:val="auto"/>
          <w:sz w:val="32"/>
          <w:szCs w:val="32"/>
          <w:highlight w:val="none"/>
          <w:u w:val="none"/>
        </w:rPr>
        <w:t>个。填报绩效目标的项目支出预算</w:t>
      </w:r>
      <w:r>
        <w:rPr>
          <w:rFonts w:hint="eastAsia" w:ascii="仿宋_GB2312" w:eastAsia="仿宋_GB2312"/>
          <w:color w:val="auto"/>
          <w:sz w:val="32"/>
          <w:szCs w:val="32"/>
          <w:highlight w:val="none"/>
          <w:u w:val="none"/>
          <w:lang w:val="en-US" w:eastAsia="zh-CN"/>
        </w:rPr>
        <w:t>0.00万元</w:t>
      </w:r>
      <w:r>
        <w:rPr>
          <w:rFonts w:hint="eastAsia" w:ascii="仿宋_GB2312" w:eastAsia="仿宋_GB2312"/>
          <w:color w:val="auto"/>
          <w:sz w:val="32"/>
          <w:szCs w:val="32"/>
          <w:highlight w:val="none"/>
          <w:u w:val="none"/>
          <w:lang w:eastAsia="zh-CN"/>
        </w:rPr>
        <w:t>。</w:t>
      </w:r>
    </w:p>
    <w:p>
      <w:pPr>
        <w:spacing w:line="560" w:lineRule="exact"/>
        <w:ind w:firstLine="640" w:firstLineChars="200"/>
        <w:rPr>
          <w:rFonts w:hint="eastAsia" w:ascii="楷体_GB2312" w:eastAsia="楷体_GB2312"/>
          <w:color w:val="auto"/>
          <w:sz w:val="32"/>
          <w:szCs w:val="32"/>
          <w:highlight w:val="none"/>
          <w:u w:val="none"/>
        </w:rPr>
      </w:pPr>
      <w:r>
        <w:rPr>
          <w:rFonts w:hint="eastAsia" w:ascii="楷体_GB2312" w:eastAsia="楷体_GB2312"/>
          <w:color w:val="auto"/>
          <w:sz w:val="32"/>
          <w:szCs w:val="32"/>
          <w:highlight w:val="none"/>
          <w:u w:val="none"/>
        </w:rPr>
        <w:t>（五）</w:t>
      </w:r>
      <w:r>
        <w:rPr>
          <w:rFonts w:hint="eastAsia" w:ascii="楷体_GB2312" w:eastAsia="楷体_GB2312" w:cs="Droid Sans"/>
          <w:color w:val="auto"/>
          <w:sz w:val="32"/>
          <w:szCs w:val="32"/>
          <w:highlight w:val="none"/>
          <w:u w:val="none"/>
        </w:rPr>
        <w:t>重点行政事业性收费情况说明</w:t>
      </w:r>
    </w:p>
    <w:p>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本部门2025年无重点行政事业性收费</w:t>
      </w:r>
      <w:r>
        <w:rPr>
          <w:rFonts w:hint="eastAsia" w:ascii="仿宋_GB2312" w:eastAsia="仿宋_GB2312"/>
          <w:color w:val="auto"/>
          <w:sz w:val="32"/>
          <w:szCs w:val="32"/>
          <w:highlight w:val="none"/>
          <w:u w:val="none"/>
        </w:rPr>
        <w:t>。</w:t>
      </w:r>
    </w:p>
    <w:p>
      <w:pPr>
        <w:spacing w:line="560" w:lineRule="exact"/>
        <w:ind w:firstLine="640" w:firstLineChars="200"/>
        <w:rPr>
          <w:rFonts w:hint="eastAsia" w:ascii="楷体_GB2312" w:eastAsia="楷体_GB2312"/>
          <w:color w:val="auto"/>
          <w:sz w:val="32"/>
          <w:szCs w:val="32"/>
          <w:highlight w:val="none"/>
          <w:u w:val="none"/>
        </w:rPr>
      </w:pPr>
      <w:r>
        <w:rPr>
          <w:rFonts w:hint="eastAsia" w:ascii="楷体_GB2312" w:eastAsia="楷体_GB2312"/>
          <w:color w:val="auto"/>
          <w:sz w:val="32"/>
          <w:szCs w:val="32"/>
          <w:highlight w:val="none"/>
          <w:u w:val="none"/>
        </w:rPr>
        <w:t>（六）国有资本经营预算财政拨款情况说明</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auto"/>
          <w:sz w:val="32"/>
          <w:szCs w:val="32"/>
          <w:highlight w:val="none"/>
          <w:u w:val="none"/>
        </w:rPr>
        <w:t>本</w:t>
      </w:r>
      <w:r>
        <w:rPr>
          <w:rFonts w:hint="eastAsia" w:ascii="仿宋_GB2312" w:eastAsia="仿宋_GB2312"/>
          <w:color w:val="auto"/>
          <w:sz w:val="32"/>
          <w:szCs w:val="32"/>
          <w:highlight w:val="none"/>
          <w:u w:val="none"/>
          <w:lang w:eastAsia="zh-CN"/>
        </w:rPr>
        <w:t>部门2025</w:t>
      </w:r>
      <w:r>
        <w:rPr>
          <w:rFonts w:hint="eastAsia" w:ascii="仿宋_GB2312" w:eastAsia="仿宋_GB2312"/>
          <w:color w:val="000000"/>
          <w:sz w:val="32"/>
          <w:szCs w:val="32"/>
          <w:highlight w:val="none"/>
          <w:u w:val="none"/>
          <w:lang w:eastAsia="zh-CN"/>
        </w:rPr>
        <w:t>年</w:t>
      </w:r>
      <w:r>
        <w:rPr>
          <w:rFonts w:hint="eastAsia" w:ascii="仿宋_GB2312" w:eastAsia="仿宋_GB2312"/>
          <w:color w:val="000000"/>
          <w:sz w:val="32"/>
          <w:szCs w:val="32"/>
          <w:highlight w:val="none"/>
          <w:u w:val="none"/>
        </w:rPr>
        <w:t>无国有资本经营预算财政拨款安排的预算。</w:t>
      </w:r>
    </w:p>
    <w:p>
      <w:pPr>
        <w:spacing w:line="560" w:lineRule="exact"/>
        <w:ind w:firstLine="640" w:firstLineChars="200"/>
        <w:rPr>
          <w:rFonts w:hint="eastAsia" w:ascii="仿宋_GB2312" w:eastAsia="仿宋_GB2312"/>
          <w:color w:val="000000"/>
          <w:sz w:val="32"/>
          <w:szCs w:val="32"/>
          <w:highlight w:val="none"/>
          <w:u w:val="none"/>
        </w:rPr>
      </w:pPr>
      <w:r>
        <w:rPr>
          <w:rFonts w:hint="eastAsia" w:ascii="楷体_GB2312" w:eastAsia="楷体_GB2312"/>
          <w:color w:val="000000"/>
          <w:sz w:val="32"/>
          <w:szCs w:val="32"/>
          <w:highlight w:val="none"/>
          <w:u w:val="none"/>
        </w:rPr>
        <w:t>（七）国有资产占用情况说明</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截至</w:t>
      </w:r>
      <w:r>
        <w:rPr>
          <w:rFonts w:hint="eastAsia" w:ascii="仿宋_GB2312" w:eastAsia="仿宋_GB2312"/>
          <w:color w:val="000000"/>
          <w:sz w:val="32"/>
          <w:szCs w:val="32"/>
          <w:highlight w:val="none"/>
          <w:u w:val="none"/>
          <w:lang w:eastAsia="zh-CN"/>
        </w:rPr>
        <w:t>2024</w:t>
      </w:r>
      <w:r>
        <w:rPr>
          <w:rFonts w:hint="eastAsia" w:ascii="仿宋_GB2312" w:eastAsia="仿宋_GB2312"/>
          <w:color w:val="000000"/>
          <w:sz w:val="32"/>
          <w:szCs w:val="32"/>
          <w:highlight w:val="none"/>
          <w:u w:val="none"/>
        </w:rPr>
        <w:t>年底，</w:t>
      </w:r>
      <w:r>
        <w:rPr>
          <w:rFonts w:hint="eastAsia" w:ascii="仿宋_GB2312" w:eastAsia="仿宋_GB2312"/>
          <w:color w:val="000000"/>
          <w:sz w:val="32"/>
          <w:szCs w:val="32"/>
          <w:highlight w:val="none"/>
          <w:u w:val="none"/>
          <w:lang w:eastAsia="zh-CN"/>
        </w:rPr>
        <w:t>部门</w:t>
      </w:r>
      <w:r>
        <w:rPr>
          <w:rFonts w:hint="eastAsia" w:ascii="仿宋_GB2312" w:eastAsia="仿宋_GB2312"/>
          <w:color w:val="000000"/>
          <w:sz w:val="32"/>
          <w:szCs w:val="32"/>
          <w:highlight w:val="none"/>
          <w:u w:val="none"/>
        </w:rPr>
        <w:t>共有车辆</w:t>
      </w:r>
      <w:r>
        <w:rPr>
          <w:rFonts w:hint="eastAsia" w:ascii="仿宋_GB2312" w:eastAsia="仿宋_GB2312"/>
          <w:color w:val="000000"/>
          <w:sz w:val="32"/>
          <w:szCs w:val="32"/>
          <w:highlight w:val="none"/>
          <w:u w:val="none"/>
          <w:lang w:val="en-US" w:eastAsia="zh-CN"/>
        </w:rPr>
        <w:t>2</w:t>
      </w:r>
      <w:r>
        <w:rPr>
          <w:rFonts w:hint="eastAsia" w:ascii="仿宋_GB2312" w:eastAsia="仿宋_GB2312"/>
          <w:color w:val="000000"/>
          <w:sz w:val="32"/>
          <w:szCs w:val="32"/>
          <w:highlight w:val="none"/>
          <w:u w:val="none"/>
        </w:rPr>
        <w:t>台，共计33.36万元；单位价值5</w:t>
      </w:r>
      <w:r>
        <w:rPr>
          <w:rFonts w:hint="eastAsia" w:ascii="仿宋_GB2312" w:eastAsia="仿宋_GB2312"/>
          <w:color w:val="000000"/>
          <w:sz w:val="32"/>
          <w:szCs w:val="32"/>
          <w:highlight w:val="none"/>
          <w:u w:val="none"/>
          <w:lang w:eastAsia="zh-CN"/>
        </w:rPr>
        <w:t>0.00万元</w:t>
      </w:r>
      <w:r>
        <w:rPr>
          <w:rFonts w:hint="eastAsia" w:ascii="仿宋_GB2312" w:eastAsia="仿宋_GB2312"/>
          <w:color w:val="000000"/>
          <w:sz w:val="32"/>
          <w:szCs w:val="32"/>
          <w:highlight w:val="none"/>
          <w:u w:val="none"/>
        </w:rPr>
        <w:t>以上的设备</w:t>
      </w:r>
      <w:r>
        <w:rPr>
          <w:rFonts w:hint="eastAsia" w:ascii="仿宋_GB2312" w:eastAsia="仿宋_GB2312"/>
          <w:color w:val="000000"/>
          <w:sz w:val="32"/>
          <w:szCs w:val="32"/>
          <w:highlight w:val="none"/>
          <w:u w:val="none"/>
          <w:lang w:val="en-US" w:eastAsia="zh-CN"/>
        </w:rPr>
        <w:t>0</w:t>
      </w:r>
      <w:r>
        <w:rPr>
          <w:rFonts w:hint="eastAsia" w:ascii="仿宋_GB2312" w:eastAsia="仿宋_GB2312"/>
          <w:color w:val="000000"/>
          <w:sz w:val="32"/>
          <w:szCs w:val="32"/>
          <w:highlight w:val="none"/>
          <w:u w:val="none"/>
        </w:rPr>
        <w:t>台（套）、共计</w:t>
      </w:r>
      <w:r>
        <w:rPr>
          <w:rFonts w:hint="eastAsia" w:ascii="仿宋_GB2312" w:eastAsia="仿宋_GB2312"/>
          <w:color w:val="000000"/>
          <w:sz w:val="32"/>
          <w:szCs w:val="32"/>
          <w:highlight w:val="none"/>
          <w:u w:val="none"/>
          <w:lang w:val="en-US" w:eastAsia="zh-CN"/>
        </w:rPr>
        <w:t>0.00万元</w:t>
      </w:r>
      <w:r>
        <w:rPr>
          <w:rFonts w:hint="eastAsia" w:ascii="仿宋_GB2312" w:eastAsia="仿宋_GB2312"/>
          <w:color w:val="000000"/>
          <w:sz w:val="32"/>
          <w:szCs w:val="32"/>
          <w:highlight w:val="none"/>
          <w:u w:val="none"/>
        </w:rPr>
        <w:t>。</w:t>
      </w:r>
      <w:r>
        <w:rPr>
          <w:rFonts w:hint="eastAsia" w:ascii="仿宋_GB2312" w:eastAsia="仿宋_GB2312"/>
          <w:color w:val="000000"/>
          <w:sz w:val="32"/>
          <w:szCs w:val="32"/>
          <w:highlight w:val="none"/>
          <w:u w:val="none"/>
          <w:lang w:val="en-US" w:eastAsia="zh-CN"/>
        </w:rPr>
        <w:t>2025年预算安排中，购置单位价值50.00万元以上的设备0台（套），共计0.00万元。</w:t>
      </w:r>
    </w:p>
    <w:p>
      <w:pPr>
        <w:spacing w:line="560" w:lineRule="exact"/>
        <w:ind w:firstLine="640" w:firstLineChars="200"/>
        <w:rPr>
          <w:rFonts w:hint="eastAsia" w:ascii="仿宋_GB2312" w:eastAsia="仿宋_GB2312"/>
          <w:color w:val="000000"/>
          <w:spacing w:val="-2"/>
          <w:sz w:val="32"/>
          <w:szCs w:val="32"/>
          <w:highlight w:val="none"/>
          <w:u w:val="none"/>
        </w:rPr>
      </w:pPr>
      <w:r>
        <w:rPr>
          <w:rFonts w:hint="eastAsia" w:ascii="黑体" w:eastAsia="黑体"/>
          <w:color w:val="000000"/>
          <w:sz w:val="32"/>
          <w:szCs w:val="32"/>
          <w:highlight w:val="none"/>
          <w:u w:val="none"/>
        </w:rPr>
        <w:t>六、名词解释</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基本支出：指为保障机构正常运转、完成日常工作任务而发生的人员支出和公用支出。</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项目支出：指在基本支出之外为完成特定行政任务或事业发展目标所发生的支出。</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“三公”经费财政拨款预算数：指本单位当年单位预算安排的因公出国（境）费用、公务接待费、公务用车购置和运行维护费预算数。</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政府采购：各级国家机关、事业单位和团体组织，使用财政性资金采购依法制定的集中采购目录以内的或者采购限额标准以上的货物、工程和服务的行为，是规范财政支出管理和强化预算约束的有效措施。</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pPr>
        <w:spacing w:line="560" w:lineRule="exact"/>
        <w:jc w:val="center"/>
        <w:rPr>
          <w:rFonts w:hint="eastAsia" w:ascii="方正小标宋简体" w:eastAsia="方正小标宋简体"/>
          <w:color w:val="000000"/>
          <w:sz w:val="36"/>
          <w:szCs w:val="36"/>
          <w:highlight w:val="none"/>
          <w:u w:val="none"/>
        </w:rPr>
      </w:pPr>
    </w:p>
    <w:p>
      <w:pPr>
        <w:spacing w:line="560" w:lineRule="exact"/>
        <w:jc w:val="center"/>
        <w:rPr>
          <w:rFonts w:hint="eastAsia" w:ascii="方正小标宋简体" w:eastAsia="方正小标宋简体"/>
          <w:color w:val="000000"/>
          <w:sz w:val="36"/>
          <w:szCs w:val="36"/>
          <w:highlight w:val="none"/>
          <w:u w:val="none"/>
        </w:rPr>
      </w:pPr>
      <w:r>
        <w:rPr>
          <w:rFonts w:hint="eastAsia" w:ascii="方正小标宋简体" w:eastAsia="方正小标宋简体"/>
          <w:color w:val="000000"/>
          <w:sz w:val="36"/>
          <w:szCs w:val="36"/>
          <w:highlight w:val="none"/>
          <w:u w:val="none"/>
        </w:rPr>
        <w:t xml:space="preserve">第二部分  </w:t>
      </w:r>
      <w:r>
        <w:rPr>
          <w:rFonts w:hint="eastAsia" w:ascii="方正小标宋简体" w:eastAsia="方正小标宋简体"/>
          <w:color w:val="000000"/>
          <w:sz w:val="36"/>
          <w:szCs w:val="36"/>
          <w:highlight w:val="none"/>
          <w:u w:val="none"/>
          <w:lang w:eastAsia="zh-CN"/>
        </w:rPr>
        <w:t>2025年度部门</w:t>
      </w:r>
      <w:r>
        <w:rPr>
          <w:rFonts w:hint="eastAsia" w:ascii="方正小标宋简体" w:eastAsia="方正小标宋简体"/>
          <w:color w:val="000000"/>
          <w:sz w:val="36"/>
          <w:szCs w:val="36"/>
          <w:highlight w:val="none"/>
          <w:u w:val="none"/>
        </w:rPr>
        <w:t>预算报表</w:t>
      </w:r>
    </w:p>
    <w:p>
      <w:pPr>
        <w:spacing w:line="560" w:lineRule="exact"/>
        <w:ind w:firstLine="640" w:firstLineChars="200"/>
        <w:rPr>
          <w:rFonts w:hint="eastAsia" w:ascii="仿宋_GB2312" w:eastAsia="仿宋_GB2312"/>
          <w:color w:val="000000"/>
          <w:sz w:val="32"/>
          <w:szCs w:val="32"/>
          <w:highlight w:val="none"/>
          <w:u w:val="none"/>
        </w:rPr>
      </w:pP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附件：</w:t>
      </w:r>
      <w:r>
        <w:rPr>
          <w:rFonts w:hint="eastAsia" w:ascii="仿宋_GB2312" w:eastAsia="仿宋_GB2312"/>
          <w:color w:val="000000"/>
          <w:sz w:val="32"/>
          <w:szCs w:val="32"/>
          <w:highlight w:val="none"/>
          <w:u w:val="none"/>
          <w:lang w:eastAsia="zh-CN"/>
        </w:rPr>
        <w:t>北京市密云区数据中心</w:t>
      </w:r>
      <w:r>
        <w:rPr>
          <w:rFonts w:hint="eastAsia" w:ascii="仿宋_GB2312" w:eastAsia="仿宋_GB2312"/>
          <w:color w:val="000000"/>
          <w:sz w:val="32"/>
          <w:szCs w:val="32"/>
          <w:highlight w:val="none"/>
          <w:u w:val="none"/>
        </w:rPr>
        <w:t>2025年度</w:t>
      </w:r>
      <w:r>
        <w:rPr>
          <w:rFonts w:hint="eastAsia" w:ascii="仿宋_GB2312" w:eastAsia="仿宋_GB2312"/>
          <w:color w:val="000000"/>
          <w:sz w:val="32"/>
          <w:szCs w:val="32"/>
          <w:highlight w:val="none"/>
          <w:u w:val="none"/>
          <w:lang w:eastAsia="zh-CN"/>
        </w:rPr>
        <w:t>部门</w:t>
      </w:r>
      <w:r>
        <w:rPr>
          <w:rFonts w:hint="eastAsia" w:ascii="仿宋_GB2312" w:eastAsia="仿宋_GB2312"/>
          <w:color w:val="000000"/>
          <w:sz w:val="32"/>
          <w:szCs w:val="32"/>
          <w:highlight w:val="none"/>
          <w:u w:val="none"/>
        </w:rPr>
        <w:t>预算报表</w:t>
      </w: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mc:Fallback>
      </mc:AlternateContent>
    </w:r>
  </w:p>
  <w:p>
    <w:pPr>
      <w:pStyle w:val="4"/>
      <w:ind w:right="360" w:firstLine="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2E9D19"/>
    <w:multiLevelType w:val="singleLevel"/>
    <w:tmpl w:val="FF2E9D1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D76B7"/>
    <w:rsid w:val="0A1042FD"/>
    <w:rsid w:val="10774DD6"/>
    <w:rsid w:val="123249E2"/>
    <w:rsid w:val="14404CBD"/>
    <w:rsid w:val="14E92A1B"/>
    <w:rsid w:val="1E071C0F"/>
    <w:rsid w:val="29F816A5"/>
    <w:rsid w:val="2DD45B07"/>
    <w:rsid w:val="31741943"/>
    <w:rsid w:val="34DD5C5E"/>
    <w:rsid w:val="366C25EE"/>
    <w:rsid w:val="37D858B8"/>
    <w:rsid w:val="39691C77"/>
    <w:rsid w:val="39D6D27D"/>
    <w:rsid w:val="3A7C75B2"/>
    <w:rsid w:val="3BE00907"/>
    <w:rsid w:val="45C730BD"/>
    <w:rsid w:val="489B1631"/>
    <w:rsid w:val="4E532AA2"/>
    <w:rsid w:val="5D215A3C"/>
    <w:rsid w:val="5E1E26C3"/>
    <w:rsid w:val="6120473F"/>
    <w:rsid w:val="6985220A"/>
    <w:rsid w:val="6CA43400"/>
    <w:rsid w:val="707B3C97"/>
    <w:rsid w:val="71FD02BB"/>
    <w:rsid w:val="79E53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roid Sans" w:hAnsi="Droid Sans" w:eastAsia="宋体"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rPr>
      <w:rFonts w:eastAsia="楷体_GB2312" w:cs="Droid Sans"/>
      <w:sz w:val="32"/>
      <w:szCs w:val="20"/>
      <w:lang w:bidi="ar-SA"/>
    </w:rPr>
  </w:style>
  <w:style w:type="paragraph" w:styleId="4">
    <w:name w:val="footer"/>
    <w:basedOn w:val="1"/>
    <w:qFormat/>
    <w:uiPriority w:val="99"/>
    <w:pPr>
      <w:tabs>
        <w:tab w:val="center" w:pos="4153"/>
        <w:tab w:val="right" w:pos="8306"/>
      </w:tabs>
      <w:snapToGrid w:val="0"/>
      <w:jc w:val="left"/>
    </w:pPr>
    <w:rPr>
      <w:sz w:val="1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user</dc:creator>
  <cp:lastModifiedBy>user</cp:lastModifiedBy>
  <dcterms:modified xsi:type="dcterms:W3CDTF">2025-03-07T01:18:25Z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072A350E49BD94A6B78AC96756167AE2</vt:lpwstr>
  </property>
</Properties>
</file>