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北京市密云区大城子镇人民政府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关于2023年预算执行情况和2024年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预算（草案）</w:t>
      </w:r>
      <w:bookmarkStart w:id="0" w:name="_GoBack"/>
      <w:bookmarkEnd w:id="0"/>
      <w:r>
        <w:rPr>
          <w:rFonts w:hint="eastAsia" w:ascii="方正小标宋简体" w:hAnsi="方正小标宋简体" w:eastAsia="方正小标宋简体" w:cs="方正小标宋简体"/>
          <w:b w:val="0"/>
          <w:bCs w:val="0"/>
          <w:sz w:val="44"/>
          <w:szCs w:val="44"/>
          <w:lang w:val="en-US" w:eastAsia="zh-CN"/>
        </w:rPr>
        <w:t>的报告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outlineLvl w:val="9"/>
        <w:rPr>
          <w:rFonts w:hint="eastAsia" w:ascii="楷体_GB2312" w:hAnsi="楷体_GB2312" w:eastAsia="楷体_GB2312" w:cs="楷体_GB2312"/>
          <w:b w:val="0"/>
          <w:i w:val="0"/>
          <w:caps w:val="0"/>
          <w:spacing w:val="0"/>
          <w:w w:val="100"/>
          <w:sz w:val="32"/>
          <w:szCs w:val="32"/>
          <w:u w:val="none" w:color="auto"/>
        </w:rPr>
      </w:pPr>
      <w:r>
        <w:rPr>
          <w:rFonts w:hint="default" w:ascii="Times New Roman" w:hAnsi="Times New Roman" w:eastAsia="楷体_GB2312" w:cs="Times New Roman"/>
          <w:b w:val="0"/>
          <w:i w:val="0"/>
          <w:caps w:val="0"/>
          <w:color w:val="000000"/>
          <w:spacing w:val="0"/>
          <w:w w:val="100"/>
          <w:sz w:val="32"/>
          <w:szCs w:val="32"/>
          <w:u w:val="none" w:color="auto"/>
          <w:lang w:val="en-US" w:eastAsia="zh-CN"/>
        </w:rPr>
        <w:t>——</w:t>
      </w:r>
      <w:r>
        <w:rPr>
          <w:rFonts w:hint="eastAsia" w:ascii="楷体_GB2312" w:hAnsi="楷体_GB2312" w:eastAsia="楷体_GB2312" w:cs="楷体_GB2312"/>
          <w:b w:val="0"/>
          <w:i w:val="0"/>
          <w:caps w:val="0"/>
          <w:color w:val="000000"/>
          <w:spacing w:val="0"/>
          <w:w w:val="100"/>
          <w:sz w:val="32"/>
          <w:szCs w:val="32"/>
          <w:u w:val="none" w:color="auto"/>
          <w:lang w:eastAsia="zh-CN"/>
        </w:rPr>
        <w:t>2024</w:t>
      </w:r>
      <w:r>
        <w:rPr>
          <w:rFonts w:hint="eastAsia" w:ascii="楷体_GB2312" w:hAnsi="楷体_GB2312" w:eastAsia="楷体_GB2312" w:cs="楷体_GB2312"/>
          <w:b w:val="0"/>
          <w:i w:val="0"/>
          <w:caps w:val="0"/>
          <w:color w:val="000000"/>
          <w:spacing w:val="0"/>
          <w:w w:val="100"/>
          <w:sz w:val="32"/>
          <w:szCs w:val="32"/>
          <w:u w:val="none" w:color="auto"/>
        </w:rPr>
        <w:t>年</w:t>
      </w:r>
      <w:r>
        <w:rPr>
          <w:rFonts w:hint="eastAsia" w:ascii="楷体_GB2312" w:hAnsi="楷体_GB2312" w:eastAsia="楷体_GB2312" w:cs="楷体_GB2312"/>
          <w:b w:val="0"/>
          <w:i w:val="0"/>
          <w:caps w:val="0"/>
          <w:color w:val="000000"/>
          <w:spacing w:val="0"/>
          <w:w w:val="100"/>
          <w:sz w:val="32"/>
          <w:szCs w:val="32"/>
          <w:u w:val="none" w:color="auto"/>
          <w:lang w:val="en-US" w:eastAsia="zh-CN"/>
        </w:rPr>
        <w:t>1</w:t>
      </w:r>
      <w:r>
        <w:rPr>
          <w:rFonts w:hint="eastAsia" w:ascii="楷体_GB2312" w:hAnsi="楷体_GB2312" w:eastAsia="楷体_GB2312" w:cs="楷体_GB2312"/>
          <w:b w:val="0"/>
          <w:i w:val="0"/>
          <w:caps w:val="0"/>
          <w:color w:val="000000"/>
          <w:spacing w:val="0"/>
          <w:w w:val="100"/>
          <w:sz w:val="32"/>
          <w:szCs w:val="32"/>
          <w:u w:val="none" w:color="auto"/>
        </w:rPr>
        <w:t>月</w:t>
      </w:r>
      <w:r>
        <w:rPr>
          <w:rFonts w:hint="eastAsia" w:ascii="楷体_GB2312" w:hAnsi="楷体_GB2312" w:eastAsia="楷体_GB2312" w:cs="楷体_GB2312"/>
          <w:b w:val="0"/>
          <w:i w:val="0"/>
          <w:caps w:val="0"/>
          <w:color w:val="000000"/>
          <w:spacing w:val="0"/>
          <w:w w:val="100"/>
          <w:sz w:val="32"/>
          <w:szCs w:val="32"/>
          <w:u w:val="none" w:color="auto"/>
          <w:lang w:val="en-US" w:eastAsia="zh-CN"/>
        </w:rPr>
        <w:t>25</w:t>
      </w:r>
      <w:r>
        <w:rPr>
          <w:rFonts w:hint="eastAsia" w:ascii="楷体_GB2312" w:hAnsi="楷体_GB2312" w:eastAsia="楷体_GB2312" w:cs="楷体_GB2312"/>
          <w:b w:val="0"/>
          <w:i w:val="0"/>
          <w:caps w:val="0"/>
          <w:color w:val="000000"/>
          <w:spacing w:val="0"/>
          <w:w w:val="100"/>
          <w:sz w:val="32"/>
          <w:szCs w:val="32"/>
          <w:u w:val="none" w:color="auto"/>
        </w:rPr>
        <w:t>日</w:t>
      </w:r>
      <w:r>
        <w:rPr>
          <w:rFonts w:hint="eastAsia" w:ascii="楷体_GB2312" w:hAnsi="楷体_GB2312" w:eastAsia="楷体_GB2312" w:cs="楷体_GB2312"/>
          <w:b w:val="0"/>
          <w:i w:val="0"/>
          <w:caps w:val="0"/>
          <w:spacing w:val="0"/>
          <w:w w:val="100"/>
          <w:sz w:val="32"/>
          <w:szCs w:val="32"/>
          <w:u w:val="none" w:color="auto"/>
        </w:rPr>
        <w:t>在</w:t>
      </w:r>
      <w:r>
        <w:rPr>
          <w:rFonts w:hint="eastAsia" w:ascii="楷体_GB2312" w:hAnsi="楷体_GB2312" w:eastAsia="楷体_GB2312" w:cs="楷体_GB2312"/>
          <w:b w:val="0"/>
          <w:i w:val="0"/>
          <w:caps w:val="0"/>
          <w:spacing w:val="0"/>
          <w:w w:val="100"/>
          <w:sz w:val="32"/>
          <w:szCs w:val="32"/>
          <w:u w:val="none" w:color="auto"/>
          <w:lang w:eastAsia="zh-CN"/>
        </w:rPr>
        <w:t>大城子镇</w:t>
      </w:r>
      <w:r>
        <w:rPr>
          <w:rFonts w:hint="eastAsia" w:ascii="楷体_GB2312" w:hAnsi="楷体_GB2312" w:eastAsia="楷体_GB2312" w:cs="楷体_GB2312"/>
          <w:b w:val="0"/>
          <w:i w:val="0"/>
          <w:caps w:val="0"/>
          <w:spacing w:val="0"/>
          <w:w w:val="100"/>
          <w:sz w:val="32"/>
          <w:szCs w:val="32"/>
          <w:u w:val="none" w:color="auto"/>
        </w:rPr>
        <w:t>第</w:t>
      </w:r>
      <w:r>
        <w:rPr>
          <w:rFonts w:hint="eastAsia" w:ascii="楷体_GB2312" w:hAnsi="楷体_GB2312" w:eastAsia="楷体_GB2312" w:cs="楷体_GB2312"/>
          <w:b w:val="0"/>
          <w:i w:val="0"/>
          <w:caps w:val="0"/>
          <w:spacing w:val="0"/>
          <w:w w:val="100"/>
          <w:sz w:val="32"/>
          <w:szCs w:val="32"/>
          <w:u w:val="none" w:color="auto"/>
          <w:lang w:eastAsia="zh-CN"/>
        </w:rPr>
        <w:t>二</w:t>
      </w:r>
      <w:r>
        <w:rPr>
          <w:rFonts w:hint="eastAsia" w:ascii="楷体_GB2312" w:hAnsi="楷体_GB2312" w:eastAsia="楷体_GB2312" w:cs="楷体_GB2312"/>
          <w:b w:val="0"/>
          <w:i w:val="0"/>
          <w:caps w:val="0"/>
          <w:spacing w:val="0"/>
          <w:w w:val="100"/>
          <w:sz w:val="32"/>
          <w:szCs w:val="32"/>
          <w:u w:val="none" w:color="auto"/>
        </w:rPr>
        <w:t>届人民代表大会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outlineLvl w:val="9"/>
        <w:rPr>
          <w:rFonts w:hint="eastAsia" w:ascii="楷体_GB2312" w:hAnsi="楷体_GB2312" w:eastAsia="楷体_GB2312" w:cs="楷体_GB2312"/>
          <w:b w:val="0"/>
          <w:i w:val="0"/>
          <w:caps w:val="0"/>
          <w:spacing w:val="0"/>
          <w:w w:val="100"/>
          <w:sz w:val="32"/>
          <w:szCs w:val="32"/>
          <w:u w:val="none" w:color="auto"/>
        </w:rPr>
      </w:pPr>
      <w:r>
        <w:rPr>
          <w:rFonts w:hint="eastAsia" w:ascii="楷体_GB2312" w:hAnsi="楷体_GB2312" w:eastAsia="楷体_GB2312" w:cs="楷体_GB2312"/>
          <w:b w:val="0"/>
          <w:i w:val="0"/>
          <w:caps w:val="0"/>
          <w:spacing w:val="0"/>
          <w:w w:val="100"/>
          <w:sz w:val="32"/>
          <w:szCs w:val="32"/>
          <w:u w:val="none" w:color="auto"/>
        </w:rPr>
        <w:t>第</w:t>
      </w:r>
      <w:r>
        <w:rPr>
          <w:rFonts w:hint="eastAsia" w:ascii="楷体_GB2312" w:hAnsi="楷体_GB2312" w:eastAsia="楷体_GB2312" w:cs="楷体_GB2312"/>
          <w:b w:val="0"/>
          <w:i w:val="0"/>
          <w:caps w:val="0"/>
          <w:spacing w:val="0"/>
          <w:w w:val="100"/>
          <w:sz w:val="32"/>
          <w:szCs w:val="32"/>
          <w:u w:val="none" w:color="auto"/>
          <w:lang w:val="en-US" w:eastAsia="zh-CN"/>
        </w:rPr>
        <w:t>7</w:t>
      </w:r>
      <w:r>
        <w:rPr>
          <w:rFonts w:hint="eastAsia" w:ascii="楷体_GB2312" w:hAnsi="楷体_GB2312" w:eastAsia="楷体_GB2312" w:cs="楷体_GB2312"/>
          <w:b w:val="0"/>
          <w:i w:val="0"/>
          <w:caps w:val="0"/>
          <w:spacing w:val="0"/>
          <w:w w:val="100"/>
          <w:sz w:val="32"/>
          <w:szCs w:val="32"/>
          <w:u w:val="none" w:color="auto"/>
        </w:rPr>
        <w:t>次会议上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outlineLvl w:val="9"/>
        <w:rPr>
          <w:rFonts w:hint="eastAsia" w:ascii="楷体_GB2312" w:hAnsi="楷体_GB2312" w:eastAsia="楷体_GB2312" w:cs="楷体_GB2312"/>
          <w:b w:val="0"/>
          <w:i w:val="0"/>
          <w:caps w:val="0"/>
          <w:spacing w:val="0"/>
          <w:w w:val="100"/>
          <w:sz w:val="32"/>
          <w:szCs w:val="32"/>
          <w:u w:val="single" w:color="auto"/>
          <w:lang w:val="en-US" w:eastAsia="zh-CN"/>
        </w:rPr>
      </w:pPr>
      <w:r>
        <w:rPr>
          <w:rFonts w:hint="eastAsia" w:ascii="楷体_GB2312" w:hAnsi="楷体_GB2312" w:eastAsia="楷体_GB2312" w:cs="楷体_GB2312"/>
          <w:b w:val="0"/>
          <w:i w:val="0"/>
          <w:caps w:val="0"/>
          <w:spacing w:val="0"/>
          <w:w w:val="100"/>
          <w:sz w:val="32"/>
          <w:szCs w:val="32"/>
          <w:u w:val="none" w:color="auto"/>
          <w:lang w:val="en-US" w:eastAsia="zh-CN"/>
        </w:rPr>
        <w:t xml:space="preserve">大城子镇人民政府副镇长   汪怀君 </w:t>
      </w:r>
    </w:p>
    <w:p>
      <w:pPr>
        <w:keepNext w:val="0"/>
        <w:keepLines w:val="0"/>
        <w:pageBreakBefore w:val="0"/>
        <w:widowControl w:val="0"/>
        <w:kinsoku/>
        <w:wordWrap/>
        <w:overflowPunct/>
        <w:topLinePunct w:val="0"/>
        <w:autoSpaceDE/>
        <w:autoSpaceDN/>
        <w:bidi w:val="0"/>
        <w:snapToGrid/>
        <w:spacing w:before="0" w:beforeAutospacing="0" w:after="0" w:afterAutospacing="0" w:line="560" w:lineRule="exact"/>
        <w:jc w:val="center"/>
        <w:textAlignment w:val="baseline"/>
        <w:outlineLvl w:val="9"/>
        <w:rPr>
          <w:rFonts w:hint="default" w:ascii="Times New Roman Regular" w:hAnsi="Times New Roman Regular" w:eastAsia="仿宋_GB2312" w:cs="Times New Roman Regular"/>
          <w:b w:val="0"/>
          <w:i w:val="0"/>
          <w:caps w:val="0"/>
          <w:color w:val="000000"/>
          <w:spacing w:val="0"/>
          <w:w w:val="100"/>
          <w:sz w:val="32"/>
          <w:szCs w:val="32"/>
          <w:u w:val="none" w:color="auto"/>
        </w:rPr>
      </w:pPr>
    </w:p>
    <w:p>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jc w:val="both"/>
        <w:textAlignment w:val="baseline"/>
        <w:outlineLvl w:val="9"/>
        <w:rPr>
          <w:rFonts w:hint="eastAsia" w:ascii="仿宋_GB2312" w:hAnsi="仿宋_GB2312" w:eastAsia="仿宋_GB2312" w:cs="仿宋_GB2312"/>
          <w:b w:val="0"/>
          <w:i w:val="0"/>
          <w:caps w:val="0"/>
          <w:color w:val="000000"/>
          <w:spacing w:val="0"/>
          <w:w w:val="100"/>
          <w:sz w:val="32"/>
          <w:szCs w:val="32"/>
          <w:u w:val="none" w:color="auto"/>
        </w:rPr>
      </w:pPr>
      <w:r>
        <w:rPr>
          <w:rFonts w:hint="eastAsia" w:ascii="仿宋_GB2312" w:hAnsi="仿宋_GB2312" w:eastAsia="仿宋_GB2312" w:cs="仿宋_GB2312"/>
          <w:b w:val="0"/>
          <w:i w:val="0"/>
          <w:caps w:val="0"/>
          <w:color w:val="000000"/>
          <w:spacing w:val="0"/>
          <w:w w:val="100"/>
          <w:sz w:val="32"/>
          <w:szCs w:val="32"/>
          <w:u w:val="none" w:color="auto"/>
        </w:rPr>
        <w:t>各位代表：</w:t>
      </w:r>
    </w:p>
    <w:p>
      <w:pPr>
        <w:keepNext w:val="0"/>
        <w:keepLines w:val="0"/>
        <w:pageBreakBefore w:val="0"/>
        <w:widowControl w:val="0"/>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000000"/>
          <w:spacing w:val="0"/>
          <w:w w:val="100"/>
          <w:sz w:val="32"/>
          <w:szCs w:val="32"/>
          <w:u w:val="none" w:color="auto"/>
        </w:rPr>
      </w:pPr>
      <w:r>
        <w:rPr>
          <w:rFonts w:hint="eastAsia" w:ascii="仿宋_GB2312" w:hAnsi="仿宋_GB2312" w:eastAsia="仿宋_GB2312" w:cs="仿宋_GB2312"/>
          <w:b w:val="0"/>
          <w:i w:val="0"/>
          <w:caps w:val="0"/>
          <w:color w:val="000000"/>
          <w:spacing w:val="0"/>
          <w:w w:val="100"/>
          <w:sz w:val="32"/>
          <w:szCs w:val="32"/>
          <w:u w:val="none" w:color="auto"/>
          <w:lang w:val="en-US" w:eastAsia="zh-CN"/>
        </w:rPr>
        <w:t>受</w:t>
      </w:r>
      <w:r>
        <w:rPr>
          <w:rFonts w:hint="eastAsia" w:ascii="仿宋_GB2312" w:hAnsi="仿宋_GB2312" w:eastAsia="仿宋_GB2312" w:cs="仿宋_GB2312"/>
          <w:b w:val="0"/>
          <w:i w:val="0"/>
          <w:caps w:val="0"/>
          <w:color w:val="000000"/>
          <w:spacing w:val="0"/>
          <w:w w:val="100"/>
          <w:sz w:val="32"/>
          <w:szCs w:val="32"/>
          <w:u w:val="none" w:color="auto"/>
          <w:lang w:eastAsia="zh-CN"/>
        </w:rPr>
        <w:t>大城子</w:t>
      </w:r>
      <w:r>
        <w:rPr>
          <w:rFonts w:hint="eastAsia" w:ascii="仿宋_GB2312" w:hAnsi="仿宋_GB2312" w:eastAsia="仿宋_GB2312" w:cs="仿宋_GB2312"/>
          <w:b w:val="0"/>
          <w:i w:val="0"/>
          <w:caps w:val="0"/>
          <w:color w:val="000000"/>
          <w:spacing w:val="0"/>
          <w:w w:val="100"/>
          <w:sz w:val="32"/>
          <w:szCs w:val="32"/>
          <w:u w:val="none" w:color="auto"/>
        </w:rPr>
        <w:t>镇人民政府</w:t>
      </w:r>
      <w:r>
        <w:rPr>
          <w:rFonts w:hint="eastAsia" w:ascii="仿宋_GB2312" w:hAnsi="仿宋_GB2312" w:eastAsia="仿宋_GB2312" w:cs="仿宋_GB2312"/>
          <w:b w:val="0"/>
          <w:i w:val="0"/>
          <w:caps w:val="0"/>
          <w:color w:val="000000"/>
          <w:spacing w:val="0"/>
          <w:w w:val="100"/>
          <w:sz w:val="32"/>
          <w:szCs w:val="32"/>
          <w:u w:val="none" w:color="auto"/>
          <w:lang w:val="en-US" w:eastAsia="zh-CN"/>
        </w:rPr>
        <w:t>委托</w:t>
      </w:r>
      <w:r>
        <w:rPr>
          <w:rFonts w:hint="eastAsia" w:ascii="仿宋_GB2312" w:hAnsi="仿宋_GB2312" w:eastAsia="仿宋_GB2312" w:cs="仿宋_GB2312"/>
          <w:b w:val="0"/>
          <w:i w:val="0"/>
          <w:caps w:val="0"/>
          <w:color w:val="000000"/>
          <w:spacing w:val="0"/>
          <w:w w:val="100"/>
          <w:sz w:val="32"/>
          <w:szCs w:val="32"/>
          <w:u w:val="none" w:color="auto"/>
        </w:rPr>
        <w:t>，向大会作</w:t>
      </w:r>
      <w:r>
        <w:rPr>
          <w:rFonts w:hint="eastAsia" w:ascii="仿宋_GB2312" w:hAnsi="仿宋_GB2312" w:eastAsia="仿宋_GB2312" w:cs="仿宋_GB2312"/>
          <w:b w:val="0"/>
          <w:i w:val="0"/>
          <w:caps w:val="0"/>
          <w:color w:val="000000"/>
          <w:spacing w:val="0"/>
          <w:w w:val="100"/>
          <w:sz w:val="32"/>
          <w:szCs w:val="32"/>
          <w:u w:val="none" w:color="auto"/>
          <w:lang w:eastAsia="zh-CN"/>
        </w:rPr>
        <w:t>2023</w:t>
      </w:r>
      <w:r>
        <w:rPr>
          <w:rFonts w:hint="eastAsia" w:ascii="仿宋_GB2312" w:hAnsi="仿宋_GB2312" w:eastAsia="仿宋_GB2312" w:cs="仿宋_GB2312"/>
          <w:b w:val="0"/>
          <w:i w:val="0"/>
          <w:caps w:val="0"/>
          <w:color w:val="000000"/>
          <w:spacing w:val="0"/>
          <w:w w:val="100"/>
          <w:sz w:val="32"/>
          <w:szCs w:val="32"/>
          <w:u w:val="none" w:color="auto"/>
        </w:rPr>
        <w:t>年预算执行情况和</w:t>
      </w:r>
      <w:r>
        <w:rPr>
          <w:rFonts w:hint="eastAsia" w:ascii="仿宋_GB2312" w:hAnsi="仿宋_GB2312" w:eastAsia="仿宋_GB2312" w:cs="仿宋_GB2312"/>
          <w:b w:val="0"/>
          <w:i w:val="0"/>
          <w:caps w:val="0"/>
          <w:color w:val="000000"/>
          <w:spacing w:val="0"/>
          <w:w w:val="100"/>
          <w:sz w:val="32"/>
          <w:szCs w:val="32"/>
          <w:u w:val="none" w:color="auto"/>
          <w:lang w:eastAsia="zh-CN"/>
        </w:rPr>
        <w:t>2024</w:t>
      </w:r>
      <w:r>
        <w:rPr>
          <w:rFonts w:hint="eastAsia" w:ascii="仿宋_GB2312" w:hAnsi="仿宋_GB2312" w:eastAsia="仿宋_GB2312" w:cs="仿宋_GB2312"/>
          <w:b w:val="0"/>
          <w:i w:val="0"/>
          <w:caps w:val="0"/>
          <w:color w:val="000000"/>
          <w:spacing w:val="0"/>
          <w:w w:val="100"/>
          <w:sz w:val="32"/>
          <w:szCs w:val="32"/>
          <w:u w:val="none" w:color="auto"/>
        </w:rPr>
        <w:t>年预算</w:t>
      </w:r>
      <w:r>
        <w:rPr>
          <w:rFonts w:hint="eastAsia" w:ascii="仿宋_GB2312" w:hAnsi="仿宋_GB2312" w:eastAsia="仿宋_GB2312" w:cs="仿宋_GB2312"/>
          <w:b w:val="0"/>
          <w:i w:val="0"/>
          <w:caps w:val="0"/>
          <w:color w:val="000000"/>
          <w:spacing w:val="0"/>
          <w:w w:val="100"/>
          <w:sz w:val="32"/>
          <w:szCs w:val="32"/>
          <w:u w:val="none" w:color="auto"/>
          <w:lang w:eastAsia="zh-CN"/>
        </w:rPr>
        <w:t>（</w:t>
      </w:r>
      <w:r>
        <w:rPr>
          <w:rFonts w:hint="eastAsia" w:ascii="仿宋_GB2312" w:hAnsi="仿宋_GB2312" w:eastAsia="仿宋_GB2312" w:cs="仿宋_GB2312"/>
          <w:b w:val="0"/>
          <w:i w:val="0"/>
          <w:caps w:val="0"/>
          <w:color w:val="000000"/>
          <w:spacing w:val="0"/>
          <w:w w:val="100"/>
          <w:sz w:val="32"/>
          <w:szCs w:val="32"/>
          <w:u w:val="none" w:color="auto"/>
        </w:rPr>
        <w:t>草案</w:t>
      </w:r>
      <w:r>
        <w:rPr>
          <w:rFonts w:hint="eastAsia" w:ascii="仿宋_GB2312" w:hAnsi="仿宋_GB2312" w:eastAsia="仿宋_GB2312" w:cs="仿宋_GB2312"/>
          <w:b w:val="0"/>
          <w:i w:val="0"/>
          <w:caps w:val="0"/>
          <w:color w:val="000000"/>
          <w:spacing w:val="0"/>
          <w:w w:val="100"/>
          <w:sz w:val="32"/>
          <w:szCs w:val="32"/>
          <w:u w:val="none" w:color="auto"/>
          <w:lang w:eastAsia="zh-CN"/>
        </w:rPr>
        <w:t>）</w:t>
      </w:r>
      <w:r>
        <w:rPr>
          <w:rFonts w:hint="eastAsia" w:ascii="仿宋_GB2312" w:hAnsi="仿宋_GB2312" w:eastAsia="仿宋_GB2312" w:cs="仿宋_GB2312"/>
          <w:b w:val="0"/>
          <w:i w:val="0"/>
          <w:caps w:val="0"/>
          <w:color w:val="000000"/>
          <w:spacing w:val="0"/>
          <w:w w:val="100"/>
          <w:sz w:val="32"/>
          <w:szCs w:val="32"/>
          <w:u w:val="none" w:color="auto"/>
        </w:rPr>
        <w:t>的报告，请予审议。</w:t>
      </w:r>
    </w:p>
    <w:p>
      <w:pPr>
        <w:keepNext w:val="0"/>
        <w:keepLines w:val="0"/>
        <w:pageBreakBefore w:val="0"/>
        <w:widowControl w:val="0"/>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黑体" w:hAnsi="黑体" w:eastAsia="黑体" w:cs="黑体"/>
          <w:b w:val="0"/>
          <w:i w:val="0"/>
          <w:caps w:val="0"/>
          <w:color w:val="000000"/>
          <w:spacing w:val="0"/>
          <w:w w:val="100"/>
          <w:sz w:val="32"/>
          <w:szCs w:val="32"/>
          <w:u w:val="none" w:color="auto"/>
        </w:rPr>
      </w:pPr>
      <w:r>
        <w:rPr>
          <w:rFonts w:hint="eastAsia" w:ascii="黑体" w:hAnsi="黑体" w:eastAsia="黑体" w:cs="黑体"/>
          <w:b w:val="0"/>
          <w:i w:val="0"/>
          <w:caps w:val="0"/>
          <w:color w:val="000000"/>
          <w:spacing w:val="0"/>
          <w:w w:val="100"/>
          <w:sz w:val="32"/>
          <w:szCs w:val="32"/>
          <w:u w:val="none" w:color="auto"/>
        </w:rPr>
        <w:t>一、</w:t>
      </w:r>
      <w:r>
        <w:rPr>
          <w:rFonts w:hint="eastAsia" w:ascii="黑体" w:hAnsi="黑体" w:eastAsia="黑体" w:cs="黑体"/>
          <w:b w:val="0"/>
          <w:i w:val="0"/>
          <w:caps w:val="0"/>
          <w:color w:val="000000"/>
          <w:spacing w:val="0"/>
          <w:w w:val="100"/>
          <w:sz w:val="32"/>
          <w:szCs w:val="32"/>
          <w:u w:val="none" w:color="auto"/>
          <w:lang w:eastAsia="zh-CN"/>
        </w:rPr>
        <w:t>2023</w:t>
      </w:r>
      <w:r>
        <w:rPr>
          <w:rFonts w:hint="eastAsia" w:ascii="黑体" w:hAnsi="黑体" w:eastAsia="黑体" w:cs="黑体"/>
          <w:b w:val="0"/>
          <w:i w:val="0"/>
          <w:caps w:val="0"/>
          <w:color w:val="000000"/>
          <w:spacing w:val="0"/>
          <w:w w:val="100"/>
          <w:sz w:val="32"/>
          <w:szCs w:val="32"/>
          <w:u w:val="none" w:color="auto"/>
        </w:rPr>
        <w:t>年预算执行情况</w:t>
      </w:r>
    </w:p>
    <w:p>
      <w:pPr>
        <w:keepNext w:val="0"/>
        <w:keepLines w:val="0"/>
        <w:pageBreakBefore w:val="0"/>
        <w:widowControl w:val="0"/>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000000"/>
          <w:spacing w:val="0"/>
          <w:w w:val="100"/>
          <w:sz w:val="32"/>
          <w:szCs w:val="32"/>
          <w:u w:val="none" w:color="auto"/>
        </w:rPr>
      </w:pPr>
      <w:r>
        <w:rPr>
          <w:rFonts w:hint="eastAsia" w:ascii="仿宋_GB2312" w:hAnsi="仿宋_GB2312" w:eastAsia="仿宋_GB2312" w:cs="仿宋_GB2312"/>
          <w:b w:val="0"/>
          <w:i w:val="0"/>
          <w:caps w:val="0"/>
          <w:color w:val="000000"/>
          <w:spacing w:val="0"/>
          <w:w w:val="100"/>
          <w:sz w:val="32"/>
          <w:szCs w:val="32"/>
          <w:u w:val="none" w:color="auto"/>
        </w:rPr>
        <w:t>2023年是全面贯彻落实党的二十大的开局之年。今年以来，面对各项艰巨繁重的改革发展稳定任务，在镇党委的正确领导下，在镇人大的监督支持下，全镇上下坚持以习近平新时代中国特色社会主义思想为指导</w:t>
      </w:r>
      <w:r>
        <w:rPr>
          <w:rFonts w:hint="eastAsia" w:ascii="仿宋_GB2312" w:hAnsi="仿宋_GB2312" w:eastAsia="仿宋_GB2312" w:cs="仿宋_GB2312"/>
          <w:b w:val="0"/>
          <w:i w:val="0"/>
          <w:caps w:val="0"/>
          <w:color w:val="000000"/>
          <w:spacing w:val="0"/>
          <w:w w:val="100"/>
          <w:sz w:val="32"/>
          <w:szCs w:val="32"/>
          <w:u w:val="none" w:color="auto"/>
          <w:lang w:eastAsia="zh-CN"/>
        </w:rPr>
        <w:t>，</w:t>
      </w:r>
      <w:r>
        <w:rPr>
          <w:rFonts w:hint="eastAsia" w:ascii="仿宋_GB2312" w:hAnsi="仿宋_GB2312" w:eastAsia="仿宋_GB2312" w:cs="仿宋_GB2312"/>
          <w:b w:val="0"/>
          <w:i w:val="0"/>
          <w:caps w:val="0"/>
          <w:color w:val="000000"/>
          <w:spacing w:val="0"/>
          <w:w w:val="100"/>
          <w:sz w:val="32"/>
          <w:szCs w:val="32"/>
          <w:u w:val="none" w:color="auto"/>
        </w:rPr>
        <w:t>全面贯彻党的二十大和二十届二中全会精神、中央经济工作会议、全国及全市财政工作会议以及区委三届五次全会精神，坚持稳中求进工作总基调，统筹发展和安全，努力克服各种不利因素的影响，充分发挥财政职能作用，民生保障有力有效，全</w:t>
      </w:r>
      <w:r>
        <w:rPr>
          <w:rFonts w:hint="eastAsia" w:ascii="仿宋_GB2312" w:hAnsi="仿宋_GB2312" w:eastAsia="仿宋_GB2312" w:cs="仿宋_GB2312"/>
          <w:b w:val="0"/>
          <w:i w:val="0"/>
          <w:caps w:val="0"/>
          <w:color w:val="000000"/>
          <w:spacing w:val="0"/>
          <w:w w:val="100"/>
          <w:sz w:val="32"/>
          <w:szCs w:val="32"/>
          <w:u w:val="none" w:color="auto"/>
          <w:lang w:eastAsia="zh-CN"/>
        </w:rPr>
        <w:t>镇</w:t>
      </w:r>
      <w:r>
        <w:rPr>
          <w:rFonts w:hint="eastAsia" w:ascii="仿宋_GB2312" w:hAnsi="仿宋_GB2312" w:eastAsia="仿宋_GB2312" w:cs="仿宋_GB2312"/>
          <w:b w:val="0"/>
          <w:i w:val="0"/>
          <w:caps w:val="0"/>
          <w:color w:val="000000"/>
          <w:spacing w:val="0"/>
          <w:w w:val="100"/>
          <w:sz w:val="32"/>
          <w:szCs w:val="32"/>
          <w:u w:val="none" w:color="auto"/>
        </w:rPr>
        <w:t>财政运行平稳</w:t>
      </w:r>
      <w:r>
        <w:rPr>
          <w:rFonts w:hint="eastAsia" w:ascii="仿宋_GB2312" w:hAnsi="仿宋_GB2312" w:eastAsia="仿宋_GB2312" w:cs="仿宋_GB2312"/>
          <w:b w:val="0"/>
          <w:i w:val="0"/>
          <w:caps w:val="0"/>
          <w:color w:val="000000"/>
          <w:spacing w:val="0"/>
          <w:w w:val="100"/>
          <w:sz w:val="32"/>
          <w:szCs w:val="32"/>
          <w:u w:val="none" w:color="auto"/>
          <w:lang w:eastAsia="zh-CN"/>
        </w:rPr>
        <w:t>，</w:t>
      </w:r>
      <w:r>
        <w:rPr>
          <w:rFonts w:hint="eastAsia" w:ascii="仿宋_GB2312" w:hAnsi="仿宋_GB2312" w:eastAsia="仿宋_GB2312" w:cs="仿宋_GB2312"/>
          <w:b w:val="0"/>
          <w:i w:val="0"/>
          <w:caps w:val="0"/>
          <w:color w:val="000000"/>
          <w:spacing w:val="0"/>
          <w:w w:val="100"/>
          <w:sz w:val="32"/>
          <w:szCs w:val="32"/>
          <w:u w:val="none" w:color="auto"/>
        </w:rPr>
        <w:t>为</w:t>
      </w:r>
      <w:r>
        <w:rPr>
          <w:rFonts w:hint="eastAsia" w:ascii="仿宋_GB2312" w:hAnsi="仿宋_GB2312" w:eastAsia="仿宋_GB2312" w:cs="仿宋_GB2312"/>
          <w:b w:val="0"/>
          <w:i w:val="0"/>
          <w:caps w:val="0"/>
          <w:color w:val="000000"/>
          <w:spacing w:val="0"/>
          <w:w w:val="100"/>
          <w:sz w:val="32"/>
          <w:szCs w:val="32"/>
          <w:u w:val="none" w:color="auto"/>
          <w:lang w:eastAsia="zh-CN"/>
        </w:rPr>
        <w:t>大城子镇</w:t>
      </w:r>
      <w:r>
        <w:rPr>
          <w:rFonts w:hint="eastAsia" w:ascii="仿宋_GB2312" w:hAnsi="仿宋_GB2312" w:eastAsia="仿宋_GB2312" w:cs="仿宋_GB2312"/>
          <w:b w:val="0"/>
          <w:i w:val="0"/>
          <w:caps w:val="0"/>
          <w:color w:val="000000"/>
          <w:spacing w:val="0"/>
          <w:w w:val="100"/>
          <w:sz w:val="32"/>
          <w:szCs w:val="32"/>
          <w:u w:val="none" w:color="auto"/>
        </w:rPr>
        <w:t>经济社会稳步发展提供了有力的政策和资金保障。</w:t>
      </w:r>
    </w:p>
    <w:p>
      <w:pPr>
        <w:keepNext w:val="0"/>
        <w:keepLines w:val="0"/>
        <w:pageBreakBefore w:val="0"/>
        <w:widowControl w:val="0"/>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（一）一般公共预算</w:t>
      </w:r>
      <w:r>
        <w:rPr>
          <w:rFonts w:hint="eastAsia" w:ascii="楷体_GB2312" w:hAnsi="楷体_GB2312" w:eastAsia="楷体_GB2312" w:cs="楷体_GB2312"/>
          <w:b w:val="0"/>
          <w:bCs w:val="0"/>
          <w:sz w:val="32"/>
          <w:szCs w:val="32"/>
          <w:lang w:val="en-US" w:eastAsia="zh-CN"/>
        </w:rPr>
        <w:t>执行</w:t>
      </w:r>
      <w:r>
        <w:rPr>
          <w:rFonts w:hint="eastAsia" w:ascii="楷体_GB2312" w:hAnsi="楷体_GB2312" w:eastAsia="楷体_GB2312" w:cs="楷体_GB2312"/>
          <w:b w:val="0"/>
          <w:bCs w:val="0"/>
          <w:sz w:val="32"/>
          <w:szCs w:val="32"/>
        </w:rPr>
        <w:t>情况</w:t>
      </w:r>
    </w:p>
    <w:p>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3" w:firstLineChars="200"/>
        <w:jc w:val="both"/>
        <w:textAlignment w:val="baseline"/>
        <w:outlineLvl w:val="9"/>
        <w:rPr>
          <w:rFonts w:hint="eastAsia" w:ascii="仿宋_GB2312" w:hAnsi="仿宋_GB2312" w:eastAsia="仿宋_GB2312" w:cs="仿宋_GB2312"/>
          <w:b/>
          <w:bCs/>
          <w:i w:val="0"/>
          <w:caps w:val="0"/>
          <w:color w:val="000000"/>
          <w:spacing w:val="0"/>
          <w:w w:val="100"/>
          <w:sz w:val="32"/>
          <w:szCs w:val="32"/>
          <w:u w:val="none" w:color="auto"/>
          <w:lang w:val="en-US" w:eastAsia="zh-CN"/>
        </w:rPr>
      </w:pPr>
      <w:r>
        <w:rPr>
          <w:rFonts w:hint="eastAsia" w:ascii="仿宋_GB2312" w:hAnsi="仿宋_GB2312" w:eastAsia="仿宋_GB2312" w:cs="仿宋_GB2312"/>
          <w:b/>
          <w:bCs/>
          <w:i w:val="0"/>
          <w:caps w:val="0"/>
          <w:color w:val="000000"/>
          <w:spacing w:val="0"/>
          <w:w w:val="100"/>
          <w:sz w:val="32"/>
          <w:szCs w:val="32"/>
          <w:u w:val="none" w:color="auto"/>
          <w:lang w:val="en-US" w:eastAsia="zh-CN"/>
        </w:rPr>
        <w:t>1.</w:t>
      </w:r>
      <w:r>
        <w:rPr>
          <w:rFonts w:hint="eastAsia" w:ascii="仿宋_GB2312" w:hAnsi="仿宋_GB2312" w:eastAsia="仿宋_GB2312" w:cs="仿宋_GB2312"/>
          <w:b/>
          <w:bCs/>
          <w:sz w:val="32"/>
          <w:szCs w:val="32"/>
        </w:rPr>
        <w:t>一般公共预算</w:t>
      </w:r>
      <w:r>
        <w:rPr>
          <w:rFonts w:hint="eastAsia" w:ascii="仿宋_GB2312" w:hAnsi="仿宋_GB2312" w:eastAsia="仿宋_GB2312" w:cs="仿宋_GB2312"/>
          <w:b/>
          <w:bCs/>
          <w:sz w:val="32"/>
          <w:szCs w:val="32"/>
          <w:lang w:val="en-US" w:eastAsia="zh-CN"/>
        </w:rPr>
        <w:t>收支</w:t>
      </w:r>
      <w:r>
        <w:rPr>
          <w:rFonts w:hint="eastAsia" w:ascii="仿宋_GB2312" w:hAnsi="仿宋_GB2312" w:eastAsia="仿宋_GB2312" w:cs="仿宋_GB2312"/>
          <w:b/>
          <w:bCs/>
          <w:sz w:val="32"/>
          <w:szCs w:val="32"/>
        </w:rPr>
        <w:t>执行情况</w:t>
      </w:r>
    </w:p>
    <w:p>
      <w:pPr>
        <w:keepNext w:val="0"/>
        <w:keepLines w:val="0"/>
        <w:pageBreakBefore w:val="0"/>
        <w:widowControl w:val="0"/>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000000"/>
          <w:spacing w:val="0"/>
          <w:w w:val="100"/>
          <w:sz w:val="32"/>
          <w:szCs w:val="32"/>
          <w:highlight w:val="none"/>
          <w:u w:val="none" w:color="auto"/>
        </w:rPr>
      </w:pPr>
      <w:r>
        <w:rPr>
          <w:rFonts w:hint="eastAsia" w:ascii="仿宋_GB2312" w:hAnsi="仿宋_GB2312" w:eastAsia="仿宋_GB2312" w:cs="仿宋_GB2312"/>
          <w:b w:val="0"/>
          <w:i w:val="0"/>
          <w:caps w:val="0"/>
          <w:color w:val="000000"/>
          <w:spacing w:val="0"/>
          <w:w w:val="100"/>
          <w:sz w:val="32"/>
          <w:szCs w:val="32"/>
          <w:highlight w:val="none"/>
          <w:u w:val="none" w:color="auto"/>
        </w:rPr>
        <w:t>全镇一般公共预算</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总</w:t>
      </w:r>
      <w:r>
        <w:rPr>
          <w:rFonts w:hint="eastAsia" w:ascii="仿宋_GB2312" w:hAnsi="仿宋_GB2312" w:eastAsia="仿宋_GB2312" w:cs="仿宋_GB2312"/>
          <w:b w:val="0"/>
          <w:i w:val="0"/>
          <w:caps w:val="0"/>
          <w:color w:val="000000"/>
          <w:spacing w:val="0"/>
          <w:w w:val="100"/>
          <w:sz w:val="32"/>
          <w:szCs w:val="32"/>
          <w:highlight w:val="none"/>
          <w:u w:val="none" w:color="auto"/>
        </w:rPr>
        <w:t>收入</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10432.79</w:t>
      </w:r>
      <w:r>
        <w:rPr>
          <w:rFonts w:hint="eastAsia" w:ascii="仿宋_GB2312" w:hAnsi="仿宋_GB2312" w:eastAsia="仿宋_GB2312" w:cs="仿宋_GB2312"/>
          <w:b w:val="0"/>
          <w:i w:val="0"/>
          <w:caps w:val="0"/>
          <w:color w:val="000000"/>
          <w:spacing w:val="0"/>
          <w:w w:val="100"/>
          <w:sz w:val="32"/>
          <w:szCs w:val="32"/>
          <w:highlight w:val="none"/>
          <w:u w:val="none" w:color="auto"/>
        </w:rPr>
        <w:t>万元，</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增长</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37.84%。</w:t>
      </w:r>
      <w:r>
        <w:rPr>
          <w:rFonts w:hint="eastAsia" w:ascii="仿宋_GB2312" w:hAnsi="仿宋_GB2312" w:eastAsia="仿宋_GB2312" w:cs="仿宋_GB2312"/>
          <w:b w:val="0"/>
          <w:i w:val="0"/>
          <w:caps w:val="0"/>
          <w:color w:val="000000"/>
          <w:spacing w:val="0"/>
          <w:w w:val="100"/>
          <w:sz w:val="32"/>
          <w:szCs w:val="32"/>
          <w:highlight w:val="none"/>
          <w:u w:val="none" w:color="auto"/>
        </w:rPr>
        <w:t>其中</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w:t>
      </w:r>
      <w:r>
        <w:rPr>
          <w:rFonts w:hint="eastAsia" w:ascii="仿宋_GB2312" w:hAnsi="仿宋_GB2312" w:eastAsia="仿宋_GB2312" w:cs="仿宋_GB2312"/>
          <w:b w:val="0"/>
          <w:i w:val="0"/>
          <w:caps w:val="0"/>
          <w:color w:val="000000"/>
          <w:spacing w:val="0"/>
          <w:w w:val="100"/>
          <w:sz w:val="32"/>
          <w:szCs w:val="32"/>
          <w:highlight w:val="none"/>
          <w:u w:val="none" w:color="auto"/>
        </w:rPr>
        <w:t>财政收入完成</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3028.75万</w:t>
      </w:r>
      <w:r>
        <w:rPr>
          <w:rFonts w:hint="eastAsia" w:ascii="仿宋_GB2312" w:hAnsi="仿宋_GB2312" w:eastAsia="仿宋_GB2312" w:cs="仿宋_GB2312"/>
          <w:b w:val="0"/>
          <w:i w:val="0"/>
          <w:caps w:val="0"/>
          <w:color w:val="000000"/>
          <w:spacing w:val="0"/>
          <w:w w:val="100"/>
          <w:sz w:val="32"/>
          <w:szCs w:val="32"/>
          <w:highlight w:val="none"/>
          <w:u w:val="none" w:color="auto"/>
        </w:rPr>
        <w:t>元</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增长34.6%，</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完成调整预算的</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100%；</w:t>
      </w:r>
      <w:r>
        <w:rPr>
          <w:rFonts w:hint="eastAsia" w:ascii="仿宋_GB2312" w:hAnsi="仿宋_GB2312" w:eastAsia="仿宋_GB2312" w:cs="仿宋_GB2312"/>
          <w:b w:val="0"/>
          <w:i w:val="0"/>
          <w:caps w:val="0"/>
          <w:color w:val="000000"/>
          <w:spacing w:val="0"/>
          <w:w w:val="100"/>
          <w:sz w:val="32"/>
          <w:szCs w:val="32"/>
          <w:highlight w:val="none"/>
          <w:u w:val="none" w:color="auto"/>
        </w:rPr>
        <w:t>财政体制补助及转移支付资金</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3424.44</w:t>
      </w:r>
      <w:r>
        <w:rPr>
          <w:rFonts w:hint="eastAsia" w:ascii="仿宋_GB2312" w:hAnsi="仿宋_GB2312" w:eastAsia="仿宋_GB2312" w:cs="仿宋_GB2312"/>
          <w:b w:val="0"/>
          <w:i w:val="0"/>
          <w:caps w:val="0"/>
          <w:color w:val="000000"/>
          <w:spacing w:val="0"/>
          <w:w w:val="100"/>
          <w:sz w:val="32"/>
          <w:szCs w:val="32"/>
          <w:highlight w:val="none"/>
          <w:u w:val="none" w:color="auto"/>
        </w:rPr>
        <w:t>万元</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w:t>
      </w:r>
      <w:r>
        <w:rPr>
          <w:rFonts w:hint="eastAsia" w:ascii="仿宋_GB2312" w:hAnsi="仿宋_GB2312" w:eastAsia="仿宋_GB2312" w:cs="仿宋_GB2312"/>
          <w:b w:val="0"/>
          <w:i w:val="0"/>
          <w:caps w:val="0"/>
          <w:color w:val="000000"/>
          <w:spacing w:val="0"/>
          <w:w w:val="100"/>
          <w:sz w:val="32"/>
          <w:szCs w:val="32"/>
          <w:highlight w:val="none"/>
          <w:u w:val="none" w:color="auto"/>
        </w:rPr>
        <w:t>专项转移支付</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3979.6</w:t>
      </w:r>
      <w:r>
        <w:rPr>
          <w:rFonts w:hint="eastAsia" w:ascii="仿宋_GB2312" w:hAnsi="仿宋_GB2312" w:eastAsia="仿宋_GB2312" w:cs="仿宋_GB2312"/>
          <w:b w:val="0"/>
          <w:i w:val="0"/>
          <w:caps w:val="0"/>
          <w:color w:val="000000"/>
          <w:spacing w:val="0"/>
          <w:w w:val="100"/>
          <w:sz w:val="32"/>
          <w:szCs w:val="32"/>
          <w:highlight w:val="none"/>
          <w:u w:val="none" w:color="auto"/>
        </w:rPr>
        <w:t>万元。</w:t>
      </w:r>
    </w:p>
    <w:p>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000000"/>
          <w:spacing w:val="0"/>
          <w:w w:val="100"/>
          <w:sz w:val="32"/>
          <w:szCs w:val="32"/>
          <w:highlight w:val="none"/>
          <w:u w:val="none" w:color="auto"/>
        </w:rPr>
      </w:pPr>
      <w:r>
        <w:rPr>
          <w:rFonts w:hint="eastAsia" w:ascii="仿宋_GB2312" w:hAnsi="仿宋_GB2312" w:eastAsia="仿宋_GB2312" w:cs="仿宋_GB2312"/>
          <w:b w:val="0"/>
          <w:i w:val="0"/>
          <w:caps w:val="0"/>
          <w:color w:val="000000"/>
          <w:spacing w:val="0"/>
          <w:w w:val="100"/>
          <w:sz w:val="32"/>
          <w:szCs w:val="32"/>
          <w:highlight w:val="none"/>
          <w:u w:val="none" w:color="auto"/>
        </w:rPr>
        <w:t>全镇一般公共预算</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支出</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9842.99</w:t>
      </w:r>
      <w:r>
        <w:rPr>
          <w:rFonts w:hint="eastAsia" w:ascii="仿宋_GB2312" w:hAnsi="仿宋_GB2312" w:eastAsia="仿宋_GB2312" w:cs="仿宋_GB2312"/>
          <w:b w:val="0"/>
          <w:i w:val="0"/>
          <w:caps w:val="0"/>
          <w:color w:val="000000"/>
          <w:spacing w:val="0"/>
          <w:w w:val="100"/>
          <w:sz w:val="32"/>
          <w:szCs w:val="32"/>
          <w:highlight w:val="none"/>
          <w:u w:val="none" w:color="auto"/>
        </w:rPr>
        <w:t>万元，</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增长</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43.08%，</w:t>
      </w:r>
      <w:r>
        <w:rPr>
          <w:rFonts w:hint="eastAsia" w:ascii="仿宋_GB2312" w:hAnsi="仿宋_GB2312" w:eastAsia="仿宋_GB2312" w:cs="仿宋_GB2312"/>
          <w:b w:val="0"/>
          <w:i w:val="0"/>
          <w:caps w:val="0"/>
          <w:color w:val="000000"/>
          <w:spacing w:val="0"/>
          <w:w w:val="100"/>
          <w:sz w:val="32"/>
          <w:szCs w:val="32"/>
          <w:highlight w:val="none"/>
          <w:u w:val="none" w:color="auto"/>
        </w:rPr>
        <w:t>完成调整预算的</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167.87</w:t>
      </w:r>
      <w:r>
        <w:rPr>
          <w:rFonts w:hint="eastAsia" w:ascii="仿宋_GB2312" w:hAnsi="仿宋_GB2312" w:eastAsia="仿宋_GB2312" w:cs="仿宋_GB2312"/>
          <w:b w:val="0"/>
          <w:i w:val="0"/>
          <w:caps w:val="0"/>
          <w:color w:val="000000"/>
          <w:spacing w:val="0"/>
          <w:w w:val="100"/>
          <w:sz w:val="32"/>
          <w:szCs w:val="32"/>
          <w:highlight w:val="none"/>
          <w:u w:val="none" w:color="auto"/>
        </w:rPr>
        <w:t>%</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w:t>
      </w:r>
      <w:r>
        <w:rPr>
          <w:rFonts w:hint="eastAsia" w:ascii="仿宋_GB2312" w:hAnsi="仿宋_GB2312" w:eastAsia="仿宋_GB2312" w:cs="仿宋_GB2312"/>
          <w:sz w:val="32"/>
          <w:szCs w:val="32"/>
          <w:highlight w:val="none"/>
        </w:rPr>
        <w:t>上解</w:t>
      </w:r>
      <w:r>
        <w:rPr>
          <w:rFonts w:hint="eastAsia" w:ascii="仿宋_GB2312" w:hAnsi="仿宋_GB2312" w:eastAsia="仿宋_GB2312" w:cs="仿宋_GB2312"/>
          <w:sz w:val="32"/>
          <w:szCs w:val="32"/>
          <w:highlight w:val="none"/>
          <w:lang w:eastAsia="zh-CN"/>
        </w:rPr>
        <w:t>上级</w:t>
      </w:r>
      <w:r>
        <w:rPr>
          <w:rFonts w:hint="eastAsia" w:ascii="仿宋_GB2312" w:hAnsi="仿宋_GB2312" w:eastAsia="仿宋_GB2312" w:cs="仿宋_GB2312"/>
          <w:sz w:val="32"/>
          <w:szCs w:val="32"/>
          <w:highlight w:val="none"/>
        </w:rPr>
        <w:t>支出589.8万元</w:t>
      </w:r>
      <w:r>
        <w:rPr>
          <w:rFonts w:hint="eastAsia" w:ascii="仿宋_GB2312" w:hAnsi="仿宋_GB2312" w:eastAsia="仿宋_GB2312" w:cs="仿宋_GB2312"/>
          <w:sz w:val="32"/>
          <w:szCs w:val="32"/>
          <w:highlight w:val="none"/>
          <w:lang w:eastAsia="zh-CN"/>
        </w:rPr>
        <w:t>，总支出</w:t>
      </w:r>
      <w:r>
        <w:rPr>
          <w:rFonts w:hint="eastAsia" w:ascii="仿宋_GB2312" w:hAnsi="仿宋_GB2312" w:eastAsia="仿宋_GB2312" w:cs="仿宋_GB2312"/>
          <w:sz w:val="32"/>
          <w:szCs w:val="32"/>
          <w:highlight w:val="none"/>
          <w:lang w:val="en-US" w:eastAsia="zh-CN"/>
        </w:rPr>
        <w:t>合计</w:t>
      </w:r>
      <w:r>
        <w:rPr>
          <w:rFonts w:hint="eastAsia" w:ascii="仿宋_GB2312" w:hAnsi="仿宋_GB2312" w:eastAsia="仿宋_GB2312" w:cs="仿宋_GB2312"/>
          <w:sz w:val="32"/>
          <w:szCs w:val="32"/>
          <w:highlight w:val="none"/>
          <w:lang w:eastAsia="zh-CN"/>
        </w:rPr>
        <w:t>10432.79万元。</w:t>
      </w:r>
    </w:p>
    <w:p>
      <w:pPr>
        <w:keepNext w:val="0"/>
        <w:keepLines w:val="0"/>
        <w:pageBreakBefore w:val="0"/>
        <w:widowControl w:val="0"/>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highlight w:val="none"/>
        </w:rPr>
      </w:pP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全镇一般公共预算实现收支</w:t>
      </w:r>
      <w:r>
        <w:rPr>
          <w:rFonts w:hint="eastAsia" w:ascii="仿宋_GB2312" w:hAnsi="仿宋_GB2312" w:eastAsia="仿宋_GB2312" w:cs="仿宋_GB2312"/>
          <w:sz w:val="32"/>
          <w:szCs w:val="32"/>
          <w:highlight w:val="none"/>
        </w:rPr>
        <w:t>平衡。</w:t>
      </w:r>
    </w:p>
    <w:p>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3" w:firstLineChars="200"/>
        <w:jc w:val="both"/>
        <w:textAlignment w:val="baseline"/>
        <w:outlineLvl w:val="9"/>
        <w:rPr>
          <w:rFonts w:hint="eastAsia" w:ascii="仿宋_GB2312" w:hAnsi="仿宋_GB2312" w:eastAsia="仿宋_GB2312" w:cs="仿宋_GB2312"/>
          <w:b/>
          <w:bCs/>
          <w:i w:val="0"/>
          <w:caps w:val="0"/>
          <w:color w:val="000000"/>
          <w:spacing w:val="0"/>
          <w:w w:val="100"/>
          <w:sz w:val="32"/>
          <w:szCs w:val="32"/>
          <w:u w:val="none" w:color="auto"/>
          <w:lang w:val="en-US" w:eastAsia="zh-CN"/>
        </w:rPr>
      </w:pPr>
      <w:r>
        <w:rPr>
          <w:rFonts w:hint="eastAsia" w:ascii="仿宋_GB2312" w:hAnsi="仿宋_GB2312" w:eastAsia="仿宋_GB2312" w:cs="仿宋_GB2312"/>
          <w:b/>
          <w:bCs/>
          <w:i w:val="0"/>
          <w:caps w:val="0"/>
          <w:color w:val="000000"/>
          <w:spacing w:val="0"/>
          <w:w w:val="100"/>
          <w:sz w:val="32"/>
          <w:szCs w:val="32"/>
          <w:u w:val="none" w:color="auto"/>
          <w:lang w:val="en-US" w:eastAsia="zh-CN"/>
        </w:rPr>
        <w:t>2.主要收入科目执行情况</w:t>
      </w:r>
    </w:p>
    <w:p>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000000"/>
          <w:spacing w:val="0"/>
          <w:w w:val="100"/>
          <w:sz w:val="32"/>
          <w:szCs w:val="32"/>
          <w:u w:val="none" w:color="auto"/>
        </w:rPr>
      </w:pPr>
      <w:r>
        <w:rPr>
          <w:rFonts w:hint="eastAsia" w:ascii="仿宋_GB2312" w:hAnsi="仿宋_GB2312" w:eastAsia="仿宋_GB2312" w:cs="仿宋_GB2312"/>
          <w:b w:val="0"/>
          <w:i w:val="0"/>
          <w:caps w:val="0"/>
          <w:color w:val="000000"/>
          <w:spacing w:val="0"/>
          <w:w w:val="100"/>
          <w:sz w:val="32"/>
          <w:szCs w:val="32"/>
          <w:u w:val="none" w:color="auto"/>
          <w:lang w:eastAsia="zh-CN"/>
        </w:rPr>
        <w:t>全镇</w:t>
      </w:r>
      <w:r>
        <w:rPr>
          <w:rFonts w:hint="eastAsia" w:ascii="仿宋_GB2312" w:hAnsi="仿宋_GB2312" w:eastAsia="仿宋_GB2312" w:cs="仿宋_GB2312"/>
          <w:b w:val="0"/>
          <w:i w:val="0"/>
          <w:caps w:val="0"/>
          <w:color w:val="000000"/>
          <w:spacing w:val="0"/>
          <w:w w:val="100"/>
          <w:sz w:val="32"/>
          <w:szCs w:val="32"/>
          <w:u w:val="none" w:color="auto"/>
        </w:rPr>
        <w:t>税收收入</w:t>
      </w:r>
      <w:r>
        <w:rPr>
          <w:rFonts w:hint="eastAsia" w:ascii="仿宋_GB2312" w:hAnsi="仿宋_GB2312" w:eastAsia="仿宋_GB2312" w:cs="仿宋_GB2312"/>
          <w:b w:val="0"/>
          <w:i w:val="0"/>
          <w:caps w:val="0"/>
          <w:color w:val="000000"/>
          <w:spacing w:val="0"/>
          <w:w w:val="100"/>
          <w:sz w:val="32"/>
          <w:szCs w:val="32"/>
          <w:u w:val="none" w:color="auto"/>
          <w:lang w:val="en-US" w:eastAsia="zh-CN"/>
        </w:rPr>
        <w:t>完成3005.26</w:t>
      </w:r>
      <w:r>
        <w:rPr>
          <w:rFonts w:hint="eastAsia" w:ascii="仿宋_GB2312" w:hAnsi="仿宋_GB2312" w:eastAsia="仿宋_GB2312" w:cs="仿宋_GB2312"/>
          <w:b w:val="0"/>
          <w:i w:val="0"/>
          <w:caps w:val="0"/>
          <w:color w:val="000000"/>
          <w:spacing w:val="0"/>
          <w:w w:val="100"/>
          <w:sz w:val="32"/>
          <w:szCs w:val="32"/>
          <w:u w:val="none" w:color="auto"/>
        </w:rPr>
        <w:t>万元，</w:t>
      </w:r>
      <w:r>
        <w:rPr>
          <w:rFonts w:hint="eastAsia" w:ascii="仿宋_GB2312" w:hAnsi="仿宋_GB2312" w:eastAsia="仿宋_GB2312" w:cs="仿宋_GB2312"/>
          <w:sz w:val="32"/>
          <w:szCs w:val="32"/>
          <w:highlight w:val="none"/>
        </w:rPr>
        <w:t>增长</w:t>
      </w:r>
      <w:r>
        <w:rPr>
          <w:rFonts w:hint="eastAsia" w:ascii="仿宋_GB2312" w:hAnsi="仿宋_GB2312" w:eastAsia="仿宋_GB2312" w:cs="仿宋_GB2312"/>
          <w:sz w:val="32"/>
          <w:szCs w:val="32"/>
          <w:highlight w:val="none"/>
          <w:lang w:val="en-US" w:eastAsia="zh-CN"/>
        </w:rPr>
        <w:t>35.6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其中，</w:t>
      </w:r>
      <w:r>
        <w:rPr>
          <w:rFonts w:hint="eastAsia" w:ascii="仿宋_GB2312" w:hAnsi="仿宋_GB2312" w:eastAsia="仿宋_GB2312" w:cs="仿宋_GB2312"/>
          <w:b w:val="0"/>
          <w:i w:val="0"/>
          <w:caps w:val="0"/>
          <w:color w:val="000000"/>
          <w:spacing w:val="0"/>
          <w:w w:val="100"/>
          <w:sz w:val="32"/>
          <w:szCs w:val="32"/>
          <w:highlight w:val="none"/>
          <w:u w:val="none" w:color="auto"/>
        </w:rPr>
        <w:t>增值税</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形成财政收入1331.42</w:t>
      </w:r>
      <w:r>
        <w:rPr>
          <w:rFonts w:hint="eastAsia" w:ascii="仿宋_GB2312" w:hAnsi="仿宋_GB2312" w:eastAsia="仿宋_GB2312" w:cs="仿宋_GB2312"/>
          <w:b w:val="0"/>
          <w:i w:val="0"/>
          <w:caps w:val="0"/>
          <w:color w:val="000000"/>
          <w:spacing w:val="0"/>
          <w:w w:val="100"/>
          <w:sz w:val="32"/>
          <w:szCs w:val="32"/>
          <w:highlight w:val="none"/>
          <w:u w:val="none" w:color="auto"/>
        </w:rPr>
        <w:t>万元，</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增长9.51</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w:t>
      </w:r>
      <w:r>
        <w:rPr>
          <w:rFonts w:hint="eastAsia" w:ascii="仿宋_GB2312" w:hAnsi="仿宋_GB2312" w:eastAsia="仿宋_GB2312" w:cs="仿宋_GB2312"/>
          <w:sz w:val="32"/>
          <w:szCs w:val="32"/>
          <w:highlight w:val="none"/>
        </w:rPr>
        <w:t>，完成</w:t>
      </w:r>
      <w:r>
        <w:rPr>
          <w:rFonts w:hint="eastAsia" w:ascii="仿宋_GB2312" w:hAnsi="仿宋_GB2312" w:eastAsia="仿宋_GB2312" w:cs="仿宋_GB2312"/>
          <w:sz w:val="32"/>
          <w:szCs w:val="32"/>
          <w:highlight w:val="none"/>
          <w:lang w:eastAsia="zh-CN"/>
        </w:rPr>
        <w:t>调整</w:t>
      </w:r>
      <w:r>
        <w:rPr>
          <w:rFonts w:hint="eastAsia" w:ascii="仿宋_GB2312" w:hAnsi="仿宋_GB2312" w:eastAsia="仿宋_GB2312" w:cs="仿宋_GB2312"/>
          <w:sz w:val="32"/>
          <w:szCs w:val="32"/>
          <w:highlight w:val="none"/>
        </w:rPr>
        <w:t>预算的</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w:t>
      </w:r>
      <w:r>
        <w:rPr>
          <w:rFonts w:hint="eastAsia" w:ascii="仿宋_GB2312" w:hAnsi="仿宋_GB2312" w:eastAsia="仿宋_GB2312" w:cs="仿宋_GB2312"/>
          <w:b w:val="0"/>
          <w:i w:val="0"/>
          <w:caps w:val="0"/>
          <w:color w:val="000000"/>
          <w:spacing w:val="0"/>
          <w:w w:val="100"/>
          <w:sz w:val="32"/>
          <w:szCs w:val="32"/>
          <w:highlight w:val="none"/>
          <w:u w:val="none" w:color="auto"/>
        </w:rPr>
        <w:t>企业所得税</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形成财政收入178.45</w:t>
      </w:r>
      <w:r>
        <w:rPr>
          <w:rFonts w:hint="eastAsia" w:ascii="仿宋_GB2312" w:hAnsi="仿宋_GB2312" w:eastAsia="仿宋_GB2312" w:cs="仿宋_GB2312"/>
          <w:b w:val="0"/>
          <w:i w:val="0"/>
          <w:caps w:val="0"/>
          <w:color w:val="000000"/>
          <w:spacing w:val="0"/>
          <w:w w:val="100"/>
          <w:sz w:val="32"/>
          <w:szCs w:val="32"/>
          <w:highlight w:val="none"/>
          <w:u w:val="none" w:color="auto"/>
        </w:rPr>
        <w:t>万元，</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增长4.08</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w:t>
      </w:r>
      <w:r>
        <w:rPr>
          <w:rFonts w:hint="eastAsia" w:ascii="仿宋_GB2312" w:hAnsi="仿宋_GB2312" w:eastAsia="仿宋_GB2312" w:cs="仿宋_GB2312"/>
          <w:sz w:val="32"/>
          <w:szCs w:val="32"/>
          <w:highlight w:val="none"/>
        </w:rPr>
        <w:t>，完成</w:t>
      </w:r>
      <w:r>
        <w:rPr>
          <w:rFonts w:hint="eastAsia" w:ascii="仿宋_GB2312" w:hAnsi="仿宋_GB2312" w:eastAsia="仿宋_GB2312" w:cs="仿宋_GB2312"/>
          <w:sz w:val="32"/>
          <w:szCs w:val="32"/>
          <w:highlight w:val="none"/>
          <w:lang w:eastAsia="zh-CN"/>
        </w:rPr>
        <w:t>调整</w:t>
      </w:r>
      <w:r>
        <w:rPr>
          <w:rFonts w:hint="eastAsia" w:ascii="仿宋_GB2312" w:hAnsi="仿宋_GB2312" w:eastAsia="仿宋_GB2312" w:cs="仿宋_GB2312"/>
          <w:sz w:val="32"/>
          <w:szCs w:val="32"/>
          <w:highlight w:val="none"/>
        </w:rPr>
        <w:t>预算的</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w:t>
      </w:r>
      <w:r>
        <w:rPr>
          <w:rFonts w:hint="eastAsia" w:ascii="仿宋_GB2312" w:hAnsi="仿宋_GB2312" w:eastAsia="仿宋_GB2312" w:cs="仿宋_GB2312"/>
          <w:b w:val="0"/>
          <w:i w:val="0"/>
          <w:caps w:val="0"/>
          <w:color w:val="000000"/>
          <w:spacing w:val="0"/>
          <w:w w:val="100"/>
          <w:sz w:val="32"/>
          <w:szCs w:val="32"/>
          <w:highlight w:val="none"/>
          <w:u w:val="none" w:color="auto"/>
        </w:rPr>
        <w:t>个人所得税</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形成财政收入74.27</w:t>
      </w:r>
      <w:r>
        <w:rPr>
          <w:rFonts w:hint="eastAsia" w:ascii="仿宋_GB2312" w:hAnsi="仿宋_GB2312" w:eastAsia="仿宋_GB2312" w:cs="仿宋_GB2312"/>
          <w:b w:val="0"/>
          <w:i w:val="0"/>
          <w:caps w:val="0"/>
          <w:color w:val="000000"/>
          <w:spacing w:val="0"/>
          <w:w w:val="100"/>
          <w:sz w:val="32"/>
          <w:szCs w:val="32"/>
          <w:highlight w:val="none"/>
          <w:u w:val="none" w:color="auto"/>
        </w:rPr>
        <w:t>万元，</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增长47.22</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w:t>
      </w:r>
      <w:r>
        <w:rPr>
          <w:rFonts w:hint="eastAsia" w:ascii="仿宋_GB2312" w:hAnsi="仿宋_GB2312" w:eastAsia="仿宋_GB2312" w:cs="仿宋_GB2312"/>
          <w:sz w:val="32"/>
          <w:szCs w:val="32"/>
          <w:highlight w:val="none"/>
        </w:rPr>
        <w:t>，完成</w:t>
      </w:r>
      <w:r>
        <w:rPr>
          <w:rFonts w:hint="eastAsia" w:ascii="仿宋_GB2312" w:hAnsi="仿宋_GB2312" w:eastAsia="仿宋_GB2312" w:cs="仿宋_GB2312"/>
          <w:sz w:val="32"/>
          <w:szCs w:val="32"/>
          <w:highlight w:val="none"/>
          <w:lang w:eastAsia="zh-CN"/>
        </w:rPr>
        <w:t>调整</w:t>
      </w:r>
      <w:r>
        <w:rPr>
          <w:rFonts w:hint="eastAsia" w:ascii="仿宋_GB2312" w:hAnsi="仿宋_GB2312" w:eastAsia="仿宋_GB2312" w:cs="仿宋_GB2312"/>
          <w:sz w:val="32"/>
          <w:szCs w:val="32"/>
          <w:highlight w:val="none"/>
        </w:rPr>
        <w:t>预算的</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w:t>
      </w:r>
      <w:r>
        <w:rPr>
          <w:rFonts w:hint="eastAsia" w:ascii="仿宋_GB2312" w:hAnsi="仿宋_GB2312" w:eastAsia="仿宋_GB2312" w:cs="仿宋_GB2312"/>
          <w:b w:val="0"/>
          <w:i w:val="0"/>
          <w:caps w:val="0"/>
          <w:color w:val="000000"/>
          <w:spacing w:val="0"/>
          <w:w w:val="100"/>
          <w:sz w:val="32"/>
          <w:szCs w:val="32"/>
          <w:highlight w:val="none"/>
          <w:u w:val="none" w:color="auto"/>
        </w:rPr>
        <w:t>房产税</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形成财政收入1415.2</w:t>
      </w:r>
      <w:r>
        <w:rPr>
          <w:rFonts w:hint="eastAsia" w:ascii="仿宋_GB2312" w:hAnsi="仿宋_GB2312" w:eastAsia="仿宋_GB2312" w:cs="仿宋_GB2312"/>
          <w:b w:val="0"/>
          <w:i w:val="0"/>
          <w:caps w:val="0"/>
          <w:color w:val="000000"/>
          <w:spacing w:val="0"/>
          <w:w w:val="100"/>
          <w:sz w:val="32"/>
          <w:szCs w:val="32"/>
          <w:highlight w:val="none"/>
          <w:u w:val="none" w:color="auto"/>
        </w:rPr>
        <w:t>万元</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w:t>
      </w:r>
      <w:r>
        <w:rPr>
          <w:rFonts w:hint="eastAsia" w:ascii="仿宋_GB2312" w:hAnsi="仿宋_GB2312" w:eastAsia="仿宋_GB2312" w:cs="仿宋_GB2312"/>
          <w:b w:val="0"/>
          <w:i w:val="0"/>
          <w:caps w:val="0"/>
          <w:color w:val="000000"/>
          <w:spacing w:val="0"/>
          <w:w w:val="100"/>
          <w:sz w:val="32"/>
          <w:szCs w:val="32"/>
          <w:highlight w:val="none"/>
          <w:u w:val="none" w:color="auto"/>
        </w:rPr>
        <w:t>城镇土地使用税</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形成财政收入5.92</w:t>
      </w:r>
      <w:r>
        <w:rPr>
          <w:rFonts w:hint="eastAsia" w:ascii="仿宋_GB2312" w:hAnsi="仿宋_GB2312" w:eastAsia="仿宋_GB2312" w:cs="仿宋_GB2312"/>
          <w:b w:val="0"/>
          <w:i w:val="0"/>
          <w:caps w:val="0"/>
          <w:color w:val="000000"/>
          <w:spacing w:val="0"/>
          <w:w w:val="100"/>
          <w:sz w:val="32"/>
          <w:szCs w:val="32"/>
          <w:highlight w:val="none"/>
          <w:u w:val="none" w:color="auto"/>
        </w:rPr>
        <w:t>万元</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w:t>
      </w:r>
      <w:r>
        <w:rPr>
          <w:rFonts w:hint="eastAsia" w:ascii="仿宋_GB2312" w:hAnsi="仿宋_GB2312" w:eastAsia="仿宋_GB2312" w:cs="仿宋_GB2312"/>
          <w:b w:val="0"/>
          <w:i w:val="0"/>
          <w:caps w:val="0"/>
          <w:color w:val="000000"/>
          <w:spacing w:val="0"/>
          <w:w w:val="100"/>
          <w:sz w:val="32"/>
          <w:szCs w:val="32"/>
          <w:u w:val="none" w:color="auto"/>
          <w:lang w:val="en-US" w:eastAsia="zh-CN"/>
        </w:rPr>
        <w:t>以上收入增长</w:t>
      </w:r>
      <w:r>
        <w:rPr>
          <w:rFonts w:hint="eastAsia" w:ascii="仿宋_GB2312" w:hAnsi="仿宋_GB2312" w:eastAsia="仿宋_GB2312" w:cs="仿宋_GB2312"/>
          <w:b w:val="0"/>
          <w:i w:val="0"/>
          <w:caps w:val="0"/>
          <w:color w:val="000000"/>
          <w:spacing w:val="0"/>
          <w:w w:val="100"/>
          <w:sz w:val="32"/>
          <w:szCs w:val="32"/>
          <w:u w:val="none" w:color="auto"/>
          <w:lang w:eastAsia="zh-CN"/>
        </w:rPr>
        <w:t>主要是</w:t>
      </w:r>
      <w:r>
        <w:rPr>
          <w:rFonts w:hint="eastAsia" w:ascii="仿宋_GB2312" w:hAnsi="仿宋_GB2312" w:eastAsia="仿宋_GB2312" w:cs="仿宋_GB2312"/>
          <w:b w:val="0"/>
          <w:i w:val="0"/>
          <w:caps w:val="0"/>
          <w:color w:val="000000"/>
          <w:spacing w:val="0"/>
          <w:w w:val="100"/>
          <w:sz w:val="32"/>
          <w:szCs w:val="32"/>
          <w:u w:val="none" w:color="auto"/>
          <w:lang w:val="en-US" w:eastAsia="zh-CN"/>
        </w:rPr>
        <w:t>新出台了招商引资政策，激发了全镇上下招商的积极性，吸引了更多优质企业来我镇注册；同时我镇积极培植新税源，代缴房产税，促进财政收入的稳步增长。</w:t>
      </w:r>
    </w:p>
    <w:p>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000000"/>
          <w:spacing w:val="0"/>
          <w:w w:val="100"/>
          <w:sz w:val="32"/>
          <w:szCs w:val="32"/>
          <w:u w:val="none" w:color="auto"/>
        </w:rPr>
      </w:pPr>
      <w:r>
        <w:rPr>
          <w:rFonts w:hint="eastAsia" w:ascii="仿宋_GB2312" w:hAnsi="仿宋_GB2312" w:eastAsia="仿宋_GB2312" w:cs="仿宋_GB2312"/>
          <w:b w:val="0"/>
          <w:i w:val="0"/>
          <w:caps w:val="0"/>
          <w:color w:val="000000"/>
          <w:spacing w:val="0"/>
          <w:w w:val="100"/>
          <w:sz w:val="32"/>
          <w:szCs w:val="32"/>
          <w:u w:val="none" w:color="auto"/>
          <w:lang w:val="en-US" w:eastAsia="zh-CN"/>
        </w:rPr>
        <w:t>全镇</w:t>
      </w:r>
      <w:r>
        <w:rPr>
          <w:rFonts w:hint="eastAsia" w:ascii="仿宋_GB2312" w:hAnsi="仿宋_GB2312" w:eastAsia="仿宋_GB2312" w:cs="仿宋_GB2312"/>
          <w:b w:val="0"/>
          <w:i w:val="0"/>
          <w:caps w:val="0"/>
          <w:color w:val="000000"/>
          <w:spacing w:val="0"/>
          <w:w w:val="100"/>
          <w:sz w:val="32"/>
          <w:szCs w:val="32"/>
          <w:u w:val="none" w:color="auto"/>
        </w:rPr>
        <w:t>非税收入完成</w:t>
      </w:r>
      <w:r>
        <w:rPr>
          <w:rFonts w:hint="eastAsia" w:ascii="仿宋_GB2312" w:hAnsi="仿宋_GB2312" w:eastAsia="仿宋_GB2312" w:cs="仿宋_GB2312"/>
          <w:b w:val="0"/>
          <w:i w:val="0"/>
          <w:caps w:val="0"/>
          <w:color w:val="000000"/>
          <w:spacing w:val="0"/>
          <w:w w:val="100"/>
          <w:sz w:val="32"/>
          <w:szCs w:val="32"/>
          <w:u w:val="none" w:color="auto"/>
          <w:lang w:val="en-US" w:eastAsia="zh-CN"/>
        </w:rPr>
        <w:t>23.49</w:t>
      </w:r>
      <w:r>
        <w:rPr>
          <w:rFonts w:hint="eastAsia" w:ascii="仿宋_GB2312" w:hAnsi="仿宋_GB2312" w:eastAsia="仿宋_GB2312" w:cs="仿宋_GB2312"/>
          <w:b w:val="0"/>
          <w:i w:val="0"/>
          <w:caps w:val="0"/>
          <w:color w:val="000000"/>
          <w:spacing w:val="0"/>
          <w:w w:val="100"/>
          <w:sz w:val="32"/>
          <w:szCs w:val="32"/>
          <w:u w:val="none" w:color="auto"/>
        </w:rPr>
        <w:t>万元，</w:t>
      </w:r>
      <w:r>
        <w:rPr>
          <w:rFonts w:hint="eastAsia" w:ascii="仿宋_GB2312" w:hAnsi="仿宋_GB2312" w:eastAsia="仿宋_GB2312" w:cs="仿宋_GB2312"/>
          <w:b w:val="0"/>
          <w:i w:val="0"/>
          <w:caps w:val="0"/>
          <w:color w:val="000000"/>
          <w:spacing w:val="0"/>
          <w:w w:val="100"/>
          <w:sz w:val="32"/>
          <w:szCs w:val="32"/>
          <w:u w:val="none" w:color="auto"/>
          <w:lang w:val="en-US" w:eastAsia="zh-CN"/>
        </w:rPr>
        <w:t>下降30.69</w:t>
      </w:r>
      <w:r>
        <w:rPr>
          <w:rFonts w:hint="eastAsia" w:ascii="仿宋_GB2312" w:hAnsi="仿宋_GB2312" w:eastAsia="仿宋_GB2312" w:cs="仿宋_GB2312"/>
          <w:b w:val="0"/>
          <w:i w:val="0"/>
          <w:caps w:val="0"/>
          <w:color w:val="000000"/>
          <w:spacing w:val="0"/>
          <w:w w:val="100"/>
          <w:sz w:val="32"/>
          <w:szCs w:val="32"/>
          <w:u w:val="none" w:color="auto"/>
          <w:lang w:eastAsia="zh-CN"/>
        </w:rPr>
        <w:t>%</w:t>
      </w:r>
      <w:r>
        <w:rPr>
          <w:rFonts w:hint="eastAsia" w:ascii="仿宋_GB2312" w:hAnsi="仿宋_GB2312" w:eastAsia="仿宋_GB2312" w:cs="仿宋_GB2312"/>
          <w:b w:val="0"/>
          <w:i w:val="0"/>
          <w:caps w:val="0"/>
          <w:color w:val="000000"/>
          <w:spacing w:val="0"/>
          <w:w w:val="100"/>
          <w:sz w:val="32"/>
          <w:szCs w:val="32"/>
          <w:u w:val="none" w:color="auto"/>
        </w:rPr>
        <w:t>，</w:t>
      </w:r>
      <w:r>
        <w:rPr>
          <w:rFonts w:hint="eastAsia" w:ascii="仿宋_GB2312" w:hAnsi="仿宋_GB2312" w:eastAsia="仿宋_GB2312" w:cs="仿宋_GB2312"/>
          <w:sz w:val="32"/>
          <w:szCs w:val="32"/>
          <w:highlight w:val="none"/>
        </w:rPr>
        <w:t>完成</w:t>
      </w:r>
      <w:r>
        <w:rPr>
          <w:rFonts w:hint="eastAsia" w:ascii="仿宋_GB2312" w:hAnsi="仿宋_GB2312" w:eastAsia="仿宋_GB2312" w:cs="仿宋_GB2312"/>
          <w:sz w:val="32"/>
          <w:szCs w:val="32"/>
          <w:highlight w:val="none"/>
          <w:lang w:eastAsia="zh-CN"/>
        </w:rPr>
        <w:t>调整</w:t>
      </w:r>
      <w:r>
        <w:rPr>
          <w:rFonts w:hint="eastAsia" w:ascii="仿宋_GB2312" w:hAnsi="仿宋_GB2312" w:eastAsia="仿宋_GB2312" w:cs="仿宋_GB2312"/>
          <w:sz w:val="32"/>
          <w:szCs w:val="32"/>
          <w:highlight w:val="none"/>
        </w:rPr>
        <w:t>预算的</w:t>
      </w:r>
      <w:r>
        <w:rPr>
          <w:rFonts w:hint="eastAsia" w:ascii="仿宋_GB2312" w:hAnsi="仿宋_GB2312" w:eastAsia="仿宋_GB2312" w:cs="仿宋_GB2312"/>
          <w:b w:val="0"/>
          <w:i w:val="0"/>
          <w:caps w:val="0"/>
          <w:color w:val="000000"/>
          <w:spacing w:val="0"/>
          <w:w w:val="100"/>
          <w:sz w:val="32"/>
          <w:szCs w:val="32"/>
          <w:u w:val="none" w:color="auto"/>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主要</w:t>
      </w:r>
      <w:r>
        <w:rPr>
          <w:rFonts w:hint="eastAsia" w:ascii="仿宋_GB2312" w:hAnsi="仿宋_GB2312" w:eastAsia="仿宋_GB2312" w:cs="仿宋_GB2312"/>
          <w:b w:val="0"/>
          <w:i w:val="0"/>
          <w:caps w:val="0"/>
          <w:color w:val="000000"/>
          <w:spacing w:val="0"/>
          <w:w w:val="100"/>
          <w:sz w:val="32"/>
          <w:szCs w:val="32"/>
          <w:u w:val="none" w:color="auto"/>
          <w:lang w:eastAsia="zh-CN"/>
        </w:rPr>
        <w:t>包括</w:t>
      </w:r>
      <w:r>
        <w:rPr>
          <w:rFonts w:hint="eastAsia" w:ascii="仿宋_GB2312" w:hAnsi="仿宋_GB2312" w:eastAsia="仿宋_GB2312" w:cs="仿宋_GB2312"/>
          <w:b w:val="0"/>
          <w:i w:val="0"/>
          <w:caps w:val="0"/>
          <w:color w:val="000000"/>
          <w:spacing w:val="0"/>
          <w:w w:val="100"/>
          <w:sz w:val="32"/>
          <w:szCs w:val="32"/>
          <w:u w:val="none" w:color="auto"/>
          <w:lang w:val="en-US" w:eastAsia="zh-CN"/>
        </w:rPr>
        <w:t>利息上缴国库、行政罚没收入和企业捐赠。</w:t>
      </w:r>
    </w:p>
    <w:p>
      <w:pPr>
        <w:keepNext w:val="0"/>
        <w:keepLines w:val="0"/>
        <w:pageBreakBefore w:val="0"/>
        <w:widowControl w:val="0"/>
        <w:numPr>
          <w:ilvl w:val="0"/>
          <w:numId w:val="0"/>
        </w:numPr>
        <w:pBdr>
          <w:bottom w:val="single" w:color="FFFFFF" w:sz="4" w:space="11"/>
        </w:pBdr>
        <w:kinsoku/>
        <w:wordWrap/>
        <w:overflowPunct/>
        <w:topLinePunct w:val="0"/>
        <w:autoSpaceDE/>
        <w:autoSpaceDN/>
        <w:bidi w:val="0"/>
        <w:snapToGrid w:val="0"/>
        <w:spacing w:before="0" w:beforeAutospacing="0" w:after="0" w:afterAutospacing="0" w:line="560" w:lineRule="exact"/>
        <w:ind w:firstLine="643" w:firstLineChars="200"/>
        <w:jc w:val="both"/>
        <w:textAlignment w:val="baseline"/>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主要</w:t>
      </w:r>
      <w:r>
        <w:rPr>
          <w:rFonts w:hint="eastAsia" w:ascii="仿宋_GB2312" w:hAnsi="仿宋_GB2312" w:eastAsia="仿宋_GB2312" w:cs="仿宋_GB2312"/>
          <w:b/>
          <w:bCs/>
          <w:sz w:val="32"/>
          <w:szCs w:val="32"/>
          <w:lang w:eastAsia="zh-CN"/>
        </w:rPr>
        <w:t>支出</w:t>
      </w:r>
      <w:r>
        <w:rPr>
          <w:rFonts w:hint="eastAsia" w:ascii="仿宋_GB2312" w:hAnsi="仿宋_GB2312" w:eastAsia="仿宋_GB2312" w:cs="仿宋_GB2312"/>
          <w:b/>
          <w:bCs/>
          <w:sz w:val="32"/>
          <w:szCs w:val="32"/>
        </w:rPr>
        <w:t>科目执行情况</w:t>
      </w:r>
    </w:p>
    <w:p>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000000"/>
          <w:spacing w:val="0"/>
          <w:w w:val="100"/>
          <w:sz w:val="32"/>
          <w:szCs w:val="32"/>
          <w:u w:val="none" w:color="auto"/>
          <w:lang w:val="en-US"/>
        </w:rPr>
      </w:pPr>
      <w:r>
        <w:rPr>
          <w:rFonts w:hint="eastAsia" w:ascii="仿宋_GB2312" w:hAnsi="仿宋_GB2312" w:eastAsia="仿宋_GB2312" w:cs="仿宋_GB2312"/>
          <w:b w:val="0"/>
          <w:i w:val="0"/>
          <w:caps w:val="0"/>
          <w:color w:val="000000"/>
          <w:spacing w:val="0"/>
          <w:w w:val="100"/>
          <w:sz w:val="32"/>
          <w:szCs w:val="32"/>
          <w:u w:val="none" w:color="auto"/>
        </w:rPr>
        <w:t>一般公共服务支出</w:t>
      </w:r>
      <w:r>
        <w:rPr>
          <w:rFonts w:hint="eastAsia" w:ascii="仿宋_GB2312" w:hAnsi="仿宋_GB2312" w:eastAsia="仿宋_GB2312" w:cs="仿宋_GB2312"/>
          <w:b w:val="0"/>
          <w:i w:val="0"/>
          <w:caps w:val="0"/>
          <w:color w:val="000000"/>
          <w:spacing w:val="0"/>
          <w:w w:val="100"/>
          <w:sz w:val="32"/>
          <w:szCs w:val="32"/>
          <w:u w:val="none" w:color="auto"/>
          <w:lang w:val="en-US" w:eastAsia="zh-CN"/>
        </w:rPr>
        <w:t>3991.44</w:t>
      </w:r>
      <w:r>
        <w:rPr>
          <w:rFonts w:hint="eastAsia" w:ascii="仿宋_GB2312" w:hAnsi="仿宋_GB2312" w:eastAsia="仿宋_GB2312" w:cs="仿宋_GB2312"/>
          <w:b w:val="0"/>
          <w:i w:val="0"/>
          <w:caps w:val="0"/>
          <w:color w:val="000000"/>
          <w:spacing w:val="0"/>
          <w:w w:val="100"/>
          <w:sz w:val="32"/>
          <w:szCs w:val="32"/>
          <w:u w:val="none" w:color="auto"/>
        </w:rPr>
        <w:t>万元</w:t>
      </w:r>
      <w:r>
        <w:rPr>
          <w:rFonts w:hint="eastAsia" w:ascii="仿宋_GB2312" w:hAnsi="仿宋_GB2312" w:eastAsia="仿宋_GB2312" w:cs="仿宋_GB2312"/>
          <w:sz w:val="32"/>
          <w:szCs w:val="32"/>
        </w:rPr>
        <w:t>，完成调整预算的</w:t>
      </w:r>
      <w:r>
        <w:rPr>
          <w:rFonts w:hint="eastAsia" w:ascii="仿宋_GB2312" w:hAnsi="仿宋_GB2312" w:eastAsia="仿宋_GB2312" w:cs="仿宋_GB2312"/>
          <w:b w:val="0"/>
          <w:i w:val="0"/>
          <w:caps w:val="0"/>
          <w:color w:val="000000"/>
          <w:spacing w:val="0"/>
          <w:w w:val="100"/>
          <w:sz w:val="32"/>
          <w:szCs w:val="32"/>
          <w:u w:val="none" w:color="auto"/>
          <w:lang w:val="en-US" w:eastAsia="zh-CN"/>
        </w:rPr>
        <w:t>102.05</w:t>
      </w:r>
      <w:r>
        <w:rPr>
          <w:rFonts w:hint="eastAsia" w:ascii="仿宋_GB2312" w:hAnsi="仿宋_GB2312" w:eastAsia="仿宋_GB2312" w:cs="仿宋_GB2312"/>
          <w:sz w:val="32"/>
          <w:szCs w:val="32"/>
        </w:rPr>
        <w:t>%</w:t>
      </w:r>
      <w:r>
        <w:rPr>
          <w:rFonts w:hint="eastAsia" w:ascii="仿宋_GB2312" w:hAnsi="仿宋_GB2312" w:eastAsia="仿宋_GB2312" w:cs="仿宋_GB2312"/>
          <w:b w:val="0"/>
          <w:i w:val="0"/>
          <w:caps w:val="0"/>
          <w:color w:val="000000"/>
          <w:spacing w:val="0"/>
          <w:w w:val="100"/>
          <w:sz w:val="32"/>
          <w:szCs w:val="32"/>
          <w:u w:val="none" w:color="auto"/>
          <w:lang w:eastAsia="zh-CN"/>
        </w:rPr>
        <w:t>。</w:t>
      </w:r>
      <w:r>
        <w:rPr>
          <w:rFonts w:hint="eastAsia" w:ascii="仿宋_GB2312" w:hAnsi="仿宋_GB2312" w:eastAsia="仿宋_GB2312" w:cs="仿宋_GB2312"/>
          <w:b w:val="0"/>
          <w:i w:val="0"/>
          <w:caps w:val="0"/>
          <w:color w:val="000000"/>
          <w:spacing w:val="0"/>
          <w:w w:val="100"/>
          <w:sz w:val="32"/>
          <w:szCs w:val="32"/>
          <w:u w:val="none" w:color="auto"/>
        </w:rPr>
        <w:t>主要用于村干部基本报酬</w:t>
      </w:r>
      <w:r>
        <w:rPr>
          <w:rFonts w:hint="eastAsia" w:ascii="仿宋_GB2312" w:hAnsi="仿宋_GB2312" w:eastAsia="仿宋_GB2312" w:cs="仿宋_GB2312"/>
          <w:b w:val="0"/>
          <w:i w:val="0"/>
          <w:caps w:val="0"/>
          <w:color w:val="000000"/>
          <w:spacing w:val="0"/>
          <w:w w:val="100"/>
          <w:sz w:val="32"/>
          <w:szCs w:val="32"/>
          <w:u w:val="none" w:color="auto"/>
          <w:lang w:eastAsia="zh-CN"/>
        </w:rPr>
        <w:t>（区负担）部分，党组织服务群众经费，</w:t>
      </w:r>
      <w:r>
        <w:rPr>
          <w:rFonts w:hint="eastAsia" w:ascii="仿宋_GB2312" w:hAnsi="仿宋_GB2312" w:eastAsia="仿宋_GB2312" w:cs="仿宋_GB2312"/>
          <w:b w:val="0"/>
          <w:i w:val="0"/>
          <w:caps w:val="0"/>
          <w:color w:val="000000"/>
          <w:spacing w:val="0"/>
          <w:w w:val="100"/>
          <w:sz w:val="32"/>
          <w:szCs w:val="32"/>
          <w:u w:val="none" w:color="auto"/>
          <w:lang w:val="en-US" w:eastAsia="zh-CN"/>
        </w:rPr>
        <w:t>人大代表活动经费</w:t>
      </w:r>
      <w:r>
        <w:rPr>
          <w:rFonts w:hint="eastAsia" w:ascii="仿宋_GB2312" w:hAnsi="仿宋_GB2312" w:eastAsia="仿宋_GB2312" w:cs="仿宋_GB2312"/>
          <w:b w:val="0"/>
          <w:i w:val="0"/>
          <w:caps w:val="0"/>
          <w:color w:val="000000"/>
          <w:spacing w:val="0"/>
          <w:w w:val="100"/>
          <w:sz w:val="32"/>
          <w:szCs w:val="32"/>
          <w:u w:val="none" w:color="auto"/>
          <w:lang w:eastAsia="zh-CN"/>
        </w:rPr>
        <w:t>，机关在编人员、社工工资及保险，</w:t>
      </w:r>
      <w:r>
        <w:rPr>
          <w:rFonts w:hint="eastAsia" w:ascii="仿宋_GB2312" w:hAnsi="仿宋_GB2312" w:eastAsia="仿宋_GB2312" w:cs="仿宋_GB2312"/>
          <w:b w:val="0"/>
          <w:i w:val="0"/>
          <w:caps w:val="0"/>
          <w:color w:val="000000"/>
          <w:spacing w:val="0"/>
          <w:w w:val="100"/>
          <w:sz w:val="32"/>
          <w:szCs w:val="32"/>
          <w:u w:val="none" w:color="auto"/>
        </w:rPr>
        <w:t>政府机构运行经费</w:t>
      </w:r>
      <w:r>
        <w:rPr>
          <w:rFonts w:hint="eastAsia" w:ascii="仿宋_GB2312" w:hAnsi="仿宋_GB2312" w:eastAsia="仿宋_GB2312" w:cs="仿宋_GB2312"/>
          <w:b w:val="0"/>
          <w:i w:val="0"/>
          <w:caps w:val="0"/>
          <w:color w:val="000000"/>
          <w:spacing w:val="0"/>
          <w:w w:val="100"/>
          <w:sz w:val="32"/>
          <w:szCs w:val="32"/>
          <w:u w:val="none" w:color="auto"/>
          <w:lang w:eastAsia="zh-CN"/>
        </w:rPr>
        <w:t>，统计、综治等</w:t>
      </w:r>
      <w:r>
        <w:rPr>
          <w:rFonts w:hint="eastAsia" w:ascii="仿宋_GB2312" w:hAnsi="仿宋_GB2312" w:eastAsia="仿宋_GB2312" w:cs="仿宋_GB2312"/>
          <w:b w:val="0"/>
          <w:i w:val="0"/>
          <w:caps w:val="0"/>
          <w:color w:val="000000"/>
          <w:spacing w:val="0"/>
          <w:w w:val="100"/>
          <w:sz w:val="32"/>
          <w:szCs w:val="32"/>
          <w:u w:val="none" w:color="auto"/>
          <w:lang w:val="en-US" w:eastAsia="zh-CN"/>
        </w:rPr>
        <w:t>项目的支出</w:t>
      </w:r>
      <w:r>
        <w:rPr>
          <w:rFonts w:hint="eastAsia" w:ascii="仿宋_GB2312" w:hAnsi="仿宋_GB2312" w:eastAsia="仿宋_GB2312" w:cs="仿宋_GB2312"/>
          <w:b w:val="0"/>
          <w:i w:val="0"/>
          <w:caps w:val="0"/>
          <w:color w:val="000000"/>
          <w:spacing w:val="0"/>
          <w:w w:val="100"/>
          <w:sz w:val="32"/>
          <w:szCs w:val="32"/>
          <w:u w:val="none" w:color="auto"/>
          <w:lang w:eastAsia="zh-CN"/>
        </w:rPr>
        <w:t>。</w:t>
      </w:r>
      <w:r>
        <w:rPr>
          <w:rFonts w:hint="eastAsia" w:ascii="仿宋_GB2312" w:hAnsi="仿宋_GB2312" w:eastAsia="仿宋_GB2312" w:cs="仿宋_GB2312"/>
          <w:b w:val="0"/>
          <w:i w:val="0"/>
          <w:caps w:val="0"/>
          <w:color w:val="000000"/>
          <w:spacing w:val="0"/>
          <w:w w:val="100"/>
          <w:sz w:val="32"/>
          <w:szCs w:val="32"/>
          <w:u w:val="none" w:color="auto"/>
          <w:lang w:val="en-US" w:eastAsia="zh-CN"/>
        </w:rPr>
        <w:t>其中人大代表活动经费支出23.2万元。</w:t>
      </w:r>
    </w:p>
    <w:p>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default" w:ascii="仿宋_GB2312" w:hAnsi="仿宋_GB2312" w:eastAsia="仿宋_GB2312" w:cs="仿宋_GB2312"/>
          <w:b w:val="0"/>
          <w:i w:val="0"/>
          <w:caps w:val="0"/>
          <w:color w:val="000000"/>
          <w:spacing w:val="0"/>
          <w:w w:val="100"/>
          <w:sz w:val="32"/>
          <w:szCs w:val="32"/>
          <w:u w:val="none" w:color="auto"/>
          <w:lang w:val="en-US" w:eastAsia="zh-CN"/>
        </w:rPr>
      </w:pPr>
      <w:r>
        <w:rPr>
          <w:rFonts w:hint="eastAsia" w:ascii="仿宋_GB2312" w:hAnsi="仿宋_GB2312" w:eastAsia="仿宋_GB2312" w:cs="仿宋_GB2312"/>
          <w:b w:val="0"/>
          <w:i w:val="0"/>
          <w:caps w:val="0"/>
          <w:color w:val="000000"/>
          <w:spacing w:val="0"/>
          <w:w w:val="100"/>
          <w:sz w:val="32"/>
          <w:szCs w:val="32"/>
          <w:u w:val="none" w:color="auto"/>
        </w:rPr>
        <w:t>公共安全支出</w:t>
      </w:r>
      <w:r>
        <w:rPr>
          <w:rFonts w:hint="eastAsia" w:ascii="仿宋_GB2312" w:hAnsi="仿宋_GB2312" w:eastAsia="仿宋_GB2312" w:cs="仿宋_GB2312"/>
          <w:b w:val="0"/>
          <w:i w:val="0"/>
          <w:caps w:val="0"/>
          <w:color w:val="000000"/>
          <w:spacing w:val="0"/>
          <w:w w:val="100"/>
          <w:sz w:val="32"/>
          <w:szCs w:val="32"/>
          <w:u w:val="none" w:color="auto"/>
          <w:lang w:val="en-US" w:eastAsia="zh-CN"/>
        </w:rPr>
        <w:t>9.55万元。主要用于违规电动三四轮车淘汰处置奖励项目的支出。</w:t>
      </w:r>
    </w:p>
    <w:p>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auto"/>
          <w:spacing w:val="0"/>
          <w:w w:val="100"/>
          <w:sz w:val="32"/>
          <w:szCs w:val="32"/>
          <w:u w:val="none" w:color="auto"/>
        </w:rPr>
      </w:pPr>
      <w:r>
        <w:rPr>
          <w:rFonts w:hint="eastAsia" w:ascii="仿宋_GB2312" w:hAnsi="仿宋_GB2312" w:eastAsia="仿宋_GB2312" w:cs="仿宋_GB2312"/>
          <w:b w:val="0"/>
          <w:i w:val="0"/>
          <w:caps w:val="0"/>
          <w:color w:val="000000"/>
          <w:spacing w:val="0"/>
          <w:w w:val="100"/>
          <w:sz w:val="32"/>
          <w:szCs w:val="32"/>
          <w:u w:val="none" w:color="auto"/>
        </w:rPr>
        <w:t>文化旅游和传媒支出</w:t>
      </w:r>
      <w:r>
        <w:rPr>
          <w:rFonts w:hint="eastAsia" w:ascii="仿宋_GB2312" w:hAnsi="仿宋_GB2312" w:eastAsia="仿宋_GB2312" w:cs="仿宋_GB2312"/>
          <w:b w:val="0"/>
          <w:i w:val="0"/>
          <w:caps w:val="0"/>
          <w:color w:val="000000"/>
          <w:spacing w:val="0"/>
          <w:w w:val="100"/>
          <w:sz w:val="32"/>
          <w:szCs w:val="32"/>
          <w:u w:val="none" w:color="auto"/>
          <w:lang w:val="en-US" w:eastAsia="zh-CN"/>
        </w:rPr>
        <w:t>234.48</w:t>
      </w:r>
      <w:r>
        <w:rPr>
          <w:rFonts w:hint="eastAsia" w:ascii="仿宋_GB2312" w:hAnsi="仿宋_GB2312" w:eastAsia="仿宋_GB2312" w:cs="仿宋_GB2312"/>
          <w:b w:val="0"/>
          <w:i w:val="0"/>
          <w:caps w:val="0"/>
          <w:color w:val="000000"/>
          <w:spacing w:val="0"/>
          <w:w w:val="100"/>
          <w:sz w:val="32"/>
          <w:szCs w:val="32"/>
          <w:u w:val="none" w:color="auto"/>
        </w:rPr>
        <w:t>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b w:val="0"/>
          <w:i w:val="0"/>
          <w:caps w:val="0"/>
          <w:color w:val="000000"/>
          <w:spacing w:val="0"/>
          <w:w w:val="100"/>
          <w:sz w:val="32"/>
          <w:szCs w:val="32"/>
          <w:u w:val="none" w:color="auto"/>
          <w:lang w:eastAsia="zh-CN"/>
        </w:rPr>
        <w:t>财政专项转移支付项目。</w:t>
      </w:r>
      <w:r>
        <w:rPr>
          <w:rFonts w:hint="eastAsia" w:ascii="仿宋_GB2312" w:hAnsi="仿宋_GB2312" w:eastAsia="仿宋_GB2312" w:cs="仿宋_GB2312"/>
          <w:b w:val="0"/>
          <w:i w:val="0"/>
          <w:caps w:val="0"/>
          <w:color w:val="000000"/>
          <w:spacing w:val="0"/>
          <w:w w:val="100"/>
          <w:sz w:val="32"/>
          <w:szCs w:val="32"/>
          <w:u w:val="none" w:color="auto"/>
          <w:lang w:val="en-US" w:eastAsia="zh-CN"/>
        </w:rPr>
        <w:t>主要用于乡情村史陈列室，电影放映员补贴，培育群众业余文化品牌队伍，乡村民宿（精品民宿）和精品乡村酒店补助，旅游公共服务设施（旅游公厕）提升，</w:t>
      </w:r>
      <w:r>
        <w:rPr>
          <w:rFonts w:hint="eastAsia" w:ascii="仿宋_GB2312" w:hAnsi="仿宋_GB2312" w:eastAsia="仿宋_GB2312" w:cs="仿宋_GB2312"/>
          <w:b w:val="0"/>
          <w:i w:val="0"/>
          <w:caps w:val="0"/>
          <w:color w:val="auto"/>
          <w:spacing w:val="0"/>
          <w:w w:val="100"/>
          <w:sz w:val="32"/>
          <w:szCs w:val="32"/>
          <w:u w:val="none" w:color="auto"/>
          <w:lang w:val="en-US" w:eastAsia="zh-CN"/>
        </w:rPr>
        <w:t>三馆免费开放等项目的支出。</w:t>
      </w:r>
    </w:p>
    <w:p>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auto"/>
          <w:spacing w:val="0"/>
          <w:w w:val="100"/>
          <w:sz w:val="32"/>
          <w:szCs w:val="32"/>
          <w:u w:val="none" w:color="auto"/>
          <w:lang w:eastAsia="zh-CN"/>
        </w:rPr>
      </w:pPr>
      <w:r>
        <w:rPr>
          <w:rFonts w:hint="eastAsia" w:ascii="仿宋_GB2312" w:hAnsi="仿宋_GB2312" w:eastAsia="仿宋_GB2312" w:cs="仿宋_GB2312"/>
          <w:b w:val="0"/>
          <w:i w:val="0"/>
          <w:caps w:val="0"/>
          <w:color w:val="auto"/>
          <w:spacing w:val="0"/>
          <w:w w:val="100"/>
          <w:sz w:val="32"/>
          <w:szCs w:val="32"/>
          <w:u w:val="none" w:color="auto"/>
        </w:rPr>
        <w:t>社保和就业保障支出</w:t>
      </w:r>
      <w:r>
        <w:rPr>
          <w:rFonts w:hint="eastAsia" w:ascii="仿宋_GB2312" w:hAnsi="仿宋_GB2312" w:eastAsia="仿宋_GB2312" w:cs="仿宋_GB2312"/>
          <w:b w:val="0"/>
          <w:i w:val="0"/>
          <w:caps w:val="0"/>
          <w:color w:val="auto"/>
          <w:spacing w:val="0"/>
          <w:w w:val="100"/>
          <w:sz w:val="32"/>
          <w:szCs w:val="32"/>
          <w:u w:val="none" w:color="auto"/>
          <w:lang w:val="en-US" w:eastAsia="zh-CN"/>
        </w:rPr>
        <w:t>384.96</w:t>
      </w:r>
      <w:r>
        <w:rPr>
          <w:rFonts w:hint="eastAsia" w:ascii="仿宋_GB2312" w:hAnsi="仿宋_GB2312" w:eastAsia="仿宋_GB2312" w:cs="仿宋_GB2312"/>
          <w:b w:val="0"/>
          <w:i w:val="0"/>
          <w:caps w:val="0"/>
          <w:color w:val="auto"/>
          <w:spacing w:val="0"/>
          <w:w w:val="100"/>
          <w:sz w:val="32"/>
          <w:szCs w:val="32"/>
          <w:u w:val="none" w:color="auto"/>
        </w:rPr>
        <w:t>万元</w:t>
      </w:r>
      <w:r>
        <w:rPr>
          <w:rFonts w:hint="eastAsia" w:ascii="仿宋_GB2312" w:hAnsi="仿宋_GB2312" w:eastAsia="仿宋_GB2312" w:cs="仿宋_GB2312"/>
          <w:color w:val="auto"/>
          <w:sz w:val="32"/>
          <w:szCs w:val="32"/>
        </w:rPr>
        <w:t>，完成调整预算的</w:t>
      </w:r>
      <w:r>
        <w:rPr>
          <w:rFonts w:hint="eastAsia" w:ascii="仿宋_GB2312" w:hAnsi="仿宋_GB2312" w:eastAsia="仿宋_GB2312" w:cs="仿宋_GB2312"/>
          <w:b w:val="0"/>
          <w:i w:val="0"/>
          <w:caps w:val="0"/>
          <w:color w:val="auto"/>
          <w:spacing w:val="0"/>
          <w:w w:val="100"/>
          <w:sz w:val="32"/>
          <w:szCs w:val="32"/>
          <w:u w:val="none" w:color="auto"/>
          <w:lang w:val="en-US" w:eastAsia="zh-CN"/>
        </w:rPr>
        <w:t>246.9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i w:val="0"/>
          <w:caps w:val="0"/>
          <w:color w:val="auto"/>
          <w:spacing w:val="0"/>
          <w:w w:val="100"/>
          <w:sz w:val="32"/>
          <w:szCs w:val="32"/>
          <w:u w:val="none" w:color="auto"/>
        </w:rPr>
        <w:t>为财政专项转移支付的增加</w:t>
      </w:r>
      <w:r>
        <w:rPr>
          <w:rFonts w:hint="eastAsia" w:ascii="仿宋_GB2312" w:hAnsi="仿宋_GB2312" w:eastAsia="仿宋_GB2312" w:cs="仿宋_GB2312"/>
          <w:b w:val="0"/>
          <w:i w:val="0"/>
          <w:caps w:val="0"/>
          <w:color w:val="auto"/>
          <w:spacing w:val="0"/>
          <w:w w:val="100"/>
          <w:sz w:val="32"/>
          <w:szCs w:val="32"/>
          <w:u w:val="none" w:color="auto"/>
          <w:lang w:eastAsia="zh-CN"/>
        </w:rPr>
        <w:t>。</w:t>
      </w:r>
      <w:r>
        <w:rPr>
          <w:rFonts w:hint="eastAsia" w:ascii="仿宋_GB2312" w:hAnsi="仿宋_GB2312" w:eastAsia="仿宋_GB2312" w:cs="仿宋_GB2312"/>
          <w:b w:val="0"/>
          <w:i w:val="0"/>
          <w:caps w:val="0"/>
          <w:color w:val="auto"/>
          <w:spacing w:val="0"/>
          <w:w w:val="100"/>
          <w:sz w:val="32"/>
          <w:szCs w:val="32"/>
          <w:u w:val="none" w:color="auto"/>
        </w:rPr>
        <w:t>主要用于机关退休人员部分养老补贴，就业服务中心公益岗就业人员报酬补助</w:t>
      </w:r>
      <w:r>
        <w:rPr>
          <w:rFonts w:hint="eastAsia" w:ascii="仿宋_GB2312" w:hAnsi="仿宋_GB2312" w:eastAsia="仿宋_GB2312" w:cs="仿宋_GB2312"/>
          <w:b w:val="0"/>
          <w:i w:val="0"/>
          <w:caps w:val="0"/>
          <w:color w:val="auto"/>
          <w:spacing w:val="0"/>
          <w:w w:val="100"/>
          <w:sz w:val="32"/>
          <w:szCs w:val="32"/>
          <w:u w:val="none" w:color="auto"/>
          <w:lang w:eastAsia="zh-CN"/>
        </w:rPr>
        <w:t>，</w:t>
      </w:r>
      <w:r>
        <w:rPr>
          <w:rFonts w:hint="eastAsia" w:ascii="仿宋_GB2312" w:hAnsi="仿宋_GB2312" w:eastAsia="仿宋_GB2312" w:cs="仿宋_GB2312"/>
          <w:b w:val="0"/>
          <w:i w:val="0"/>
          <w:caps w:val="0"/>
          <w:color w:val="auto"/>
          <w:spacing w:val="0"/>
          <w:w w:val="100"/>
          <w:sz w:val="32"/>
          <w:szCs w:val="32"/>
          <w:u w:val="none" w:color="auto"/>
        </w:rPr>
        <w:t>乡村振兴协理员</w:t>
      </w:r>
      <w:r>
        <w:rPr>
          <w:rFonts w:hint="eastAsia" w:ascii="仿宋_GB2312" w:hAnsi="仿宋_GB2312" w:eastAsia="仿宋_GB2312" w:cs="仿宋_GB2312"/>
          <w:b w:val="0"/>
          <w:i w:val="0"/>
          <w:caps w:val="0"/>
          <w:color w:val="auto"/>
          <w:spacing w:val="0"/>
          <w:w w:val="100"/>
          <w:sz w:val="32"/>
          <w:szCs w:val="32"/>
          <w:u w:val="none" w:color="auto"/>
          <w:lang w:eastAsia="zh-CN"/>
        </w:rPr>
        <w:t>工资保险费用，</w:t>
      </w:r>
      <w:r>
        <w:rPr>
          <w:rFonts w:hint="eastAsia" w:ascii="仿宋_GB2312" w:hAnsi="仿宋_GB2312" w:eastAsia="仿宋_GB2312" w:cs="仿宋_GB2312"/>
          <w:b w:val="0"/>
          <w:i w:val="0"/>
          <w:caps w:val="0"/>
          <w:color w:val="auto"/>
          <w:spacing w:val="0"/>
          <w:w w:val="100"/>
          <w:sz w:val="32"/>
          <w:szCs w:val="32"/>
          <w:u w:val="none" w:color="auto"/>
        </w:rPr>
        <w:t>困难群体生活救助</w:t>
      </w:r>
      <w:r>
        <w:rPr>
          <w:rFonts w:hint="eastAsia" w:ascii="仿宋_GB2312" w:hAnsi="仿宋_GB2312" w:eastAsia="仿宋_GB2312" w:cs="仿宋_GB2312"/>
          <w:b w:val="0"/>
          <w:i w:val="0"/>
          <w:caps w:val="0"/>
          <w:color w:val="auto"/>
          <w:spacing w:val="0"/>
          <w:w w:val="100"/>
          <w:sz w:val="32"/>
          <w:szCs w:val="32"/>
          <w:u w:val="none" w:color="auto"/>
          <w:lang w:eastAsia="zh-CN"/>
        </w:rPr>
        <w:t>，</w:t>
      </w:r>
      <w:r>
        <w:rPr>
          <w:rFonts w:hint="eastAsia" w:ascii="仿宋_GB2312" w:hAnsi="仿宋_GB2312" w:eastAsia="仿宋_GB2312" w:cs="仿宋_GB2312"/>
          <w:b w:val="0"/>
          <w:i w:val="0"/>
          <w:caps w:val="0"/>
          <w:color w:val="auto"/>
          <w:spacing w:val="0"/>
          <w:w w:val="100"/>
          <w:sz w:val="32"/>
          <w:szCs w:val="32"/>
          <w:u w:val="none" w:color="auto"/>
        </w:rPr>
        <w:t>严重精神障碍患者监护人看护管理补贴</w:t>
      </w:r>
      <w:r>
        <w:rPr>
          <w:rFonts w:hint="eastAsia" w:ascii="仿宋_GB2312" w:hAnsi="仿宋_GB2312" w:eastAsia="仿宋_GB2312" w:cs="仿宋_GB2312"/>
          <w:b w:val="0"/>
          <w:i w:val="0"/>
          <w:caps w:val="0"/>
          <w:color w:val="auto"/>
          <w:spacing w:val="0"/>
          <w:w w:val="100"/>
          <w:sz w:val="32"/>
          <w:szCs w:val="32"/>
          <w:u w:val="none" w:color="auto"/>
          <w:lang w:eastAsia="zh-CN"/>
        </w:rPr>
        <w:t>，</w:t>
      </w:r>
      <w:r>
        <w:rPr>
          <w:rFonts w:hint="eastAsia" w:ascii="仿宋_GB2312" w:hAnsi="仿宋_GB2312" w:eastAsia="仿宋_GB2312" w:cs="仿宋_GB2312"/>
          <w:b w:val="0"/>
          <w:i w:val="0"/>
          <w:caps w:val="0"/>
          <w:color w:val="auto"/>
          <w:spacing w:val="0"/>
          <w:w w:val="100"/>
          <w:sz w:val="32"/>
          <w:szCs w:val="32"/>
          <w:u w:val="none" w:color="auto"/>
        </w:rPr>
        <w:t>残疾人温馨家园运转等项目</w:t>
      </w:r>
      <w:r>
        <w:rPr>
          <w:rFonts w:hint="eastAsia" w:ascii="仿宋_GB2312" w:hAnsi="仿宋_GB2312" w:eastAsia="仿宋_GB2312" w:cs="仿宋_GB2312"/>
          <w:b w:val="0"/>
          <w:i w:val="0"/>
          <w:caps w:val="0"/>
          <w:color w:val="auto"/>
          <w:spacing w:val="0"/>
          <w:w w:val="100"/>
          <w:sz w:val="32"/>
          <w:szCs w:val="32"/>
          <w:u w:val="none" w:color="auto"/>
          <w:lang w:val="en-US" w:eastAsia="zh-CN"/>
        </w:rPr>
        <w:t>的</w:t>
      </w:r>
      <w:r>
        <w:rPr>
          <w:rFonts w:hint="eastAsia" w:ascii="仿宋_GB2312" w:hAnsi="仿宋_GB2312" w:eastAsia="仿宋_GB2312" w:cs="仿宋_GB2312"/>
          <w:b w:val="0"/>
          <w:i w:val="0"/>
          <w:caps w:val="0"/>
          <w:color w:val="auto"/>
          <w:spacing w:val="0"/>
          <w:w w:val="100"/>
          <w:sz w:val="32"/>
          <w:szCs w:val="32"/>
          <w:u w:val="none" w:color="auto"/>
        </w:rPr>
        <w:t>支出</w:t>
      </w:r>
      <w:r>
        <w:rPr>
          <w:rFonts w:hint="eastAsia" w:ascii="仿宋_GB2312" w:hAnsi="仿宋_GB2312" w:eastAsia="仿宋_GB2312" w:cs="仿宋_GB2312"/>
          <w:b w:val="0"/>
          <w:i w:val="0"/>
          <w:caps w:val="0"/>
          <w:color w:val="auto"/>
          <w:spacing w:val="0"/>
          <w:w w:val="100"/>
          <w:sz w:val="32"/>
          <w:szCs w:val="32"/>
          <w:u w:val="none" w:color="auto"/>
          <w:lang w:eastAsia="zh-CN"/>
        </w:rPr>
        <w:t>。</w:t>
      </w:r>
    </w:p>
    <w:p>
      <w:pPr>
        <w:keepNext w:val="0"/>
        <w:keepLines w:val="0"/>
        <w:pageBreakBefore w:val="0"/>
        <w:widowControl w:val="0"/>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auto"/>
          <w:spacing w:val="0"/>
          <w:w w:val="100"/>
          <w:sz w:val="32"/>
          <w:szCs w:val="32"/>
          <w:highlight w:val="none"/>
          <w:u w:val="none" w:color="auto"/>
          <w:lang w:val="en-US" w:eastAsia="zh-CN"/>
        </w:rPr>
      </w:pPr>
      <w:r>
        <w:rPr>
          <w:rFonts w:hint="eastAsia" w:ascii="仿宋_GB2312" w:hAnsi="仿宋_GB2312" w:eastAsia="仿宋_GB2312" w:cs="仿宋_GB2312"/>
          <w:b w:val="0"/>
          <w:i w:val="0"/>
          <w:caps w:val="0"/>
          <w:color w:val="auto"/>
          <w:spacing w:val="0"/>
          <w:w w:val="100"/>
          <w:sz w:val="32"/>
          <w:szCs w:val="32"/>
          <w:highlight w:val="none"/>
          <w:u w:val="none" w:color="auto"/>
        </w:rPr>
        <w:t>卫生健康支出</w:t>
      </w:r>
      <w:r>
        <w:rPr>
          <w:rFonts w:hint="eastAsia" w:ascii="仿宋_GB2312" w:hAnsi="仿宋_GB2312" w:eastAsia="仿宋_GB2312" w:cs="仿宋_GB2312"/>
          <w:b w:val="0"/>
          <w:i w:val="0"/>
          <w:caps w:val="0"/>
          <w:color w:val="auto"/>
          <w:spacing w:val="0"/>
          <w:w w:val="100"/>
          <w:sz w:val="32"/>
          <w:szCs w:val="32"/>
          <w:highlight w:val="none"/>
          <w:u w:val="none" w:color="auto"/>
          <w:lang w:val="en-US" w:eastAsia="zh-CN"/>
        </w:rPr>
        <w:t>212.45</w:t>
      </w:r>
      <w:r>
        <w:rPr>
          <w:rFonts w:hint="eastAsia" w:ascii="仿宋_GB2312" w:hAnsi="仿宋_GB2312" w:eastAsia="仿宋_GB2312" w:cs="仿宋_GB2312"/>
          <w:b w:val="0"/>
          <w:i w:val="0"/>
          <w:caps w:val="0"/>
          <w:color w:val="auto"/>
          <w:spacing w:val="0"/>
          <w:w w:val="100"/>
          <w:sz w:val="32"/>
          <w:szCs w:val="32"/>
          <w:highlight w:val="none"/>
          <w:u w:val="none" w:color="auto"/>
        </w:rPr>
        <w:t>万元</w:t>
      </w:r>
      <w:r>
        <w:rPr>
          <w:rFonts w:hint="eastAsia" w:ascii="仿宋_GB2312" w:hAnsi="仿宋_GB2312" w:eastAsia="仿宋_GB2312" w:cs="仿宋_GB2312"/>
          <w:color w:val="auto"/>
          <w:sz w:val="32"/>
          <w:szCs w:val="32"/>
          <w:highlight w:val="none"/>
        </w:rPr>
        <w:t>，完成调整预算的</w:t>
      </w:r>
      <w:r>
        <w:rPr>
          <w:rFonts w:hint="eastAsia" w:ascii="仿宋_GB2312" w:hAnsi="仿宋_GB2312" w:eastAsia="仿宋_GB2312" w:cs="仿宋_GB2312"/>
          <w:b w:val="0"/>
          <w:i w:val="0"/>
          <w:caps w:val="0"/>
          <w:color w:val="auto"/>
          <w:spacing w:val="0"/>
          <w:w w:val="100"/>
          <w:sz w:val="32"/>
          <w:szCs w:val="32"/>
          <w:highlight w:val="none"/>
          <w:u w:val="none" w:color="auto"/>
          <w:lang w:val="en-US" w:eastAsia="zh-CN"/>
        </w:rPr>
        <w:t>106.23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i w:val="0"/>
          <w:caps w:val="0"/>
          <w:color w:val="auto"/>
          <w:spacing w:val="0"/>
          <w:w w:val="100"/>
          <w:sz w:val="32"/>
          <w:szCs w:val="32"/>
          <w:highlight w:val="none"/>
          <w:u w:val="none" w:color="auto"/>
        </w:rPr>
        <w:t>为财政专项转移支付的增加</w:t>
      </w:r>
      <w:r>
        <w:rPr>
          <w:rFonts w:hint="eastAsia" w:ascii="仿宋_GB2312" w:hAnsi="仿宋_GB2312" w:eastAsia="仿宋_GB2312" w:cs="仿宋_GB2312"/>
          <w:b w:val="0"/>
          <w:i w:val="0"/>
          <w:caps w:val="0"/>
          <w:color w:val="auto"/>
          <w:spacing w:val="0"/>
          <w:w w:val="100"/>
          <w:sz w:val="32"/>
          <w:szCs w:val="32"/>
          <w:highlight w:val="none"/>
          <w:u w:val="none" w:color="auto"/>
          <w:lang w:eastAsia="zh-CN"/>
        </w:rPr>
        <w:t>。</w:t>
      </w:r>
      <w:r>
        <w:rPr>
          <w:rFonts w:hint="eastAsia" w:ascii="仿宋_GB2312" w:hAnsi="仿宋_GB2312" w:eastAsia="仿宋_GB2312" w:cs="仿宋_GB2312"/>
          <w:b w:val="0"/>
          <w:i w:val="0"/>
          <w:caps w:val="0"/>
          <w:color w:val="auto"/>
          <w:spacing w:val="0"/>
          <w:w w:val="100"/>
          <w:sz w:val="32"/>
          <w:szCs w:val="32"/>
          <w:highlight w:val="none"/>
          <w:u w:val="none" w:color="auto"/>
          <w:lang w:val="en-US" w:eastAsia="zh-CN"/>
        </w:rPr>
        <w:t>主要用于基层卫生健康事业，义务献血补助，独生子女家庭帮扶，计生专干补贴等项目的支出。</w:t>
      </w:r>
    </w:p>
    <w:p>
      <w:pPr>
        <w:keepNext w:val="0"/>
        <w:keepLines w:val="0"/>
        <w:pageBreakBefore w:val="0"/>
        <w:widowControl w:val="0"/>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default" w:ascii="仿宋_GB2312" w:hAnsi="仿宋_GB2312" w:eastAsia="仿宋_GB2312" w:cs="仿宋_GB2312"/>
          <w:b w:val="0"/>
          <w:i w:val="0"/>
          <w:caps w:val="0"/>
          <w:color w:val="auto"/>
          <w:spacing w:val="0"/>
          <w:w w:val="100"/>
          <w:kern w:val="2"/>
          <w:sz w:val="32"/>
          <w:szCs w:val="32"/>
          <w:u w:val="none" w:color="auto"/>
          <w:lang w:val="en-US" w:eastAsia="zh-CN" w:bidi="ar-SA"/>
        </w:rPr>
      </w:pPr>
      <w:r>
        <w:rPr>
          <w:rFonts w:hint="eastAsia" w:ascii="仿宋_GB2312" w:hAnsi="仿宋_GB2312" w:eastAsia="仿宋_GB2312" w:cs="仿宋_GB2312"/>
          <w:b w:val="0"/>
          <w:i w:val="0"/>
          <w:caps w:val="0"/>
          <w:color w:val="auto"/>
          <w:spacing w:val="0"/>
          <w:w w:val="100"/>
          <w:kern w:val="2"/>
          <w:sz w:val="32"/>
          <w:szCs w:val="32"/>
          <w:u w:val="none" w:color="auto"/>
          <w:lang w:val="en-US" w:eastAsia="zh-CN" w:bidi="ar-SA"/>
        </w:rPr>
        <w:t>节能环保支出654.67万元，为财政专项转移支付项目。主要用于大城子镇域生态环境治理，2019年、2021年煤改电线杆补贴，清水河入境大城子镇墙子路水质自动站建设等项目的支出。</w:t>
      </w:r>
    </w:p>
    <w:p>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default" w:ascii="仿宋_GB2312" w:hAnsi="仿宋_GB2312" w:eastAsia="仿宋_GB2312" w:cs="仿宋_GB2312"/>
          <w:b w:val="0"/>
          <w:i w:val="0"/>
          <w:caps w:val="0"/>
          <w:color w:val="auto"/>
          <w:spacing w:val="0"/>
          <w:w w:val="100"/>
          <w:sz w:val="32"/>
          <w:szCs w:val="32"/>
          <w:u w:val="none" w:color="auto"/>
          <w:lang w:val="en-US"/>
        </w:rPr>
      </w:pPr>
      <w:r>
        <w:rPr>
          <w:rFonts w:hint="eastAsia" w:ascii="仿宋_GB2312" w:hAnsi="仿宋_GB2312" w:eastAsia="仿宋_GB2312" w:cs="仿宋_GB2312"/>
          <w:b w:val="0"/>
          <w:i w:val="0"/>
          <w:caps w:val="0"/>
          <w:color w:val="auto"/>
          <w:spacing w:val="0"/>
          <w:w w:val="100"/>
          <w:sz w:val="32"/>
          <w:szCs w:val="32"/>
          <w:u w:val="none" w:color="auto"/>
        </w:rPr>
        <w:t>城乡社区事务支出</w:t>
      </w:r>
      <w:r>
        <w:rPr>
          <w:rFonts w:hint="eastAsia" w:ascii="仿宋_GB2312" w:hAnsi="仿宋_GB2312" w:eastAsia="仿宋_GB2312" w:cs="仿宋_GB2312"/>
          <w:b w:val="0"/>
          <w:i w:val="0"/>
          <w:caps w:val="0"/>
          <w:color w:val="auto"/>
          <w:spacing w:val="0"/>
          <w:w w:val="100"/>
          <w:sz w:val="32"/>
          <w:szCs w:val="32"/>
          <w:u w:val="none" w:color="auto"/>
          <w:lang w:val="en-US" w:eastAsia="zh-CN"/>
        </w:rPr>
        <w:t>983.99</w:t>
      </w:r>
      <w:r>
        <w:rPr>
          <w:rFonts w:hint="eastAsia" w:ascii="仿宋_GB2312" w:hAnsi="仿宋_GB2312" w:eastAsia="仿宋_GB2312" w:cs="仿宋_GB2312"/>
          <w:b w:val="0"/>
          <w:i w:val="0"/>
          <w:caps w:val="0"/>
          <w:color w:val="auto"/>
          <w:spacing w:val="0"/>
          <w:w w:val="100"/>
          <w:sz w:val="32"/>
          <w:szCs w:val="32"/>
          <w:u w:val="none" w:color="auto"/>
        </w:rPr>
        <w:t>万元</w:t>
      </w:r>
      <w:r>
        <w:rPr>
          <w:rFonts w:hint="eastAsia" w:ascii="仿宋_GB2312" w:hAnsi="仿宋_GB2312" w:eastAsia="仿宋_GB2312" w:cs="仿宋_GB2312"/>
          <w:color w:val="auto"/>
          <w:sz w:val="32"/>
          <w:szCs w:val="32"/>
        </w:rPr>
        <w:t>，完成调整预算的</w:t>
      </w:r>
      <w:r>
        <w:rPr>
          <w:rFonts w:hint="eastAsia" w:ascii="仿宋_GB2312" w:hAnsi="仿宋_GB2312" w:eastAsia="仿宋_GB2312" w:cs="仿宋_GB2312"/>
          <w:b w:val="0"/>
          <w:i w:val="0"/>
          <w:caps w:val="0"/>
          <w:color w:val="auto"/>
          <w:spacing w:val="0"/>
          <w:w w:val="100"/>
          <w:sz w:val="32"/>
          <w:szCs w:val="32"/>
          <w:u w:val="none" w:color="auto"/>
          <w:lang w:val="en-US" w:eastAsia="zh-CN"/>
        </w:rPr>
        <w:t>137.25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i w:val="0"/>
          <w:caps w:val="0"/>
          <w:color w:val="auto"/>
          <w:spacing w:val="0"/>
          <w:w w:val="100"/>
          <w:sz w:val="32"/>
          <w:szCs w:val="32"/>
          <w:u w:val="none" w:color="auto"/>
        </w:rPr>
        <w:t>为财政专项转移支付的增加</w:t>
      </w:r>
      <w:r>
        <w:rPr>
          <w:rFonts w:hint="eastAsia" w:ascii="仿宋_GB2312" w:hAnsi="仿宋_GB2312" w:eastAsia="仿宋_GB2312" w:cs="仿宋_GB2312"/>
          <w:b w:val="0"/>
          <w:i w:val="0"/>
          <w:caps w:val="0"/>
          <w:color w:val="auto"/>
          <w:spacing w:val="0"/>
          <w:w w:val="100"/>
          <w:sz w:val="32"/>
          <w:szCs w:val="32"/>
          <w:u w:val="none" w:color="auto"/>
          <w:lang w:eastAsia="zh-CN"/>
        </w:rPr>
        <w:t>。</w:t>
      </w:r>
      <w:r>
        <w:rPr>
          <w:rFonts w:hint="eastAsia" w:ascii="仿宋_GB2312" w:hAnsi="仿宋_GB2312" w:eastAsia="仿宋_GB2312" w:cs="仿宋_GB2312"/>
          <w:b w:val="0"/>
          <w:i w:val="0"/>
          <w:caps w:val="0"/>
          <w:color w:val="auto"/>
          <w:spacing w:val="0"/>
          <w:w w:val="100"/>
          <w:sz w:val="32"/>
          <w:szCs w:val="32"/>
          <w:u w:val="none" w:color="auto"/>
          <w:lang w:val="en-US" w:eastAsia="zh-CN"/>
        </w:rPr>
        <w:t>主要用于村级公益金支出，村级电力维护，“接诉即办”奖励资金，垃圾分类工作，背街小巷环境精细化治理工程，支持对口合作地区湖北十堰市竹溪县水坪镇和青海省玉树市仲达乡发展等项目的支出。</w:t>
      </w:r>
    </w:p>
    <w:p>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auto"/>
          <w:spacing w:val="0"/>
          <w:w w:val="100"/>
          <w:sz w:val="32"/>
          <w:szCs w:val="32"/>
          <w:u w:val="none" w:color="auto"/>
        </w:rPr>
      </w:pPr>
      <w:r>
        <w:rPr>
          <w:rFonts w:hint="eastAsia" w:ascii="仿宋_GB2312" w:hAnsi="仿宋_GB2312" w:eastAsia="仿宋_GB2312" w:cs="仿宋_GB2312"/>
          <w:b w:val="0"/>
          <w:i w:val="0"/>
          <w:caps w:val="0"/>
          <w:color w:val="auto"/>
          <w:spacing w:val="0"/>
          <w:w w:val="100"/>
          <w:sz w:val="32"/>
          <w:szCs w:val="32"/>
          <w:u w:val="none" w:color="auto"/>
        </w:rPr>
        <w:t>农林水支出</w:t>
      </w:r>
      <w:r>
        <w:rPr>
          <w:rFonts w:hint="eastAsia" w:ascii="仿宋_GB2312" w:hAnsi="仿宋_GB2312" w:eastAsia="仿宋_GB2312" w:cs="仿宋_GB2312"/>
          <w:b w:val="0"/>
          <w:i w:val="0"/>
          <w:caps w:val="0"/>
          <w:color w:val="auto"/>
          <w:spacing w:val="0"/>
          <w:w w:val="100"/>
          <w:sz w:val="32"/>
          <w:szCs w:val="32"/>
          <w:u w:val="none" w:color="auto"/>
          <w:lang w:val="en-US" w:eastAsia="zh-CN"/>
        </w:rPr>
        <w:t>2733.24</w:t>
      </w:r>
      <w:r>
        <w:rPr>
          <w:rFonts w:hint="eastAsia" w:ascii="仿宋_GB2312" w:hAnsi="仿宋_GB2312" w:eastAsia="仿宋_GB2312" w:cs="仿宋_GB2312"/>
          <w:b w:val="0"/>
          <w:i w:val="0"/>
          <w:caps w:val="0"/>
          <w:color w:val="auto"/>
          <w:spacing w:val="0"/>
          <w:w w:val="100"/>
          <w:sz w:val="32"/>
          <w:szCs w:val="32"/>
          <w:u w:val="none" w:color="auto"/>
        </w:rPr>
        <w:t>万元</w:t>
      </w:r>
      <w:r>
        <w:rPr>
          <w:rFonts w:hint="eastAsia" w:ascii="仿宋_GB2312" w:hAnsi="仿宋_GB2312" w:eastAsia="仿宋_GB2312" w:cs="仿宋_GB2312"/>
          <w:color w:val="auto"/>
          <w:sz w:val="32"/>
          <w:szCs w:val="32"/>
        </w:rPr>
        <w:t>，完成调整预算的</w:t>
      </w:r>
      <w:r>
        <w:rPr>
          <w:rFonts w:hint="eastAsia" w:ascii="仿宋_GB2312" w:hAnsi="仿宋_GB2312" w:eastAsia="仿宋_GB2312" w:cs="仿宋_GB2312"/>
          <w:b w:val="0"/>
          <w:i w:val="0"/>
          <w:caps w:val="0"/>
          <w:color w:val="auto"/>
          <w:spacing w:val="0"/>
          <w:w w:val="100"/>
          <w:sz w:val="32"/>
          <w:szCs w:val="32"/>
          <w:u w:val="none" w:color="auto"/>
          <w:lang w:val="en-US" w:eastAsia="zh-CN"/>
        </w:rPr>
        <w:t>372.29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i w:val="0"/>
          <w:caps w:val="0"/>
          <w:color w:val="auto"/>
          <w:spacing w:val="0"/>
          <w:w w:val="100"/>
          <w:sz w:val="32"/>
          <w:szCs w:val="32"/>
          <w:u w:val="none" w:color="auto"/>
        </w:rPr>
        <w:t>，为财政专项转移支付的增加</w:t>
      </w:r>
      <w:r>
        <w:rPr>
          <w:rFonts w:hint="eastAsia" w:ascii="仿宋_GB2312" w:hAnsi="仿宋_GB2312" w:eastAsia="仿宋_GB2312" w:cs="仿宋_GB2312"/>
          <w:b w:val="0"/>
          <w:i w:val="0"/>
          <w:caps w:val="0"/>
          <w:color w:val="auto"/>
          <w:spacing w:val="0"/>
          <w:w w:val="100"/>
          <w:sz w:val="32"/>
          <w:szCs w:val="32"/>
          <w:u w:val="none" w:color="auto"/>
          <w:lang w:eastAsia="zh-CN"/>
        </w:rPr>
        <w:t>。</w:t>
      </w:r>
      <w:r>
        <w:rPr>
          <w:rFonts w:hint="eastAsia" w:ascii="仿宋_GB2312" w:hAnsi="仿宋_GB2312" w:eastAsia="仿宋_GB2312" w:cs="仿宋_GB2312"/>
          <w:b w:val="0"/>
          <w:i w:val="0"/>
          <w:caps w:val="0"/>
          <w:color w:val="auto"/>
          <w:spacing w:val="0"/>
          <w:w w:val="100"/>
          <w:sz w:val="32"/>
          <w:szCs w:val="32"/>
          <w:u w:val="none" w:color="auto"/>
        </w:rPr>
        <w:t>主要用于村两委干部基本报酬</w:t>
      </w:r>
      <w:r>
        <w:rPr>
          <w:rFonts w:hint="eastAsia" w:ascii="仿宋_GB2312" w:hAnsi="仿宋_GB2312" w:eastAsia="仿宋_GB2312" w:cs="仿宋_GB2312"/>
          <w:b w:val="0"/>
          <w:i w:val="0"/>
          <w:caps w:val="0"/>
          <w:color w:val="auto"/>
          <w:spacing w:val="0"/>
          <w:w w:val="100"/>
          <w:sz w:val="32"/>
          <w:szCs w:val="32"/>
          <w:u w:val="none" w:color="auto"/>
          <w:lang w:eastAsia="zh-CN"/>
        </w:rPr>
        <w:t>（</w:t>
      </w:r>
      <w:r>
        <w:rPr>
          <w:rFonts w:hint="eastAsia" w:ascii="仿宋_GB2312" w:hAnsi="仿宋_GB2312" w:eastAsia="仿宋_GB2312" w:cs="仿宋_GB2312"/>
          <w:b w:val="0"/>
          <w:i w:val="0"/>
          <w:caps w:val="0"/>
          <w:color w:val="auto"/>
          <w:spacing w:val="0"/>
          <w:w w:val="100"/>
          <w:sz w:val="32"/>
          <w:szCs w:val="32"/>
          <w:u w:val="none" w:color="auto"/>
        </w:rPr>
        <w:t>市负担</w:t>
      </w:r>
      <w:r>
        <w:rPr>
          <w:rFonts w:hint="eastAsia" w:ascii="仿宋_GB2312" w:hAnsi="仿宋_GB2312" w:eastAsia="仿宋_GB2312" w:cs="仿宋_GB2312"/>
          <w:b w:val="0"/>
          <w:i w:val="0"/>
          <w:caps w:val="0"/>
          <w:color w:val="auto"/>
          <w:spacing w:val="0"/>
          <w:w w:val="100"/>
          <w:sz w:val="32"/>
          <w:szCs w:val="32"/>
          <w:u w:val="none" w:color="auto"/>
          <w:lang w:eastAsia="zh-CN"/>
        </w:rPr>
        <w:t>）部分</w:t>
      </w:r>
      <w:r>
        <w:rPr>
          <w:rFonts w:hint="eastAsia" w:ascii="仿宋_GB2312" w:hAnsi="仿宋_GB2312" w:eastAsia="仿宋_GB2312" w:cs="仿宋_GB2312"/>
          <w:b w:val="0"/>
          <w:i w:val="0"/>
          <w:caps w:val="0"/>
          <w:color w:val="auto"/>
          <w:spacing w:val="0"/>
          <w:w w:val="100"/>
          <w:sz w:val="32"/>
          <w:szCs w:val="32"/>
          <w:u w:val="none" w:color="auto"/>
        </w:rPr>
        <w:t>和2022年度绩效</w:t>
      </w:r>
      <w:r>
        <w:rPr>
          <w:rFonts w:hint="eastAsia" w:ascii="仿宋_GB2312" w:hAnsi="仿宋_GB2312" w:eastAsia="仿宋_GB2312" w:cs="仿宋_GB2312"/>
          <w:b w:val="0"/>
          <w:i w:val="0"/>
          <w:caps w:val="0"/>
          <w:color w:val="auto"/>
          <w:spacing w:val="0"/>
          <w:w w:val="100"/>
          <w:sz w:val="32"/>
          <w:szCs w:val="32"/>
          <w:u w:val="none" w:color="auto"/>
          <w:lang w:eastAsia="zh-CN"/>
        </w:rPr>
        <w:t>，第一书记工作开展，扶持壮大村级集体经济，</w:t>
      </w:r>
      <w:r>
        <w:rPr>
          <w:rFonts w:hint="eastAsia" w:ascii="仿宋_GB2312" w:hAnsi="仿宋_GB2312" w:eastAsia="仿宋_GB2312" w:cs="仿宋_GB2312"/>
          <w:b w:val="0"/>
          <w:i w:val="0"/>
          <w:caps w:val="0"/>
          <w:color w:val="auto"/>
          <w:spacing w:val="0"/>
          <w:w w:val="100"/>
          <w:sz w:val="32"/>
          <w:szCs w:val="32"/>
          <w:u w:val="none" w:color="auto"/>
          <w:lang w:val="en-US" w:eastAsia="zh-CN"/>
        </w:rPr>
        <w:t>美丽乡村设施运维，农村地区保洁员（生活垃圾分类指导员）工资，村邮员补贴，“疏解整治促提升”专项行动，抗震节能农宅建设项目，退耕还林林木养护，山区森林健康经营，有机果品基地定额奖励，首都绿化美化创建奖励补助，平原造林工程林木养护等项目的支出。</w:t>
      </w:r>
    </w:p>
    <w:p>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default" w:ascii="仿宋_GB2312" w:hAnsi="仿宋_GB2312" w:eastAsia="仿宋_GB2312" w:cs="仿宋_GB2312"/>
          <w:b w:val="0"/>
          <w:i w:val="0"/>
          <w:caps w:val="0"/>
          <w:color w:val="auto"/>
          <w:spacing w:val="0"/>
          <w:w w:val="100"/>
          <w:sz w:val="32"/>
          <w:szCs w:val="32"/>
          <w:u w:val="none" w:color="auto"/>
          <w:lang w:val="en-US" w:eastAsia="zh-CN"/>
        </w:rPr>
      </w:pPr>
      <w:r>
        <w:rPr>
          <w:rFonts w:hint="eastAsia" w:ascii="仿宋_GB2312" w:hAnsi="仿宋_GB2312" w:eastAsia="仿宋_GB2312" w:cs="仿宋_GB2312"/>
          <w:b w:val="0"/>
          <w:i w:val="0"/>
          <w:caps w:val="0"/>
          <w:color w:val="auto"/>
          <w:spacing w:val="0"/>
          <w:w w:val="100"/>
          <w:sz w:val="32"/>
          <w:szCs w:val="32"/>
          <w:u w:val="none" w:color="auto"/>
        </w:rPr>
        <w:t>资源勘探工业信息等支出</w:t>
      </w:r>
      <w:r>
        <w:rPr>
          <w:rFonts w:hint="eastAsia" w:ascii="仿宋_GB2312" w:hAnsi="仿宋_GB2312" w:eastAsia="仿宋_GB2312" w:cs="仿宋_GB2312"/>
          <w:b w:val="0"/>
          <w:i w:val="0"/>
          <w:caps w:val="0"/>
          <w:color w:val="auto"/>
          <w:spacing w:val="0"/>
          <w:w w:val="100"/>
          <w:sz w:val="32"/>
          <w:szCs w:val="32"/>
          <w:u w:val="none" w:color="auto"/>
          <w:lang w:val="en-US" w:eastAsia="zh-CN"/>
        </w:rPr>
        <w:t>145.21</w:t>
      </w:r>
      <w:r>
        <w:rPr>
          <w:rFonts w:hint="eastAsia" w:ascii="仿宋_GB2312" w:hAnsi="仿宋_GB2312" w:eastAsia="仿宋_GB2312" w:cs="仿宋_GB2312"/>
          <w:b w:val="0"/>
          <w:i w:val="0"/>
          <w:caps w:val="0"/>
          <w:color w:val="auto"/>
          <w:spacing w:val="0"/>
          <w:w w:val="100"/>
          <w:sz w:val="32"/>
          <w:szCs w:val="32"/>
          <w:u w:val="none" w:color="auto"/>
        </w:rPr>
        <w:t>万元</w:t>
      </w:r>
      <w:r>
        <w:rPr>
          <w:rFonts w:hint="eastAsia" w:ascii="仿宋_GB2312" w:hAnsi="仿宋_GB2312" w:eastAsia="仿宋_GB2312" w:cs="仿宋_GB2312"/>
          <w:color w:val="auto"/>
          <w:sz w:val="32"/>
          <w:szCs w:val="32"/>
        </w:rPr>
        <w:t>，完成调整预算的</w:t>
      </w:r>
      <w:r>
        <w:rPr>
          <w:rFonts w:hint="eastAsia" w:ascii="仿宋_GB2312" w:hAnsi="仿宋_GB2312" w:eastAsia="仿宋_GB2312" w:cs="仿宋_GB2312"/>
          <w:b w:val="0"/>
          <w:i w:val="0"/>
          <w:caps w:val="0"/>
          <w:color w:val="auto"/>
          <w:spacing w:val="0"/>
          <w:w w:val="100"/>
          <w:sz w:val="32"/>
          <w:szCs w:val="32"/>
          <w:u w:val="none" w:color="auto"/>
          <w:lang w:val="en-US" w:eastAsia="zh-CN"/>
        </w:rPr>
        <w:t>100%。主要</w:t>
      </w:r>
      <w:r>
        <w:rPr>
          <w:rFonts w:hint="eastAsia" w:ascii="仿宋_GB2312" w:hAnsi="仿宋_GB2312" w:eastAsia="仿宋_GB2312" w:cs="仿宋_GB2312"/>
          <w:b w:val="0"/>
          <w:i w:val="0"/>
          <w:caps w:val="0"/>
          <w:color w:val="auto"/>
          <w:spacing w:val="0"/>
          <w:w w:val="100"/>
          <w:sz w:val="32"/>
          <w:szCs w:val="32"/>
          <w:u w:val="none" w:color="auto"/>
        </w:rPr>
        <w:t>用于扶持本镇引进注册企业发展</w:t>
      </w:r>
      <w:r>
        <w:rPr>
          <w:rFonts w:hint="eastAsia" w:ascii="仿宋_GB2312" w:hAnsi="仿宋_GB2312" w:eastAsia="仿宋_GB2312" w:cs="仿宋_GB2312"/>
          <w:b w:val="0"/>
          <w:i w:val="0"/>
          <w:caps w:val="0"/>
          <w:color w:val="auto"/>
          <w:spacing w:val="0"/>
          <w:w w:val="100"/>
          <w:sz w:val="32"/>
          <w:szCs w:val="32"/>
          <w:u w:val="none" w:color="auto"/>
          <w:lang w:val="en-US" w:eastAsia="zh-CN"/>
        </w:rPr>
        <w:t>等项目的支出。</w:t>
      </w:r>
    </w:p>
    <w:p>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auto"/>
          <w:spacing w:val="0"/>
          <w:w w:val="100"/>
          <w:sz w:val="32"/>
          <w:szCs w:val="32"/>
          <w:u w:val="none" w:color="auto"/>
          <w:lang w:val="en-US" w:eastAsia="zh-CN"/>
        </w:rPr>
      </w:pPr>
      <w:r>
        <w:rPr>
          <w:rFonts w:hint="eastAsia" w:ascii="仿宋_GB2312" w:hAnsi="仿宋_GB2312" w:eastAsia="仿宋_GB2312" w:cs="仿宋_GB2312"/>
          <w:b w:val="0"/>
          <w:i w:val="0"/>
          <w:caps w:val="0"/>
          <w:color w:val="auto"/>
          <w:spacing w:val="0"/>
          <w:w w:val="100"/>
          <w:sz w:val="32"/>
          <w:szCs w:val="32"/>
          <w:u w:val="none" w:color="auto"/>
          <w:lang w:eastAsia="zh-CN"/>
        </w:rPr>
        <w:t>灾害防治及应急管理支出</w:t>
      </w:r>
      <w:r>
        <w:rPr>
          <w:rFonts w:hint="eastAsia" w:ascii="仿宋_GB2312" w:hAnsi="仿宋_GB2312" w:eastAsia="仿宋_GB2312" w:cs="仿宋_GB2312"/>
          <w:b w:val="0"/>
          <w:i w:val="0"/>
          <w:caps w:val="0"/>
          <w:color w:val="auto"/>
          <w:spacing w:val="0"/>
          <w:w w:val="100"/>
          <w:sz w:val="32"/>
          <w:szCs w:val="32"/>
          <w:u w:val="none" w:color="auto"/>
          <w:lang w:val="en-US" w:eastAsia="zh-CN"/>
        </w:rPr>
        <w:t>493</w:t>
      </w:r>
      <w:r>
        <w:rPr>
          <w:rFonts w:hint="eastAsia" w:ascii="仿宋_GB2312" w:hAnsi="仿宋_GB2312" w:eastAsia="仿宋_GB2312" w:cs="仿宋_GB2312"/>
          <w:b w:val="0"/>
          <w:i w:val="0"/>
          <w:caps w:val="0"/>
          <w:color w:val="auto"/>
          <w:spacing w:val="0"/>
          <w:w w:val="100"/>
          <w:sz w:val="32"/>
          <w:szCs w:val="32"/>
          <w:u w:val="none" w:color="auto"/>
          <w:lang w:eastAsia="zh-CN"/>
        </w:rPr>
        <w:t>万元，</w:t>
      </w:r>
      <w:r>
        <w:rPr>
          <w:rFonts w:hint="eastAsia" w:ascii="仿宋_GB2312" w:hAnsi="仿宋_GB2312" w:eastAsia="仿宋_GB2312" w:cs="仿宋_GB2312"/>
          <w:b w:val="0"/>
          <w:i w:val="0"/>
          <w:caps w:val="0"/>
          <w:color w:val="auto"/>
          <w:spacing w:val="0"/>
          <w:w w:val="100"/>
          <w:sz w:val="32"/>
          <w:szCs w:val="32"/>
          <w:u w:val="none" w:color="auto"/>
          <w:lang w:val="en-US" w:eastAsia="zh-CN"/>
        </w:rPr>
        <w:t>为财政专项转移支付项目。主要用于大城子镇2022年地质灾害治理项目，兼职安全生产巡查员岗位补贴等项目的支出。</w:t>
      </w:r>
    </w:p>
    <w:p>
      <w:pPr>
        <w:keepNext w:val="0"/>
        <w:keepLines w:val="0"/>
        <w:pageBreakBefore w:val="0"/>
        <w:widowControl w:val="0"/>
        <w:numPr>
          <w:ilvl w:val="0"/>
          <w:numId w:val="1"/>
        </w:numPr>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政府性基金预算收支</w:t>
      </w:r>
      <w:r>
        <w:rPr>
          <w:rFonts w:hint="eastAsia" w:ascii="楷体_GB2312" w:hAnsi="楷体_GB2312" w:eastAsia="楷体_GB2312" w:cs="楷体_GB2312"/>
          <w:b w:val="0"/>
          <w:bCs w:val="0"/>
          <w:sz w:val="32"/>
          <w:szCs w:val="32"/>
        </w:rPr>
        <w:t>情况</w:t>
      </w:r>
    </w:p>
    <w:p>
      <w:pPr>
        <w:keepNext w:val="0"/>
        <w:keepLines w:val="0"/>
        <w:pageBreakBefore w:val="0"/>
        <w:widowControl w:val="0"/>
        <w:numPr>
          <w:ilvl w:val="0"/>
          <w:numId w:val="0"/>
        </w:numPr>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auto"/>
          <w:spacing w:val="0"/>
          <w:w w:val="100"/>
          <w:sz w:val="32"/>
          <w:szCs w:val="32"/>
          <w:u w:val="none" w:color="auto"/>
          <w:lang w:val="en-US" w:eastAsia="zh-CN"/>
        </w:rPr>
      </w:pP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全镇政府性基金预算</w:t>
      </w:r>
      <w:r>
        <w:rPr>
          <w:rFonts w:hint="eastAsia" w:ascii="仿宋_GB2312" w:hAnsi="仿宋_GB2312" w:eastAsia="仿宋_GB2312" w:cs="仿宋_GB2312"/>
          <w:b w:val="0"/>
          <w:i w:val="0"/>
          <w:caps w:val="0"/>
          <w:color w:val="000000"/>
          <w:spacing w:val="0"/>
          <w:w w:val="100"/>
          <w:sz w:val="32"/>
          <w:szCs w:val="32"/>
          <w:highlight w:val="none"/>
          <w:u w:val="none" w:color="auto"/>
        </w:rPr>
        <w:t>收入</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2937.09</w:t>
      </w:r>
      <w:r>
        <w:rPr>
          <w:rFonts w:hint="eastAsia" w:ascii="仿宋_GB2312" w:hAnsi="仿宋_GB2312" w:eastAsia="仿宋_GB2312" w:cs="仿宋_GB2312"/>
          <w:b w:val="0"/>
          <w:i w:val="0"/>
          <w:caps w:val="0"/>
          <w:color w:val="000000"/>
          <w:spacing w:val="0"/>
          <w:w w:val="100"/>
          <w:sz w:val="32"/>
          <w:szCs w:val="32"/>
          <w:highlight w:val="none"/>
          <w:u w:val="none" w:color="auto"/>
        </w:rPr>
        <w:t>万元</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政府性基金预算</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支出</w:t>
      </w:r>
      <w:r>
        <w:rPr>
          <w:rFonts w:hint="eastAsia" w:ascii="仿宋_GB2312" w:hAnsi="仿宋_GB2312" w:eastAsia="仿宋_GB2312" w:cs="仿宋_GB2312"/>
          <w:b w:val="0"/>
          <w:i w:val="0"/>
          <w:caps w:val="0"/>
          <w:color w:val="000000"/>
          <w:spacing w:val="0"/>
          <w:w w:val="100"/>
          <w:sz w:val="32"/>
          <w:szCs w:val="32"/>
          <w:highlight w:val="none"/>
          <w:u w:val="none" w:color="auto"/>
        </w:rPr>
        <w:t>2937.09万元</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。主要用于美丽乡村污水配套管网基础设施建设工程，2022年浅山荒山造林工程，耕地保护空间复耕工程，</w:t>
      </w:r>
      <w:r>
        <w:rPr>
          <w:rFonts w:hint="eastAsia" w:ascii="仿宋_GB2312" w:hAnsi="仿宋_GB2312" w:eastAsia="仿宋_GB2312" w:cs="仿宋_GB2312"/>
          <w:sz w:val="32"/>
          <w:szCs w:val="32"/>
          <w:highlight w:val="none"/>
        </w:rPr>
        <w:t>密云区大城子镇高庄子村村庄防护坝项目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密云区大城子镇下栅子村供水及防护坝项目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密云区大城子镇苍术会村林下经济配套设施建设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密云区大城子镇张庄子村塘坝加固及村庄环境提升</w:t>
      </w:r>
      <w:r>
        <w:rPr>
          <w:rFonts w:hint="eastAsia" w:ascii="仿宋_GB2312" w:hAnsi="仿宋_GB2312" w:eastAsia="仿宋_GB2312" w:cs="仿宋_GB2312"/>
          <w:sz w:val="32"/>
          <w:szCs w:val="32"/>
          <w:highlight w:val="none"/>
          <w:lang w:eastAsia="zh-CN"/>
        </w:rPr>
        <w:t>等项目</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支出。</w:t>
      </w:r>
    </w:p>
    <w:p>
      <w:pPr>
        <w:keepNext w:val="0"/>
        <w:keepLines w:val="0"/>
        <w:pageBreakBefore w:val="0"/>
        <w:widowControl w:val="0"/>
        <w:numPr>
          <w:ilvl w:val="0"/>
          <w:numId w:val="0"/>
        </w:numPr>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000000"/>
          <w:spacing w:val="0"/>
          <w:w w:val="100"/>
          <w:sz w:val="32"/>
          <w:szCs w:val="32"/>
          <w:highlight w:val="none"/>
          <w:u w:val="none" w:color="auto"/>
          <w:lang w:eastAsia="zh-CN"/>
        </w:rPr>
      </w:pP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全镇</w:t>
      </w:r>
      <w:r>
        <w:rPr>
          <w:rFonts w:hint="eastAsia" w:ascii="仿宋_GB2312" w:hAnsi="仿宋_GB2312" w:eastAsia="仿宋_GB2312" w:cs="仿宋_GB2312"/>
          <w:b w:val="0"/>
          <w:i w:val="0"/>
          <w:caps w:val="0"/>
          <w:color w:val="000000"/>
          <w:spacing w:val="0"/>
          <w:w w:val="100"/>
          <w:sz w:val="32"/>
          <w:szCs w:val="32"/>
          <w:highlight w:val="none"/>
          <w:u w:val="none" w:color="auto"/>
        </w:rPr>
        <w:t>政府性基金预算实现收支平衡</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w:t>
      </w:r>
    </w:p>
    <w:p>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lang w:val="en-US" w:eastAsia="zh-CN"/>
        </w:rPr>
        <w:t>财税政策和财政重点工作落实情况</w:t>
      </w:r>
    </w:p>
    <w:p>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2023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我镇</w:t>
      </w:r>
      <w:r>
        <w:rPr>
          <w:rFonts w:hint="eastAsia" w:ascii="仿宋_GB2312" w:hAnsi="仿宋_GB2312" w:eastAsia="仿宋_GB2312" w:cs="仿宋_GB2312"/>
          <w:sz w:val="32"/>
          <w:szCs w:val="32"/>
          <w:highlight w:val="none"/>
        </w:rPr>
        <w:t>全面贯彻《</w:t>
      </w:r>
      <w:r>
        <w:rPr>
          <w:rFonts w:hint="eastAsia" w:ascii="仿宋_GB2312" w:hAnsi="仿宋_GB2312" w:eastAsia="仿宋_GB2312" w:cs="仿宋_GB2312"/>
          <w:sz w:val="32"/>
          <w:szCs w:val="32"/>
          <w:highlight w:val="none"/>
          <w:lang w:val="en-US" w:eastAsia="zh-CN"/>
        </w:rPr>
        <w:t>中华人民共和国</w:t>
      </w:r>
      <w:r>
        <w:rPr>
          <w:rFonts w:hint="eastAsia" w:ascii="仿宋_GB2312" w:hAnsi="仿宋_GB2312" w:eastAsia="仿宋_GB2312" w:cs="仿宋_GB2312"/>
          <w:sz w:val="32"/>
          <w:szCs w:val="32"/>
          <w:highlight w:val="none"/>
        </w:rPr>
        <w:t>预算法》</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中华人民共和国</w:t>
      </w:r>
      <w:r>
        <w:rPr>
          <w:rFonts w:hint="eastAsia" w:ascii="仿宋_GB2312" w:hAnsi="仿宋_GB2312" w:eastAsia="仿宋_GB2312" w:cs="仿宋_GB2312"/>
          <w:sz w:val="32"/>
          <w:szCs w:val="32"/>
          <w:highlight w:val="none"/>
        </w:rPr>
        <w:t>预算法实施条例》，</w:t>
      </w:r>
      <w:r>
        <w:rPr>
          <w:rFonts w:hint="eastAsia" w:ascii="仿宋_GB2312" w:hAnsi="仿宋_GB2312" w:eastAsia="仿宋_GB2312" w:cs="仿宋_GB2312"/>
          <w:sz w:val="32"/>
          <w:szCs w:val="32"/>
          <w:highlight w:val="none"/>
          <w:lang w:eastAsia="zh-CN"/>
        </w:rPr>
        <w:t>认真落实镇</w:t>
      </w:r>
      <w:r>
        <w:rPr>
          <w:rFonts w:hint="eastAsia" w:ascii="仿宋_GB2312" w:hAnsi="仿宋_GB2312" w:eastAsia="仿宋_GB2312" w:cs="仿宋_GB2312"/>
          <w:sz w:val="32"/>
          <w:szCs w:val="32"/>
          <w:highlight w:val="none"/>
        </w:rPr>
        <w:t>第二届人民代表大会第五次会议</w:t>
      </w:r>
      <w:r>
        <w:rPr>
          <w:rFonts w:hint="eastAsia" w:ascii="仿宋_GB2312" w:hAnsi="仿宋_GB2312" w:eastAsia="仿宋_GB2312" w:cs="仿宋_GB2312"/>
          <w:sz w:val="32"/>
          <w:szCs w:val="32"/>
          <w:highlight w:val="none"/>
          <w:lang w:eastAsia="zh-CN"/>
        </w:rPr>
        <w:t>决议，</w:t>
      </w:r>
      <w:r>
        <w:rPr>
          <w:rFonts w:hint="eastAsia" w:ascii="仿宋_GB2312" w:hAnsi="仿宋_GB2312" w:eastAsia="仿宋_GB2312" w:cs="仿宋_GB2312"/>
          <w:sz w:val="32"/>
          <w:szCs w:val="32"/>
          <w:highlight w:val="none"/>
          <w:lang w:val="en-US" w:eastAsia="zh-CN"/>
        </w:rPr>
        <w:t>充分发挥财政职能作用，坚持过“紧日子”，积极培育财源，优化支出结构，强化绩效管理，不断</w:t>
      </w:r>
      <w:r>
        <w:rPr>
          <w:rFonts w:hint="eastAsia" w:ascii="仿宋_GB2312" w:hAnsi="仿宋_GB2312" w:eastAsia="仿宋_GB2312" w:cs="仿宋_GB2312"/>
          <w:sz w:val="32"/>
          <w:szCs w:val="32"/>
          <w:highlight w:val="none"/>
        </w:rPr>
        <w:t>提高资金使用效益。</w:t>
      </w:r>
    </w:p>
    <w:p>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1.聚焦财源建设，着力抓发展、增收入、优服务</w:t>
      </w:r>
    </w:p>
    <w:p>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培植发展优质财源。</w:t>
      </w:r>
      <w:r>
        <w:rPr>
          <w:rFonts w:hint="eastAsia" w:ascii="仿宋_GB2312" w:hAnsi="仿宋_GB2312" w:eastAsia="仿宋_GB2312" w:cs="仿宋_GB2312"/>
          <w:sz w:val="32"/>
          <w:szCs w:val="32"/>
          <w:highlight w:val="none"/>
          <w:lang w:val="en-US" w:eastAsia="zh-CN"/>
        </w:rPr>
        <w:t>2023年引入企业417家，共纳税795.22万元。牢牢把握国企帮扶及财源建设结对帮扶契机，每月与市属国企、中关村密云园对接，积极争资引项，目前已通过市属国企引入3家企业、通过中关村密云园引入5家企业。</w:t>
      </w:r>
      <w:r>
        <w:rPr>
          <w:rFonts w:hint="eastAsia" w:ascii="仿宋_GB2312" w:hAnsi="仿宋_GB2312" w:eastAsia="仿宋_GB2312" w:cs="仿宋_GB2312"/>
          <w:b/>
          <w:bCs/>
          <w:sz w:val="32"/>
          <w:szCs w:val="32"/>
          <w:highlight w:val="none"/>
          <w:lang w:val="en-US" w:eastAsia="zh-CN"/>
        </w:rPr>
        <w:t>了解梳理企业名单。</w:t>
      </w:r>
      <w:r>
        <w:rPr>
          <w:rFonts w:hint="eastAsia" w:ascii="仿宋_GB2312" w:hAnsi="仿宋_GB2312" w:eastAsia="仿宋_GB2312" w:cs="仿宋_GB2312"/>
          <w:color w:val="auto"/>
          <w:sz w:val="32"/>
          <w:szCs w:val="32"/>
          <w:highlight w:val="none"/>
          <w:lang w:val="en-US" w:eastAsia="zh-CN"/>
        </w:rPr>
        <w:t>梳理入库企业名单，与巨各庄镇税务所对接，摸清属地在我镇的纳税企业情况，在财政系统中补录117家纳税企业，增加财政收入60余万元。</w:t>
      </w:r>
      <w:r>
        <w:rPr>
          <w:rFonts w:hint="eastAsia" w:ascii="仿宋_GB2312" w:hAnsi="仿宋_GB2312" w:eastAsia="仿宋_GB2312" w:cs="仿宋_GB2312"/>
          <w:b/>
          <w:bCs/>
          <w:color w:val="auto"/>
          <w:sz w:val="32"/>
          <w:szCs w:val="32"/>
          <w:highlight w:val="none"/>
          <w:lang w:val="en-US" w:eastAsia="zh-CN"/>
        </w:rPr>
        <w:t>优化营商环境建设。</w:t>
      </w:r>
      <w:r>
        <w:rPr>
          <w:rFonts w:hint="eastAsia" w:ascii="仿宋_GB2312" w:hAnsi="仿宋_GB2312" w:eastAsia="仿宋_GB2312" w:cs="仿宋_GB2312"/>
          <w:color w:val="auto"/>
          <w:sz w:val="32"/>
          <w:szCs w:val="32"/>
          <w:highlight w:val="none"/>
          <w:lang w:val="en-US" w:eastAsia="zh-CN"/>
        </w:rPr>
        <w:t>镇主要领导和财源建设专班本年累计走</w:t>
      </w:r>
      <w:r>
        <w:rPr>
          <w:rFonts w:hint="eastAsia" w:ascii="仿宋_GB2312" w:hAnsi="仿宋_GB2312" w:eastAsia="仿宋_GB2312" w:cs="仿宋_GB2312"/>
          <w:sz w:val="32"/>
          <w:szCs w:val="32"/>
          <w:highlight w:val="none"/>
          <w:lang w:val="en-US" w:eastAsia="zh-CN"/>
        </w:rPr>
        <w:t>访企业108次，</w:t>
      </w:r>
      <w:r>
        <w:rPr>
          <w:rFonts w:hint="eastAsia" w:ascii="仿宋_GB2312" w:hAnsi="仿宋_GB2312" w:eastAsia="仿宋_GB2312" w:cs="仿宋_GB2312"/>
          <w:color w:val="auto"/>
          <w:sz w:val="32"/>
          <w:szCs w:val="32"/>
          <w:highlight w:val="none"/>
          <w:lang w:val="en-US" w:eastAsia="zh-CN"/>
        </w:rPr>
        <w:t>落实“服务包”机制，</w:t>
      </w:r>
      <w:r>
        <w:rPr>
          <w:rFonts w:hint="eastAsia" w:ascii="仿宋_GB2312" w:hAnsi="仿宋_GB2312" w:eastAsia="仿宋_GB2312" w:cs="仿宋_GB2312"/>
          <w:sz w:val="32"/>
          <w:szCs w:val="32"/>
          <w:highlight w:val="none"/>
          <w:lang w:val="en-US" w:eastAsia="zh-CN"/>
        </w:rPr>
        <w:t>加强与企业沟通交流，将服务触角延伸到企业末梢。</w:t>
      </w:r>
    </w:p>
    <w:p>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2.聚焦民生福祉，着力强统筹、争资金，优支出</w:t>
      </w:r>
    </w:p>
    <w:p>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outlineLvl w:val="9"/>
        <w:rPr>
          <w:rFonts w:hint="eastAsia" w:ascii="仿宋_GB2312" w:hAnsi="仿宋_GB2312" w:eastAsia="仿宋_GB2312" w:cs="仿宋_GB2312"/>
          <w:sz w:val="32"/>
          <w:szCs w:val="32"/>
          <w:highlight w:val="darkGreen"/>
          <w:lang w:val="en-US" w:eastAsia="zh-CN"/>
        </w:rPr>
      </w:pPr>
      <w:r>
        <w:rPr>
          <w:rFonts w:hint="eastAsia" w:ascii="仿宋_GB2312" w:hAnsi="仿宋_GB2312" w:eastAsia="仿宋_GB2312" w:cs="仿宋_GB2312"/>
          <w:b/>
          <w:bCs/>
          <w:sz w:val="32"/>
          <w:szCs w:val="32"/>
          <w:highlight w:val="none"/>
          <w:lang w:val="en-US" w:eastAsia="zh-CN"/>
        </w:rPr>
        <w:t>强化财政资源统筹。</w:t>
      </w:r>
      <w:r>
        <w:rPr>
          <w:rFonts w:hint="eastAsia" w:ascii="仿宋_GB2312" w:hAnsi="仿宋_GB2312" w:eastAsia="仿宋_GB2312" w:cs="仿宋_GB2312"/>
          <w:sz w:val="32"/>
          <w:szCs w:val="32"/>
          <w:highlight w:val="none"/>
          <w:lang w:val="en-US" w:eastAsia="zh-CN"/>
        </w:rPr>
        <w:t>始终将“三保”支出放在财政支出保障的第一要位，保障重点支出需求。民生支出2165.82万元，占一般公共预算总支出的20.76%。主要用于公益性就业补贴、增加公共服务供给、保障农村困难群体、残疾人保障等项目的支出。</w:t>
      </w:r>
      <w:r>
        <w:rPr>
          <w:rFonts w:hint="eastAsia" w:ascii="仿宋_GB2312" w:hAnsi="仿宋_GB2312" w:eastAsia="仿宋_GB2312" w:cs="仿宋_GB2312"/>
          <w:b/>
          <w:bCs/>
          <w:sz w:val="32"/>
          <w:szCs w:val="32"/>
          <w:highlight w:val="none"/>
          <w:lang w:val="en-US" w:eastAsia="zh-CN"/>
        </w:rPr>
        <w:t>积极争取上级资金。</w:t>
      </w:r>
      <w:r>
        <w:rPr>
          <w:rFonts w:hint="eastAsia" w:ascii="仿宋_GB2312" w:hAnsi="仿宋_GB2312" w:eastAsia="仿宋_GB2312" w:cs="仿宋_GB2312"/>
          <w:sz w:val="32"/>
          <w:szCs w:val="32"/>
          <w:highlight w:val="none"/>
          <w:lang w:val="en-US" w:eastAsia="zh-CN"/>
        </w:rPr>
        <w:t>抢抓政策机遇，精准申报项目，全年争取项目资金6916.69万元。主要用于美丽乡村基础设施建设，开展荒山、荒滩造林绿化，做好百万亩造林后期管护，治理地质灾害隐患点，建设村级防护坝，建立健全垃圾分类管理长效机制，完善人居环境长效管护机制，推动实现农村人居环境建设常态化，强化土壤环境监测，加强未利用地土壤保护，全面推进耕地保护空间复耕工作，进行镇域内生态环境治理等项目的支出。</w:t>
      </w:r>
      <w:r>
        <w:rPr>
          <w:rFonts w:hint="eastAsia" w:ascii="仿宋_GB2312" w:hAnsi="仿宋_GB2312" w:eastAsia="仿宋_GB2312" w:cs="仿宋_GB2312"/>
          <w:b/>
          <w:bCs/>
          <w:sz w:val="32"/>
          <w:szCs w:val="32"/>
          <w:highlight w:val="none"/>
          <w:lang w:val="en-US" w:eastAsia="zh-CN"/>
        </w:rPr>
        <w:t>优化财政支出结构。</w:t>
      </w:r>
      <w:r>
        <w:rPr>
          <w:rFonts w:hint="eastAsia" w:ascii="仿宋_GB2312" w:hAnsi="仿宋_GB2312" w:eastAsia="仿宋_GB2312" w:cs="仿宋_GB2312"/>
          <w:sz w:val="32"/>
          <w:szCs w:val="32"/>
          <w:highlight w:val="none"/>
          <w:lang w:val="en-US" w:eastAsia="zh-CN"/>
        </w:rPr>
        <w:t>将过“紧日子”作为财政管理长期坚持的基本原则，大力压减非重点、非刚性支出，严控一般性支出，将有限的资金用在刀刃上，通过政府采购、财政评审等多种方式节约资金。</w:t>
      </w:r>
    </w:p>
    <w:p>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3.聚焦财政管理，着力促改革、防风险、提效能</w:t>
      </w:r>
    </w:p>
    <w:p>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outlineLvl w:val="9"/>
        <w:rPr>
          <w:rFonts w:hint="eastAsia" w:ascii="仿宋_GB2312" w:hAnsi="仿宋_GB2312" w:eastAsia="仿宋_GB2312" w:cs="仿宋_GB2312"/>
          <w:sz w:val="32"/>
          <w:szCs w:val="32"/>
          <w:highlight w:val="darkGreen"/>
          <w:lang w:val="en-US" w:eastAsia="zh-CN"/>
        </w:rPr>
      </w:pPr>
      <w:r>
        <w:rPr>
          <w:rFonts w:hint="eastAsia" w:ascii="仿宋_GB2312" w:hAnsi="仿宋_GB2312" w:eastAsia="仿宋_GB2312" w:cs="仿宋_GB2312"/>
          <w:b/>
          <w:bCs/>
          <w:sz w:val="32"/>
          <w:szCs w:val="32"/>
          <w:highlight w:val="none"/>
          <w:lang w:val="en-US" w:eastAsia="zh-CN"/>
        </w:rPr>
        <w:t>从严从紧编制预算。</w:t>
      </w:r>
      <w:r>
        <w:rPr>
          <w:rFonts w:hint="eastAsia" w:ascii="仿宋_GB2312" w:hAnsi="仿宋_GB2312" w:eastAsia="仿宋_GB2312" w:cs="仿宋_GB2312"/>
          <w:sz w:val="32"/>
          <w:szCs w:val="32"/>
          <w:highlight w:val="none"/>
          <w:lang w:val="en-US" w:eastAsia="zh-CN"/>
        </w:rPr>
        <w:t>从源头遏制资金闲置浪费现象，坚持从严从紧、能压则压的原则，让更多财政资源用于改善基本民生和支持市场主体发展。</w:t>
      </w:r>
      <w:r>
        <w:rPr>
          <w:rFonts w:hint="eastAsia" w:ascii="仿宋_GB2312" w:hAnsi="仿宋_GB2312" w:eastAsia="仿宋_GB2312" w:cs="仿宋_GB2312"/>
          <w:b/>
          <w:bCs/>
          <w:sz w:val="32"/>
          <w:szCs w:val="32"/>
          <w:highlight w:val="none"/>
          <w:lang w:val="en-US" w:eastAsia="zh-CN"/>
        </w:rPr>
        <w:t>提升财政管理效能。</w:t>
      </w:r>
      <w:r>
        <w:rPr>
          <w:rFonts w:hint="eastAsia" w:ascii="仿宋_GB2312" w:hAnsi="仿宋_GB2312" w:eastAsia="仿宋_GB2312" w:cs="仿宋_GB2312"/>
          <w:sz w:val="32"/>
          <w:szCs w:val="32"/>
          <w:highlight w:val="none"/>
          <w:lang w:val="en-US" w:eastAsia="zh-CN"/>
        </w:rPr>
        <w:t>推进预算绩效管理改革，加强完善成本管控措施，节约财政资金。加大预算公开力度，实现决算公开全覆盖，持续提升财政透明度，推动打造阳光财政。</w:t>
      </w:r>
      <w:r>
        <w:rPr>
          <w:rFonts w:hint="eastAsia" w:ascii="仿宋_GB2312" w:hAnsi="仿宋_GB2312" w:eastAsia="仿宋_GB2312" w:cs="仿宋_GB2312"/>
          <w:b/>
          <w:bCs/>
          <w:sz w:val="32"/>
          <w:szCs w:val="32"/>
          <w:highlight w:val="none"/>
          <w:lang w:val="en-US" w:eastAsia="zh-CN"/>
        </w:rPr>
        <w:t>加大审计整改力度。</w:t>
      </w:r>
      <w:r>
        <w:rPr>
          <w:rFonts w:hint="eastAsia" w:ascii="仿宋_GB2312" w:hAnsi="仿宋_GB2312" w:eastAsia="仿宋_GB2312" w:cs="仿宋_GB2312"/>
          <w:sz w:val="32"/>
          <w:szCs w:val="32"/>
          <w:highlight w:val="none"/>
          <w:lang w:val="en-US" w:eastAsia="zh-CN"/>
        </w:rPr>
        <w:t>坚持问题导向，建立整改台账，不断完善财务管理制度并建立健全长效机制。</w:t>
      </w:r>
    </w:p>
    <w:p>
      <w:pPr>
        <w:keepNext w:val="0"/>
        <w:keepLines w:val="0"/>
        <w:pageBreakBefore w:val="0"/>
        <w:widowControl w:val="0"/>
        <w:pBdr>
          <w:bottom w:val="single" w:color="FFFFFF" w:sz="4" w:space="11"/>
        </w:pBdr>
        <w:kinsoku/>
        <w:wordWrap/>
        <w:overflowPunct/>
        <w:topLinePunct w:val="0"/>
        <w:autoSpaceDE/>
        <w:autoSpaceDN/>
        <w:bidi w:val="0"/>
        <w:adjustRightInd w:val="0"/>
        <w:snapToGrid w:val="0"/>
        <w:spacing w:line="560" w:lineRule="exact"/>
        <w:ind w:firstLine="640" w:firstLineChars="200"/>
        <w:textAlignment w:val="baseline"/>
        <w:outlineLvl w:val="9"/>
        <w:rPr>
          <w:rFonts w:hint="eastAsia" w:ascii="仿宋_GB2312" w:hAnsi="仿宋_GB2312" w:eastAsia="仿宋_GB2312" w:cs="仿宋_GB2312"/>
          <w:b w:val="0"/>
          <w:i w:val="0"/>
          <w:caps w:val="0"/>
          <w:color w:val="000000"/>
          <w:spacing w:val="0"/>
          <w:w w:val="100"/>
          <w:sz w:val="32"/>
          <w:szCs w:val="32"/>
          <w:highlight w:val="none"/>
          <w:u w:val="none" w:color="auto"/>
        </w:rPr>
      </w:pPr>
      <w:r>
        <w:rPr>
          <w:rFonts w:hint="eastAsia" w:ascii="仿宋_GB2312" w:hAnsi="仿宋_GB2312" w:eastAsia="仿宋_GB2312" w:cs="仿宋_GB2312"/>
          <w:b w:val="0"/>
          <w:i w:val="0"/>
          <w:caps w:val="0"/>
          <w:color w:val="000000"/>
          <w:spacing w:val="0"/>
          <w:w w:val="100"/>
          <w:sz w:val="32"/>
          <w:szCs w:val="32"/>
          <w:highlight w:val="none"/>
          <w:u w:val="none" w:color="auto"/>
        </w:rPr>
        <w:t>需要说明的是，上述数据是根据预算执行情况初步汇总的，在财政决算编成后，还会有所变化。因部分项目据实列支等因素影响，各科目执行数据与预算存在一定差异。</w:t>
      </w:r>
    </w:p>
    <w:p>
      <w:pPr>
        <w:keepNext w:val="0"/>
        <w:keepLines w:val="0"/>
        <w:pageBreakBefore w:val="0"/>
        <w:widowControl w:val="0"/>
        <w:pBdr>
          <w:bottom w:val="single" w:color="FFFFFF" w:sz="4" w:space="11"/>
        </w:pBdr>
        <w:kinsoku/>
        <w:wordWrap/>
        <w:overflowPunct/>
        <w:topLinePunct w:val="0"/>
        <w:autoSpaceDE/>
        <w:autoSpaceDN/>
        <w:bidi w:val="0"/>
        <w:adjustRightInd w:val="0"/>
        <w:snapToGrid w:val="0"/>
        <w:spacing w:line="560" w:lineRule="exact"/>
        <w:ind w:firstLine="640" w:firstLineChars="200"/>
        <w:textAlignment w:val="baseline"/>
        <w:outlineLvl w:val="9"/>
        <w:rPr>
          <w:rFonts w:hint="eastAsia" w:ascii="仿宋_GB2312" w:hAnsi="仿宋_GB2312" w:eastAsia="仿宋_GB2312" w:cs="仿宋_GB2312"/>
          <w:b w:val="0"/>
          <w:i w:val="0"/>
          <w:caps w:val="0"/>
          <w:spacing w:val="0"/>
          <w:w w:val="100"/>
          <w:sz w:val="32"/>
          <w:szCs w:val="32"/>
          <w:highlight w:val="none"/>
          <w:u w:val="none" w:color="auto"/>
        </w:rPr>
      </w:pPr>
      <w:r>
        <w:rPr>
          <w:rFonts w:hint="eastAsia" w:ascii="仿宋_GB2312" w:hAnsi="仿宋_GB2312" w:eastAsia="仿宋_GB2312" w:cs="仿宋_GB2312"/>
          <w:sz w:val="32"/>
          <w:szCs w:val="32"/>
          <w:highlight w:val="none"/>
        </w:rPr>
        <w:t>各位代表，</w:t>
      </w:r>
      <w:r>
        <w:rPr>
          <w:rFonts w:hint="eastAsia" w:ascii="仿宋_GB2312" w:hAnsi="仿宋_GB2312" w:eastAsia="仿宋_GB2312" w:cs="仿宋_GB2312"/>
          <w:sz w:val="32"/>
          <w:szCs w:val="32"/>
          <w:highlight w:val="none"/>
          <w:lang w:val="en-US" w:eastAsia="zh-CN"/>
        </w:rPr>
        <w:t>面对经济下行压力冲击，在镇党委的坚强领导下，在镇人大的监督和指导下，财政</w:t>
      </w:r>
      <w:r>
        <w:rPr>
          <w:rFonts w:hint="eastAsia" w:ascii="仿宋_GB2312" w:hAnsi="仿宋_GB2312" w:eastAsia="仿宋_GB2312" w:cs="仿宋_GB2312"/>
          <w:sz w:val="32"/>
          <w:szCs w:val="32"/>
          <w:highlight w:val="none"/>
        </w:rPr>
        <w:t>工作</w:t>
      </w:r>
      <w:r>
        <w:rPr>
          <w:rFonts w:hint="eastAsia" w:ascii="仿宋_GB2312" w:hAnsi="仿宋_GB2312" w:eastAsia="仿宋_GB2312" w:cs="仿宋_GB2312"/>
          <w:sz w:val="32"/>
          <w:szCs w:val="32"/>
          <w:highlight w:val="none"/>
          <w:lang w:val="en-US" w:eastAsia="zh-CN"/>
        </w:rPr>
        <w:t>取得了一定成绩</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有力保障了全镇大事要事。但是依然面临一些困难和挑战：</w:t>
      </w:r>
      <w:r>
        <w:rPr>
          <w:rFonts w:hint="eastAsia" w:ascii="仿宋_GB2312" w:hAnsi="仿宋_GB2312" w:eastAsia="仿宋_GB2312" w:cs="仿宋_GB2312"/>
          <w:b/>
          <w:bCs/>
          <w:sz w:val="32"/>
          <w:szCs w:val="32"/>
          <w:highlight w:val="none"/>
          <w:lang w:val="en-US" w:eastAsia="zh-CN"/>
        </w:rPr>
        <w:t>一是财政收入平稳增长难度较大。</w:t>
      </w:r>
      <w:r>
        <w:rPr>
          <w:rFonts w:hint="eastAsia" w:ascii="仿宋_GB2312" w:hAnsi="仿宋_GB2312" w:eastAsia="仿宋_GB2312" w:cs="仿宋_GB2312"/>
          <w:b w:val="0"/>
          <w:bCs w:val="0"/>
          <w:sz w:val="32"/>
          <w:szCs w:val="32"/>
          <w:highlight w:val="none"/>
          <w:lang w:val="en-US" w:eastAsia="zh-CN"/>
        </w:rPr>
        <w:t>受制于我镇相对薄弱的财源基础，加上近期经济波动、政策调整频繁，</w:t>
      </w:r>
      <w:r>
        <w:rPr>
          <w:rFonts w:hint="eastAsia" w:ascii="仿宋_GB2312" w:hAnsi="仿宋_GB2312" w:eastAsia="仿宋_GB2312" w:cs="仿宋_GB2312"/>
          <w:sz w:val="32"/>
          <w:szCs w:val="32"/>
          <w:highlight w:val="none"/>
        </w:rPr>
        <w:t>财政</w:t>
      </w:r>
      <w:r>
        <w:rPr>
          <w:rFonts w:hint="eastAsia" w:ascii="仿宋_GB2312" w:hAnsi="仿宋_GB2312" w:eastAsia="仿宋_GB2312" w:cs="仿宋_GB2312"/>
          <w:sz w:val="32"/>
          <w:szCs w:val="32"/>
          <w:highlight w:val="none"/>
          <w:lang w:val="en-US" w:eastAsia="zh-CN"/>
        </w:rPr>
        <w:t>可持续增收压力较大。</w:t>
      </w:r>
      <w:r>
        <w:rPr>
          <w:rFonts w:hint="eastAsia" w:ascii="仿宋_GB2312" w:hAnsi="仿宋_GB2312" w:eastAsia="仿宋_GB2312" w:cs="仿宋_GB2312"/>
          <w:b/>
          <w:bCs/>
          <w:sz w:val="32"/>
          <w:szCs w:val="32"/>
          <w:highlight w:val="none"/>
          <w:lang w:val="en-US" w:eastAsia="zh-CN"/>
        </w:rPr>
        <w:t>二是财政收支维持平衡难度较大。</w:t>
      </w:r>
      <w:r>
        <w:rPr>
          <w:rFonts w:hint="eastAsia" w:ascii="仿宋_GB2312" w:hAnsi="仿宋_GB2312" w:eastAsia="仿宋_GB2312" w:cs="仿宋_GB2312"/>
          <w:b w:val="0"/>
          <w:bCs w:val="0"/>
          <w:sz w:val="32"/>
          <w:szCs w:val="32"/>
          <w:highlight w:val="none"/>
          <w:lang w:val="en-US" w:eastAsia="zh-CN"/>
        </w:rPr>
        <w:t>随着</w:t>
      </w:r>
      <w:r>
        <w:rPr>
          <w:rFonts w:hint="eastAsia" w:ascii="仿宋_GB2312" w:hAnsi="仿宋_GB2312" w:eastAsia="仿宋_GB2312" w:cs="仿宋_GB2312"/>
          <w:sz w:val="32"/>
          <w:szCs w:val="32"/>
          <w:highlight w:val="none"/>
          <w:lang w:val="en-US" w:eastAsia="zh-CN"/>
        </w:rPr>
        <w:t>刚性增</w:t>
      </w:r>
      <w:r>
        <w:rPr>
          <w:rFonts w:hint="eastAsia" w:ascii="仿宋_GB2312" w:hAnsi="仿宋_GB2312" w:eastAsia="仿宋_GB2312" w:cs="仿宋_GB2312"/>
          <w:sz w:val="32"/>
          <w:szCs w:val="32"/>
          <w:highlight w:val="none"/>
        </w:rPr>
        <w:t>支需求</w:t>
      </w:r>
      <w:r>
        <w:rPr>
          <w:rFonts w:hint="eastAsia" w:ascii="仿宋_GB2312" w:hAnsi="仿宋_GB2312" w:eastAsia="仿宋_GB2312" w:cs="仿宋_GB2312"/>
          <w:sz w:val="32"/>
          <w:szCs w:val="32"/>
          <w:highlight w:val="none"/>
          <w:lang w:val="en-US" w:eastAsia="zh-CN"/>
        </w:rPr>
        <w:t>不断增加，财政支出压力逐渐加剧，</w:t>
      </w:r>
      <w:r>
        <w:rPr>
          <w:rFonts w:hint="eastAsia" w:ascii="仿宋_GB2312" w:hAnsi="仿宋_GB2312" w:eastAsia="仿宋_GB2312" w:cs="仿宋_GB2312"/>
          <w:sz w:val="32"/>
          <w:szCs w:val="32"/>
          <w:highlight w:val="none"/>
        </w:rPr>
        <w:t>财政收支</w:t>
      </w:r>
      <w:r>
        <w:rPr>
          <w:rFonts w:hint="eastAsia" w:ascii="仿宋_GB2312" w:hAnsi="仿宋_GB2312" w:eastAsia="仿宋_GB2312" w:cs="仿宋_GB2312"/>
          <w:sz w:val="32"/>
          <w:szCs w:val="32"/>
          <w:highlight w:val="none"/>
          <w:lang w:val="en-US" w:eastAsia="zh-CN"/>
        </w:rPr>
        <w:t>难以维持平衡。</w:t>
      </w:r>
      <w:r>
        <w:rPr>
          <w:rFonts w:hint="eastAsia" w:ascii="仿宋_GB2312" w:hAnsi="仿宋_GB2312" w:eastAsia="仿宋_GB2312" w:cs="仿宋_GB2312"/>
          <w:b/>
          <w:bCs/>
          <w:sz w:val="32"/>
          <w:szCs w:val="32"/>
          <w:highlight w:val="none"/>
          <w:lang w:val="en-US" w:eastAsia="zh-CN"/>
        </w:rPr>
        <w:t>三是节俭节约思想有待提高加强。</w:t>
      </w:r>
      <w:r>
        <w:rPr>
          <w:rFonts w:hint="eastAsia" w:ascii="仿宋_GB2312" w:hAnsi="仿宋_GB2312" w:eastAsia="仿宋_GB2312" w:cs="仿宋_GB2312"/>
          <w:b w:val="0"/>
          <w:bCs w:val="0"/>
          <w:sz w:val="32"/>
          <w:szCs w:val="32"/>
          <w:highlight w:val="none"/>
          <w:lang w:val="en-US" w:eastAsia="zh-CN"/>
        </w:rPr>
        <w:t>当前财政收支处于紧平衡状态，全镇上下过“紧日子”的思想还需进一步加强。</w:t>
      </w:r>
    </w:p>
    <w:p>
      <w:pPr>
        <w:keepNext w:val="0"/>
        <w:keepLines w:val="0"/>
        <w:pageBreakBefore w:val="0"/>
        <w:widowControl w:val="0"/>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黑体" w:hAnsi="黑体" w:eastAsia="黑体" w:cs="黑体"/>
          <w:b w:val="0"/>
          <w:i w:val="0"/>
          <w:caps w:val="0"/>
          <w:spacing w:val="0"/>
          <w:w w:val="100"/>
          <w:sz w:val="32"/>
          <w:szCs w:val="32"/>
          <w:highlight w:val="none"/>
          <w:u w:val="none" w:color="auto"/>
          <w:lang w:eastAsia="zh-CN"/>
        </w:rPr>
      </w:pPr>
      <w:r>
        <w:rPr>
          <w:rFonts w:hint="eastAsia" w:ascii="黑体" w:hAnsi="黑体" w:eastAsia="黑体" w:cs="黑体"/>
          <w:b w:val="0"/>
          <w:i w:val="0"/>
          <w:caps w:val="0"/>
          <w:spacing w:val="0"/>
          <w:w w:val="100"/>
          <w:sz w:val="32"/>
          <w:szCs w:val="32"/>
          <w:highlight w:val="none"/>
          <w:u w:val="none" w:color="auto"/>
        </w:rPr>
        <w:t>二、</w:t>
      </w:r>
      <w:r>
        <w:rPr>
          <w:rFonts w:hint="eastAsia" w:ascii="黑体" w:hAnsi="黑体" w:eastAsia="黑体" w:cs="黑体"/>
          <w:b w:val="0"/>
          <w:i w:val="0"/>
          <w:caps w:val="0"/>
          <w:spacing w:val="0"/>
          <w:w w:val="100"/>
          <w:sz w:val="32"/>
          <w:szCs w:val="32"/>
          <w:highlight w:val="none"/>
          <w:u w:val="none" w:color="auto"/>
          <w:lang w:eastAsia="zh-CN"/>
        </w:rPr>
        <w:t>2024</w:t>
      </w:r>
      <w:r>
        <w:rPr>
          <w:rFonts w:hint="eastAsia" w:ascii="黑体" w:hAnsi="黑体" w:eastAsia="黑体" w:cs="黑体"/>
          <w:b w:val="0"/>
          <w:i w:val="0"/>
          <w:caps w:val="0"/>
          <w:spacing w:val="0"/>
          <w:w w:val="100"/>
          <w:sz w:val="32"/>
          <w:szCs w:val="32"/>
          <w:highlight w:val="none"/>
          <w:u w:val="none" w:color="auto"/>
        </w:rPr>
        <w:t>年预算</w:t>
      </w:r>
      <w:r>
        <w:rPr>
          <w:rFonts w:hint="eastAsia" w:ascii="黑体" w:hAnsi="黑体" w:eastAsia="黑体" w:cs="黑体"/>
          <w:b w:val="0"/>
          <w:i w:val="0"/>
          <w:caps w:val="0"/>
          <w:spacing w:val="0"/>
          <w:w w:val="100"/>
          <w:sz w:val="32"/>
          <w:szCs w:val="32"/>
          <w:highlight w:val="none"/>
          <w:u w:val="none" w:color="auto"/>
          <w:lang w:eastAsia="zh-CN"/>
        </w:rPr>
        <w:t>（</w:t>
      </w:r>
      <w:r>
        <w:rPr>
          <w:rFonts w:hint="eastAsia" w:ascii="黑体" w:hAnsi="黑体" w:eastAsia="黑体" w:cs="黑体"/>
          <w:b w:val="0"/>
          <w:i w:val="0"/>
          <w:caps w:val="0"/>
          <w:spacing w:val="0"/>
          <w:w w:val="100"/>
          <w:sz w:val="32"/>
          <w:szCs w:val="32"/>
          <w:highlight w:val="none"/>
          <w:u w:val="none" w:color="auto"/>
        </w:rPr>
        <w:t>草案</w:t>
      </w:r>
      <w:r>
        <w:rPr>
          <w:rFonts w:hint="eastAsia" w:ascii="黑体" w:hAnsi="黑体" w:eastAsia="黑体" w:cs="黑体"/>
          <w:b w:val="0"/>
          <w:i w:val="0"/>
          <w:caps w:val="0"/>
          <w:spacing w:val="0"/>
          <w:w w:val="100"/>
          <w:sz w:val="32"/>
          <w:szCs w:val="32"/>
          <w:highlight w:val="none"/>
          <w:u w:val="none" w:color="auto"/>
          <w:lang w:eastAsia="zh-CN"/>
        </w:rPr>
        <w:t>）</w:t>
      </w:r>
    </w:p>
    <w:p>
      <w:pPr>
        <w:keepNext w:val="0"/>
        <w:keepLines w:val="0"/>
        <w:pageBreakBefore w:val="0"/>
        <w:widowControl w:val="0"/>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（一）</w:t>
      </w:r>
      <w:r>
        <w:rPr>
          <w:rFonts w:hint="eastAsia" w:ascii="楷体_GB2312" w:hAnsi="楷体_GB2312" w:eastAsia="楷体_GB2312" w:cs="楷体_GB2312"/>
          <w:b w:val="0"/>
          <w:bCs w:val="0"/>
          <w:sz w:val="32"/>
          <w:szCs w:val="32"/>
          <w:highlight w:val="none"/>
          <w:lang w:eastAsia="zh-CN"/>
        </w:rPr>
        <w:t>2024</w:t>
      </w:r>
      <w:r>
        <w:rPr>
          <w:rFonts w:hint="eastAsia" w:ascii="楷体_GB2312" w:hAnsi="楷体_GB2312" w:eastAsia="楷体_GB2312" w:cs="楷体_GB2312"/>
          <w:b w:val="0"/>
          <w:bCs w:val="0"/>
          <w:sz w:val="32"/>
          <w:szCs w:val="32"/>
          <w:highlight w:val="none"/>
        </w:rPr>
        <w:t>年财政收支形势</w:t>
      </w:r>
    </w:p>
    <w:p>
      <w:pPr>
        <w:keepNext w:val="0"/>
        <w:keepLines w:val="0"/>
        <w:pageBreakBefore w:val="0"/>
        <w:widowControl w:val="0"/>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总体来看，我</w:t>
      </w:r>
      <w:r>
        <w:rPr>
          <w:rFonts w:hint="eastAsia" w:ascii="仿宋_GB2312" w:hAnsi="仿宋_GB2312" w:eastAsia="仿宋_GB2312" w:cs="仿宋_GB2312"/>
          <w:b w:val="0"/>
          <w:bCs w:val="0"/>
          <w:sz w:val="32"/>
          <w:szCs w:val="32"/>
          <w:highlight w:val="none"/>
          <w:lang w:eastAsia="zh-CN"/>
        </w:rPr>
        <w:t>镇</w:t>
      </w:r>
      <w:r>
        <w:rPr>
          <w:rFonts w:hint="eastAsia" w:ascii="仿宋_GB2312" w:hAnsi="仿宋_GB2312" w:eastAsia="仿宋_GB2312" w:cs="仿宋_GB2312"/>
          <w:b w:val="0"/>
          <w:bCs w:val="0"/>
          <w:sz w:val="32"/>
          <w:szCs w:val="32"/>
          <w:highlight w:val="none"/>
        </w:rPr>
        <w:t>发展面临的有利条件强于不利因素，经济回升向好、长期向好的基本趋势没有改变。</w:t>
      </w:r>
      <w:r>
        <w:rPr>
          <w:rFonts w:hint="eastAsia" w:ascii="仿宋_GB2312" w:hAnsi="仿宋_GB2312" w:eastAsia="仿宋_GB2312" w:cs="仿宋_GB2312"/>
          <w:b w:val="0"/>
          <w:bCs w:val="0"/>
          <w:sz w:val="32"/>
          <w:szCs w:val="32"/>
          <w:highlight w:val="none"/>
          <w:lang w:eastAsia="zh-CN"/>
        </w:rPr>
        <w:t>我镇重视企业服务工作，为注册企业提供优质营商环境和优惠政策，</w:t>
      </w:r>
      <w:r>
        <w:rPr>
          <w:rFonts w:hint="eastAsia" w:ascii="仿宋_GB2312" w:hAnsi="仿宋_GB2312" w:eastAsia="仿宋_GB2312" w:cs="仿宋_GB2312"/>
          <w:b w:val="0"/>
          <w:bCs w:val="0"/>
          <w:sz w:val="32"/>
          <w:szCs w:val="32"/>
          <w:highlight w:val="none"/>
          <w:lang w:val="en-US" w:eastAsia="zh-CN"/>
        </w:rPr>
        <w:t>有</w:t>
      </w:r>
      <w:r>
        <w:rPr>
          <w:rFonts w:hint="eastAsia" w:ascii="仿宋_GB2312" w:hAnsi="仿宋_GB2312" w:eastAsia="仿宋_GB2312" w:cs="仿宋_GB2312"/>
          <w:b w:val="0"/>
          <w:bCs w:val="0"/>
          <w:sz w:val="32"/>
          <w:szCs w:val="32"/>
          <w:highlight w:val="none"/>
          <w:lang w:eastAsia="zh-CN"/>
        </w:rPr>
        <w:t>利于吸引优质企业落户</w:t>
      </w:r>
      <w:r>
        <w:rPr>
          <w:rFonts w:hint="eastAsia" w:ascii="仿宋_GB2312" w:hAnsi="仿宋_GB2312" w:eastAsia="仿宋_GB2312" w:cs="仿宋_GB2312"/>
          <w:b w:val="0"/>
          <w:bCs w:val="0"/>
          <w:sz w:val="32"/>
          <w:szCs w:val="32"/>
          <w:highlight w:val="none"/>
          <w:lang w:val="en-US" w:eastAsia="zh-CN"/>
        </w:rPr>
        <w:t>。但同时，</w:t>
      </w:r>
      <w:r>
        <w:rPr>
          <w:rFonts w:hint="eastAsia" w:ascii="仿宋_GB2312" w:hAnsi="仿宋_GB2312" w:eastAsia="仿宋_GB2312" w:cs="仿宋_GB2312"/>
          <w:b w:val="0"/>
          <w:bCs w:val="0"/>
          <w:sz w:val="32"/>
          <w:szCs w:val="32"/>
          <w:highlight w:val="none"/>
        </w:rPr>
        <w:t>有税企业占</w:t>
      </w:r>
      <w:r>
        <w:rPr>
          <w:rFonts w:hint="eastAsia" w:ascii="仿宋_GB2312" w:hAnsi="仿宋_GB2312" w:eastAsia="仿宋_GB2312" w:cs="仿宋_GB2312"/>
          <w:b w:val="0"/>
          <w:bCs w:val="0"/>
          <w:sz w:val="32"/>
          <w:szCs w:val="32"/>
          <w:highlight w:val="none"/>
          <w:lang w:eastAsia="zh-CN"/>
        </w:rPr>
        <w:t>注册企业</w:t>
      </w:r>
      <w:r>
        <w:rPr>
          <w:rFonts w:hint="eastAsia" w:ascii="仿宋_GB2312" w:hAnsi="仿宋_GB2312" w:eastAsia="仿宋_GB2312" w:cs="仿宋_GB2312"/>
          <w:b w:val="0"/>
          <w:bCs w:val="0"/>
          <w:sz w:val="32"/>
          <w:szCs w:val="32"/>
          <w:highlight w:val="none"/>
        </w:rPr>
        <w:t>比重偏低</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财政收入</w:t>
      </w:r>
      <w:r>
        <w:rPr>
          <w:rFonts w:hint="eastAsia" w:ascii="仿宋_GB2312" w:hAnsi="仿宋_GB2312" w:eastAsia="仿宋_GB2312" w:cs="仿宋_GB2312"/>
          <w:b w:val="0"/>
          <w:bCs w:val="0"/>
          <w:sz w:val="32"/>
          <w:szCs w:val="32"/>
          <w:highlight w:val="none"/>
          <w:lang w:eastAsia="zh-CN"/>
        </w:rPr>
        <w:t>百</w:t>
      </w:r>
      <w:r>
        <w:rPr>
          <w:rFonts w:hint="eastAsia" w:ascii="仿宋_GB2312" w:hAnsi="仿宋_GB2312" w:eastAsia="仿宋_GB2312" w:cs="仿宋_GB2312"/>
          <w:b w:val="0"/>
          <w:bCs w:val="0"/>
          <w:sz w:val="32"/>
          <w:szCs w:val="32"/>
          <w:highlight w:val="none"/>
        </w:rPr>
        <w:t>万元以上的财源中实体企业</w:t>
      </w:r>
      <w:r>
        <w:rPr>
          <w:rFonts w:hint="eastAsia" w:ascii="仿宋_GB2312" w:hAnsi="仿宋_GB2312" w:eastAsia="仿宋_GB2312" w:cs="仿宋_GB2312"/>
          <w:b w:val="0"/>
          <w:bCs w:val="0"/>
          <w:sz w:val="32"/>
          <w:szCs w:val="32"/>
          <w:highlight w:val="none"/>
          <w:lang w:eastAsia="zh-CN"/>
        </w:rPr>
        <w:t>少、</w:t>
      </w:r>
      <w:r>
        <w:rPr>
          <w:rFonts w:hint="eastAsia" w:ascii="仿宋_GB2312" w:hAnsi="仿宋_GB2312" w:eastAsia="仿宋_GB2312" w:cs="仿宋_GB2312"/>
          <w:b w:val="0"/>
          <w:bCs w:val="0"/>
          <w:sz w:val="32"/>
          <w:szCs w:val="32"/>
          <w:highlight w:val="none"/>
        </w:rPr>
        <w:t>非税收入</w:t>
      </w:r>
      <w:r>
        <w:rPr>
          <w:rFonts w:hint="eastAsia" w:ascii="仿宋_GB2312" w:hAnsi="仿宋_GB2312" w:eastAsia="仿宋_GB2312" w:cs="仿宋_GB2312"/>
          <w:b w:val="0"/>
          <w:bCs w:val="0"/>
          <w:sz w:val="32"/>
          <w:szCs w:val="32"/>
          <w:highlight w:val="none"/>
          <w:lang w:val="en-US" w:eastAsia="zh-CN"/>
        </w:rPr>
        <w:t>占比较少</w:t>
      </w:r>
      <w:r>
        <w:rPr>
          <w:rFonts w:hint="eastAsia" w:ascii="仿宋_GB2312" w:hAnsi="仿宋_GB2312" w:eastAsia="仿宋_GB2312" w:cs="仿宋_GB2312"/>
          <w:b w:val="0"/>
          <w:bCs w:val="0"/>
          <w:sz w:val="32"/>
          <w:szCs w:val="32"/>
          <w:highlight w:val="none"/>
          <w:lang w:eastAsia="zh-CN"/>
        </w:rPr>
        <w:t>且</w:t>
      </w:r>
      <w:r>
        <w:rPr>
          <w:rFonts w:hint="eastAsia" w:ascii="仿宋_GB2312" w:hAnsi="仿宋_GB2312" w:eastAsia="仿宋_GB2312" w:cs="仿宋_GB2312"/>
          <w:b w:val="0"/>
          <w:bCs w:val="0"/>
          <w:sz w:val="32"/>
          <w:szCs w:val="32"/>
          <w:highlight w:val="none"/>
        </w:rPr>
        <w:t>不可持续</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政策刚性支出需求逐年增加</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前期应由本级财政承担的中小工程项目工程款、服务费的偿付，将进一步加大财政压力。</w:t>
      </w:r>
    </w:p>
    <w:p>
      <w:pPr>
        <w:keepNext w:val="0"/>
        <w:keepLines w:val="0"/>
        <w:pageBreakBefore w:val="0"/>
        <w:widowControl w:val="0"/>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i w:val="0"/>
          <w:caps w:val="0"/>
          <w:color w:val="000000"/>
          <w:spacing w:val="0"/>
          <w:w w:val="100"/>
          <w:kern w:val="0"/>
          <w:sz w:val="32"/>
          <w:szCs w:val="32"/>
          <w:highlight w:val="none"/>
          <w:u w:val="none" w:color="auto"/>
          <w:lang w:eastAsia="zh-CN"/>
        </w:rPr>
        <w:t>（二）</w:t>
      </w:r>
      <w:r>
        <w:rPr>
          <w:rFonts w:hint="eastAsia" w:ascii="楷体_GB2312" w:hAnsi="楷体_GB2312" w:eastAsia="楷体_GB2312" w:cs="楷体_GB2312"/>
          <w:b w:val="0"/>
          <w:bCs w:val="0"/>
          <w:sz w:val="32"/>
          <w:szCs w:val="32"/>
          <w:highlight w:val="none"/>
          <w:lang w:eastAsia="zh-CN"/>
        </w:rPr>
        <w:t>2024</w:t>
      </w:r>
      <w:r>
        <w:rPr>
          <w:rFonts w:hint="eastAsia" w:ascii="楷体_GB2312" w:hAnsi="楷体_GB2312" w:eastAsia="楷体_GB2312" w:cs="楷体_GB2312"/>
          <w:b w:val="0"/>
          <w:bCs w:val="0"/>
          <w:sz w:val="32"/>
          <w:szCs w:val="32"/>
          <w:highlight w:val="none"/>
        </w:rPr>
        <w:t>年预算编制工作的指导思想和原则</w:t>
      </w:r>
    </w:p>
    <w:p>
      <w:pPr>
        <w:keepNext w:val="0"/>
        <w:keepLines w:val="0"/>
        <w:pageBreakBefore w:val="0"/>
        <w:widowControl w:val="0"/>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lang w:eastAsia="zh-CN"/>
        </w:rPr>
        <w:t>指导思想：</w:t>
      </w:r>
      <w:r>
        <w:rPr>
          <w:rFonts w:hint="eastAsia" w:ascii="仿宋_GB2312" w:hAnsi="仿宋_GB2312" w:eastAsia="仿宋_GB2312" w:cs="仿宋_GB2312"/>
          <w:b w:val="0"/>
          <w:bCs w:val="0"/>
          <w:sz w:val="32"/>
          <w:szCs w:val="32"/>
          <w:highlight w:val="none"/>
        </w:rPr>
        <w:t>以习近平新时代中国特色社会主义思想为指导，全面贯彻落实党的二十大、中央经济工作会议精神，坚持稳中求进工作总基调</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完整、准确、全面贯彻新发展理念，牢记习近平总书记重要回信嘱托，坚决落实</w:t>
      </w:r>
      <w:r>
        <w:rPr>
          <w:rFonts w:hint="eastAsia" w:ascii="仿宋_GB2312" w:hAnsi="仿宋_GB2312" w:eastAsia="仿宋_GB2312" w:cs="仿宋_GB2312"/>
          <w:b w:val="0"/>
          <w:bCs w:val="0"/>
          <w:sz w:val="32"/>
          <w:szCs w:val="32"/>
          <w:highlight w:val="none"/>
          <w:lang w:eastAsia="zh-CN"/>
        </w:rPr>
        <w:t>镇党</w:t>
      </w:r>
      <w:r>
        <w:rPr>
          <w:rFonts w:hint="eastAsia" w:ascii="仿宋_GB2312" w:hAnsi="仿宋_GB2312" w:eastAsia="仿宋_GB2312" w:cs="仿宋_GB2312"/>
          <w:b w:val="0"/>
          <w:bCs w:val="0"/>
          <w:sz w:val="32"/>
          <w:szCs w:val="32"/>
          <w:highlight w:val="none"/>
        </w:rPr>
        <w:t>委各项决策部署，实施积极的财政政策要适度加力、提质增效，增强财政可持续性；加强财政资源统筹</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保持适度支出强度</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习惯过“紧日子”</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兜牢基层“三保”底线；立足成本绩效管理，提高财政资源配置效率；持续有效防范化解重点领域风险</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推动经济实现质的有效提升和量的合理增长</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outlineLvl w:val="9"/>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编制原则：</w:t>
      </w:r>
      <w:r>
        <w:rPr>
          <w:rFonts w:hint="eastAsia" w:ascii="仿宋_GB2312" w:hAnsi="仿宋_GB2312" w:eastAsia="仿宋_GB2312" w:cs="仿宋_GB2312"/>
          <w:b w:val="0"/>
          <w:bCs w:val="0"/>
          <w:sz w:val="32"/>
          <w:szCs w:val="32"/>
          <w:highlight w:val="none"/>
          <w:lang w:val="en-US" w:eastAsia="zh-CN"/>
        </w:rPr>
        <w:t>实事求是，科学编制；突出重点，优化结构；厉行节约，注重统筹；严控风险，持续发展；规范透明，严肃纪律。</w:t>
      </w:r>
    </w:p>
    <w:p>
      <w:pPr>
        <w:keepNext w:val="0"/>
        <w:keepLines w:val="0"/>
        <w:pageBreakBefore w:val="0"/>
        <w:widowControl w:val="0"/>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楷体_GB2312" w:hAnsi="楷体_GB2312" w:eastAsia="楷体_GB2312" w:cs="楷体_GB2312"/>
          <w:b w:val="0"/>
          <w:bCs w:val="0"/>
          <w:i w:val="0"/>
          <w:caps w:val="0"/>
          <w:color w:val="000000"/>
          <w:spacing w:val="0"/>
          <w:w w:val="100"/>
          <w:kern w:val="0"/>
          <w:sz w:val="32"/>
          <w:szCs w:val="32"/>
          <w:highlight w:val="none"/>
          <w:u w:val="none" w:color="auto"/>
          <w:lang w:val="en-US" w:eastAsia="zh-CN"/>
        </w:rPr>
      </w:pPr>
      <w:r>
        <w:rPr>
          <w:rFonts w:hint="eastAsia" w:ascii="楷体_GB2312" w:hAnsi="楷体_GB2312" w:eastAsia="楷体_GB2312" w:cs="楷体_GB2312"/>
          <w:b w:val="0"/>
          <w:bCs w:val="0"/>
          <w:i w:val="0"/>
          <w:caps w:val="0"/>
          <w:color w:val="000000"/>
          <w:spacing w:val="0"/>
          <w:w w:val="100"/>
          <w:kern w:val="0"/>
          <w:sz w:val="32"/>
          <w:szCs w:val="32"/>
          <w:highlight w:val="none"/>
          <w:u w:val="none" w:color="auto"/>
          <w:lang w:eastAsia="zh-CN"/>
        </w:rPr>
        <w:t>（三）2024年预算收支安排</w:t>
      </w:r>
      <w:r>
        <w:rPr>
          <w:rFonts w:hint="eastAsia" w:ascii="楷体_GB2312" w:hAnsi="楷体_GB2312" w:eastAsia="楷体_GB2312" w:cs="楷体_GB2312"/>
          <w:b w:val="0"/>
          <w:bCs w:val="0"/>
          <w:i w:val="0"/>
          <w:caps w:val="0"/>
          <w:color w:val="000000"/>
          <w:spacing w:val="0"/>
          <w:w w:val="100"/>
          <w:kern w:val="0"/>
          <w:sz w:val="32"/>
          <w:szCs w:val="32"/>
          <w:highlight w:val="none"/>
          <w:u w:val="none" w:color="auto"/>
          <w:lang w:val="en-US" w:eastAsia="zh-CN"/>
        </w:rPr>
        <w:t>情况</w:t>
      </w:r>
    </w:p>
    <w:p>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bCs/>
          <w:i w:val="0"/>
          <w:caps w:val="0"/>
          <w:color w:val="000000"/>
          <w:spacing w:val="0"/>
          <w:w w:val="100"/>
          <w:sz w:val="32"/>
          <w:szCs w:val="32"/>
          <w:highlight w:val="none"/>
          <w:u w:val="none" w:color="auto"/>
          <w:lang w:val="en-US" w:eastAsia="zh-CN"/>
        </w:rPr>
      </w:pPr>
      <w:r>
        <w:rPr>
          <w:rFonts w:hint="eastAsia" w:ascii="仿宋_GB2312" w:hAnsi="仿宋_GB2312" w:eastAsia="仿宋_GB2312" w:cs="仿宋_GB2312"/>
          <w:sz w:val="32"/>
          <w:szCs w:val="32"/>
          <w:highlight w:val="none"/>
          <w:lang w:eastAsia="zh-CN"/>
        </w:rPr>
        <w:t>2024</w:t>
      </w:r>
      <w:r>
        <w:rPr>
          <w:rFonts w:hint="eastAsia" w:ascii="仿宋_GB2312" w:hAnsi="仿宋_GB2312" w:eastAsia="仿宋_GB2312" w:cs="仿宋_GB2312"/>
          <w:b w:val="0"/>
          <w:bCs w:val="0"/>
          <w:sz w:val="32"/>
          <w:szCs w:val="32"/>
          <w:highlight w:val="none"/>
        </w:rPr>
        <w:t>年，全</w:t>
      </w:r>
      <w:r>
        <w:rPr>
          <w:rFonts w:hint="eastAsia" w:ascii="仿宋_GB2312" w:hAnsi="仿宋_GB2312" w:eastAsia="仿宋_GB2312" w:cs="仿宋_GB2312"/>
          <w:b w:val="0"/>
          <w:bCs w:val="0"/>
          <w:sz w:val="32"/>
          <w:szCs w:val="32"/>
          <w:highlight w:val="none"/>
          <w:lang w:eastAsia="zh-CN"/>
        </w:rPr>
        <w:t>镇</w:t>
      </w:r>
      <w:r>
        <w:rPr>
          <w:rFonts w:hint="eastAsia" w:ascii="仿宋_GB2312" w:hAnsi="仿宋_GB2312" w:eastAsia="仿宋_GB2312" w:cs="仿宋_GB2312"/>
          <w:b w:val="0"/>
          <w:bCs w:val="0"/>
          <w:i w:val="0"/>
          <w:caps w:val="0"/>
          <w:color w:val="000000"/>
          <w:spacing w:val="0"/>
          <w:w w:val="100"/>
          <w:sz w:val="32"/>
          <w:szCs w:val="32"/>
          <w:highlight w:val="none"/>
          <w:u w:val="none" w:color="auto"/>
        </w:rPr>
        <w:t>一般公共预算</w:t>
      </w:r>
      <w:r>
        <w:rPr>
          <w:rFonts w:hint="eastAsia" w:ascii="仿宋_GB2312" w:hAnsi="仿宋_GB2312" w:eastAsia="仿宋_GB2312" w:cs="仿宋_GB2312"/>
          <w:b w:val="0"/>
          <w:bCs w:val="0"/>
          <w:i w:val="0"/>
          <w:caps w:val="0"/>
          <w:color w:val="000000"/>
          <w:spacing w:val="0"/>
          <w:w w:val="100"/>
          <w:sz w:val="32"/>
          <w:szCs w:val="32"/>
          <w:highlight w:val="none"/>
          <w:u w:val="none" w:color="auto"/>
          <w:lang w:eastAsia="zh-CN"/>
        </w:rPr>
        <w:t>总财力</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5259</w:t>
      </w:r>
      <w:r>
        <w:rPr>
          <w:rFonts w:hint="eastAsia" w:ascii="仿宋_GB2312" w:hAnsi="仿宋_GB2312" w:eastAsia="仿宋_GB2312" w:cs="仿宋_GB2312"/>
          <w:b w:val="0"/>
          <w:bCs w:val="0"/>
          <w:sz w:val="32"/>
          <w:szCs w:val="32"/>
          <w:highlight w:val="none"/>
        </w:rPr>
        <w:t>万元，全</w:t>
      </w:r>
      <w:r>
        <w:rPr>
          <w:rFonts w:hint="eastAsia" w:ascii="仿宋_GB2312" w:hAnsi="仿宋_GB2312" w:eastAsia="仿宋_GB2312" w:cs="仿宋_GB2312"/>
          <w:b w:val="0"/>
          <w:bCs w:val="0"/>
          <w:sz w:val="32"/>
          <w:szCs w:val="32"/>
          <w:highlight w:val="none"/>
          <w:lang w:eastAsia="zh-CN"/>
        </w:rPr>
        <w:t>镇</w:t>
      </w:r>
      <w:r>
        <w:rPr>
          <w:rFonts w:hint="eastAsia" w:ascii="仿宋_GB2312" w:hAnsi="仿宋_GB2312" w:eastAsia="仿宋_GB2312" w:cs="仿宋_GB2312"/>
          <w:b w:val="0"/>
          <w:bCs w:val="0"/>
          <w:i w:val="0"/>
          <w:caps w:val="0"/>
          <w:color w:val="000000"/>
          <w:spacing w:val="0"/>
          <w:w w:val="100"/>
          <w:sz w:val="32"/>
          <w:szCs w:val="32"/>
          <w:highlight w:val="none"/>
          <w:u w:val="none" w:color="auto"/>
        </w:rPr>
        <w:t>一般公共预算</w:t>
      </w:r>
      <w:r>
        <w:rPr>
          <w:rFonts w:hint="eastAsia" w:ascii="仿宋_GB2312" w:hAnsi="仿宋_GB2312" w:eastAsia="仿宋_GB2312" w:cs="仿宋_GB2312"/>
          <w:b w:val="0"/>
          <w:bCs w:val="0"/>
          <w:i w:val="0"/>
          <w:caps w:val="0"/>
          <w:color w:val="000000"/>
          <w:spacing w:val="0"/>
          <w:w w:val="100"/>
          <w:sz w:val="32"/>
          <w:szCs w:val="32"/>
          <w:highlight w:val="none"/>
          <w:u w:val="none" w:color="auto"/>
          <w:lang w:eastAsia="zh-CN"/>
        </w:rPr>
        <w:t>支出</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5259</w:t>
      </w:r>
      <w:r>
        <w:rPr>
          <w:rFonts w:hint="eastAsia" w:ascii="仿宋_GB2312" w:hAnsi="仿宋_GB2312" w:eastAsia="仿宋_GB2312" w:cs="仿宋_GB2312"/>
          <w:b w:val="0"/>
          <w:bCs w:val="0"/>
          <w:sz w:val="32"/>
          <w:szCs w:val="32"/>
          <w:highlight w:val="none"/>
        </w:rPr>
        <w:t>万元，收支平衡。</w:t>
      </w:r>
    </w:p>
    <w:p>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bCs/>
          <w:i w:val="0"/>
          <w:caps w:val="0"/>
          <w:color w:val="000000"/>
          <w:spacing w:val="0"/>
          <w:w w:val="100"/>
          <w:sz w:val="32"/>
          <w:szCs w:val="32"/>
          <w:highlight w:val="none"/>
          <w:u w:val="none" w:color="auto"/>
        </w:rPr>
      </w:pPr>
      <w:r>
        <w:rPr>
          <w:rFonts w:hint="eastAsia" w:ascii="仿宋_GB2312" w:hAnsi="仿宋_GB2312" w:eastAsia="仿宋_GB2312" w:cs="仿宋_GB2312"/>
          <w:sz w:val="32"/>
          <w:szCs w:val="32"/>
          <w:highlight w:val="none"/>
          <w:lang w:eastAsia="zh-CN"/>
        </w:rPr>
        <w:t>2024</w:t>
      </w:r>
      <w:r>
        <w:rPr>
          <w:rFonts w:hint="eastAsia" w:ascii="仿宋_GB2312" w:hAnsi="仿宋_GB2312" w:eastAsia="仿宋_GB2312" w:cs="仿宋_GB2312"/>
          <w:b w:val="0"/>
          <w:bCs w:val="0"/>
          <w:sz w:val="32"/>
          <w:szCs w:val="32"/>
          <w:highlight w:val="none"/>
        </w:rPr>
        <w:t>年，</w:t>
      </w:r>
      <w:r>
        <w:rPr>
          <w:rFonts w:hint="eastAsia" w:ascii="仿宋_GB2312" w:hAnsi="仿宋_GB2312" w:eastAsia="仿宋_GB2312" w:cs="仿宋_GB2312"/>
          <w:b w:val="0"/>
          <w:i w:val="0"/>
          <w:caps w:val="0"/>
          <w:spacing w:val="0"/>
          <w:w w:val="100"/>
          <w:sz w:val="32"/>
          <w:szCs w:val="32"/>
          <w:highlight w:val="none"/>
          <w:u w:val="none" w:color="auto"/>
        </w:rPr>
        <w:t>全镇</w:t>
      </w:r>
      <w:r>
        <w:rPr>
          <w:rFonts w:hint="eastAsia" w:ascii="仿宋_GB2312" w:hAnsi="仿宋_GB2312" w:eastAsia="仿宋_GB2312" w:cs="仿宋_GB2312"/>
          <w:b w:val="0"/>
          <w:i w:val="0"/>
          <w:caps w:val="0"/>
          <w:color w:val="000000"/>
          <w:spacing w:val="0"/>
          <w:w w:val="100"/>
          <w:sz w:val="32"/>
          <w:szCs w:val="32"/>
          <w:highlight w:val="none"/>
          <w:u w:val="none" w:color="auto"/>
        </w:rPr>
        <w:t>财政收入预期</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2447</w:t>
      </w:r>
      <w:r>
        <w:rPr>
          <w:rFonts w:hint="eastAsia" w:ascii="仿宋_GB2312" w:hAnsi="仿宋_GB2312" w:eastAsia="仿宋_GB2312" w:cs="仿宋_GB2312"/>
          <w:b w:val="0"/>
          <w:i w:val="0"/>
          <w:caps w:val="0"/>
          <w:color w:val="000000"/>
          <w:spacing w:val="0"/>
          <w:w w:val="100"/>
          <w:sz w:val="32"/>
          <w:szCs w:val="32"/>
          <w:highlight w:val="none"/>
          <w:u w:val="none" w:color="auto"/>
        </w:rPr>
        <w:t>万元，增长</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4%</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w:t>
      </w:r>
      <w:r>
        <w:rPr>
          <w:rFonts w:hint="eastAsia" w:ascii="仿宋_GB2312" w:hAnsi="仿宋_GB2312" w:eastAsia="仿宋_GB2312" w:cs="仿宋_GB2312"/>
          <w:b w:val="0"/>
          <w:i w:val="0"/>
          <w:caps w:val="0"/>
          <w:spacing w:val="0"/>
          <w:w w:val="100"/>
          <w:sz w:val="32"/>
          <w:szCs w:val="32"/>
          <w:highlight w:val="none"/>
          <w:u w:val="none" w:color="auto"/>
        </w:rPr>
        <w:t>具体为：增值税</w:t>
      </w:r>
      <w:r>
        <w:rPr>
          <w:rFonts w:hint="eastAsia" w:ascii="仿宋_GB2312" w:hAnsi="仿宋_GB2312" w:eastAsia="仿宋_GB2312" w:cs="仿宋_GB2312"/>
          <w:b w:val="0"/>
          <w:i w:val="0"/>
          <w:caps w:val="0"/>
          <w:spacing w:val="0"/>
          <w:w w:val="100"/>
          <w:sz w:val="32"/>
          <w:szCs w:val="32"/>
          <w:highlight w:val="none"/>
          <w:u w:val="none" w:color="auto"/>
          <w:lang w:val="en-US" w:eastAsia="zh-CN"/>
        </w:rPr>
        <w:t>形成财政</w:t>
      </w:r>
      <w:r>
        <w:rPr>
          <w:rFonts w:hint="eastAsia" w:ascii="仿宋_GB2312" w:hAnsi="仿宋_GB2312" w:eastAsia="仿宋_GB2312" w:cs="仿宋_GB2312"/>
          <w:b w:val="0"/>
          <w:i w:val="0"/>
          <w:caps w:val="0"/>
          <w:spacing w:val="0"/>
          <w:w w:val="100"/>
          <w:sz w:val="32"/>
          <w:szCs w:val="32"/>
          <w:highlight w:val="none"/>
          <w:u w:val="none" w:color="auto"/>
        </w:rPr>
        <w:t>收入预算为</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1200</w:t>
      </w:r>
      <w:r>
        <w:rPr>
          <w:rFonts w:hint="eastAsia" w:ascii="仿宋_GB2312" w:hAnsi="仿宋_GB2312" w:eastAsia="仿宋_GB2312" w:cs="仿宋_GB2312"/>
          <w:b w:val="0"/>
          <w:i w:val="0"/>
          <w:caps w:val="0"/>
          <w:spacing w:val="0"/>
          <w:w w:val="100"/>
          <w:sz w:val="32"/>
          <w:szCs w:val="32"/>
          <w:highlight w:val="none"/>
          <w:u w:val="none" w:color="auto"/>
        </w:rPr>
        <w:t>万元，企业所得税</w:t>
      </w:r>
      <w:r>
        <w:rPr>
          <w:rFonts w:hint="eastAsia" w:ascii="仿宋_GB2312" w:hAnsi="仿宋_GB2312" w:eastAsia="仿宋_GB2312" w:cs="仿宋_GB2312"/>
          <w:b w:val="0"/>
          <w:i w:val="0"/>
          <w:caps w:val="0"/>
          <w:spacing w:val="0"/>
          <w:w w:val="100"/>
          <w:sz w:val="32"/>
          <w:szCs w:val="32"/>
          <w:highlight w:val="none"/>
          <w:u w:val="none" w:color="auto"/>
          <w:lang w:val="en-US" w:eastAsia="zh-CN"/>
        </w:rPr>
        <w:t>形成财政</w:t>
      </w:r>
      <w:r>
        <w:rPr>
          <w:rFonts w:hint="eastAsia" w:ascii="仿宋_GB2312" w:hAnsi="仿宋_GB2312" w:eastAsia="仿宋_GB2312" w:cs="仿宋_GB2312"/>
          <w:b w:val="0"/>
          <w:i w:val="0"/>
          <w:caps w:val="0"/>
          <w:spacing w:val="0"/>
          <w:w w:val="100"/>
          <w:sz w:val="32"/>
          <w:szCs w:val="32"/>
          <w:highlight w:val="none"/>
          <w:u w:val="none" w:color="auto"/>
        </w:rPr>
        <w:t>收入预算为</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130</w:t>
      </w:r>
      <w:r>
        <w:rPr>
          <w:rFonts w:hint="eastAsia" w:ascii="仿宋_GB2312" w:hAnsi="仿宋_GB2312" w:eastAsia="仿宋_GB2312" w:cs="仿宋_GB2312"/>
          <w:b w:val="0"/>
          <w:i w:val="0"/>
          <w:caps w:val="0"/>
          <w:spacing w:val="0"/>
          <w:w w:val="100"/>
          <w:sz w:val="32"/>
          <w:szCs w:val="32"/>
          <w:highlight w:val="none"/>
          <w:u w:val="none" w:color="auto"/>
        </w:rPr>
        <w:t>万元，其他税收</w:t>
      </w:r>
      <w:r>
        <w:rPr>
          <w:rFonts w:hint="eastAsia" w:ascii="仿宋_GB2312" w:hAnsi="仿宋_GB2312" w:eastAsia="仿宋_GB2312" w:cs="仿宋_GB2312"/>
          <w:b w:val="0"/>
          <w:i w:val="0"/>
          <w:caps w:val="0"/>
          <w:spacing w:val="0"/>
          <w:w w:val="100"/>
          <w:sz w:val="32"/>
          <w:szCs w:val="32"/>
          <w:highlight w:val="none"/>
          <w:u w:val="none" w:color="auto"/>
          <w:lang w:val="en-US" w:eastAsia="zh-CN"/>
        </w:rPr>
        <w:t>形成财政收</w:t>
      </w:r>
      <w:r>
        <w:rPr>
          <w:rFonts w:hint="eastAsia" w:ascii="仿宋_GB2312" w:hAnsi="仿宋_GB2312" w:eastAsia="仿宋_GB2312" w:cs="仿宋_GB2312"/>
          <w:b w:val="0"/>
          <w:i w:val="0"/>
          <w:caps w:val="0"/>
          <w:spacing w:val="0"/>
          <w:w w:val="100"/>
          <w:sz w:val="32"/>
          <w:szCs w:val="32"/>
          <w:highlight w:val="none"/>
          <w:u w:val="none" w:color="auto"/>
        </w:rPr>
        <w:t>入预算为</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1107</w:t>
      </w:r>
      <w:r>
        <w:rPr>
          <w:rFonts w:hint="eastAsia" w:ascii="仿宋_GB2312" w:hAnsi="仿宋_GB2312" w:eastAsia="仿宋_GB2312" w:cs="仿宋_GB2312"/>
          <w:b w:val="0"/>
          <w:i w:val="0"/>
          <w:caps w:val="0"/>
          <w:spacing w:val="0"/>
          <w:w w:val="100"/>
          <w:sz w:val="32"/>
          <w:szCs w:val="32"/>
          <w:highlight w:val="none"/>
          <w:u w:val="none" w:color="auto"/>
        </w:rPr>
        <w:t>万元</w:t>
      </w:r>
      <w:r>
        <w:rPr>
          <w:rFonts w:hint="eastAsia" w:ascii="仿宋_GB2312" w:hAnsi="仿宋_GB2312" w:eastAsia="仿宋_GB2312" w:cs="仿宋_GB2312"/>
          <w:b w:val="0"/>
          <w:i w:val="0"/>
          <w:caps w:val="0"/>
          <w:spacing w:val="0"/>
          <w:w w:val="100"/>
          <w:sz w:val="32"/>
          <w:szCs w:val="32"/>
          <w:highlight w:val="none"/>
          <w:u w:val="none" w:color="auto"/>
          <w:lang w:eastAsia="zh-CN"/>
        </w:rPr>
        <w:t>，非税收入</w:t>
      </w:r>
      <w:r>
        <w:rPr>
          <w:rFonts w:hint="eastAsia" w:ascii="仿宋_GB2312" w:hAnsi="仿宋_GB2312" w:eastAsia="仿宋_GB2312" w:cs="仿宋_GB2312"/>
          <w:b w:val="0"/>
          <w:i w:val="0"/>
          <w:caps w:val="0"/>
          <w:spacing w:val="0"/>
          <w:w w:val="100"/>
          <w:sz w:val="32"/>
          <w:szCs w:val="32"/>
          <w:highlight w:val="none"/>
          <w:u w:val="none" w:color="auto"/>
          <w:lang w:val="en-US" w:eastAsia="zh-CN"/>
        </w:rPr>
        <w:t>10万元</w:t>
      </w:r>
      <w:r>
        <w:rPr>
          <w:rFonts w:hint="eastAsia" w:ascii="仿宋_GB2312" w:hAnsi="仿宋_GB2312" w:eastAsia="仿宋_GB2312" w:cs="仿宋_GB2312"/>
          <w:b w:val="0"/>
          <w:i w:val="0"/>
          <w:caps w:val="0"/>
          <w:spacing w:val="0"/>
          <w:w w:val="100"/>
          <w:sz w:val="32"/>
          <w:szCs w:val="32"/>
          <w:highlight w:val="none"/>
          <w:u w:val="none" w:color="auto"/>
        </w:rPr>
        <w:t>。</w:t>
      </w:r>
      <w:r>
        <w:rPr>
          <w:rFonts w:hint="eastAsia" w:ascii="仿宋_GB2312" w:hAnsi="仿宋_GB2312" w:eastAsia="仿宋_GB2312" w:cs="仿宋_GB2312"/>
          <w:b w:val="0"/>
          <w:bCs/>
          <w:i w:val="0"/>
          <w:caps w:val="0"/>
          <w:color w:val="000000"/>
          <w:spacing w:val="0"/>
          <w:w w:val="100"/>
          <w:sz w:val="32"/>
          <w:szCs w:val="32"/>
          <w:highlight w:val="none"/>
          <w:u w:val="none" w:color="auto"/>
        </w:rPr>
        <w:t xml:space="preserve"> </w:t>
      </w:r>
    </w:p>
    <w:p>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bCs w:val="0"/>
          <w:sz w:val="32"/>
          <w:szCs w:val="32"/>
          <w:highlight w:val="darkGreen"/>
          <w:lang w:val="en-US" w:eastAsia="zh-CN"/>
        </w:rPr>
      </w:pPr>
      <w:r>
        <w:rPr>
          <w:rFonts w:hint="eastAsia" w:ascii="仿宋_GB2312" w:hAnsi="仿宋_GB2312" w:eastAsia="仿宋_GB2312" w:cs="仿宋_GB2312"/>
          <w:b w:val="0"/>
          <w:bCs/>
          <w:i w:val="0"/>
          <w:caps w:val="0"/>
          <w:color w:val="000000"/>
          <w:spacing w:val="0"/>
          <w:w w:val="100"/>
          <w:sz w:val="32"/>
          <w:szCs w:val="32"/>
          <w:highlight w:val="none"/>
          <w:u w:val="none" w:color="auto"/>
        </w:rPr>
        <w:t xml:space="preserve"> </w:t>
      </w:r>
      <w:r>
        <w:rPr>
          <w:rFonts w:hint="eastAsia" w:ascii="仿宋_GB2312" w:hAnsi="仿宋_GB2312" w:eastAsia="仿宋_GB2312" w:cs="仿宋_GB2312"/>
          <w:b w:val="0"/>
          <w:i w:val="0"/>
          <w:caps w:val="0"/>
          <w:spacing w:val="0"/>
          <w:w w:val="100"/>
          <w:sz w:val="32"/>
          <w:szCs w:val="32"/>
          <w:highlight w:val="none"/>
          <w:u w:val="none" w:color="auto"/>
          <w:lang w:eastAsia="zh-CN"/>
        </w:rPr>
        <w:t>2024</w:t>
      </w:r>
      <w:r>
        <w:rPr>
          <w:rFonts w:hint="eastAsia" w:ascii="仿宋_GB2312" w:hAnsi="仿宋_GB2312" w:eastAsia="仿宋_GB2312" w:cs="仿宋_GB2312"/>
          <w:b w:val="0"/>
          <w:i w:val="0"/>
          <w:caps w:val="0"/>
          <w:spacing w:val="0"/>
          <w:w w:val="100"/>
          <w:sz w:val="32"/>
          <w:szCs w:val="32"/>
          <w:highlight w:val="none"/>
          <w:u w:val="none" w:color="auto"/>
        </w:rPr>
        <w:t>年我镇</w:t>
      </w:r>
      <w:r>
        <w:rPr>
          <w:rFonts w:hint="eastAsia" w:ascii="仿宋_GB2312" w:hAnsi="仿宋_GB2312" w:eastAsia="仿宋_GB2312" w:cs="仿宋_GB2312"/>
          <w:b w:val="0"/>
          <w:bCs w:val="0"/>
          <w:i w:val="0"/>
          <w:caps w:val="0"/>
          <w:color w:val="000000"/>
          <w:spacing w:val="0"/>
          <w:w w:val="100"/>
          <w:sz w:val="32"/>
          <w:szCs w:val="32"/>
          <w:highlight w:val="none"/>
          <w:u w:val="none" w:color="auto"/>
        </w:rPr>
        <w:t>一般公共预算</w:t>
      </w:r>
      <w:r>
        <w:rPr>
          <w:rFonts w:hint="eastAsia" w:ascii="仿宋_GB2312" w:hAnsi="仿宋_GB2312" w:eastAsia="仿宋_GB2312" w:cs="仿宋_GB2312"/>
          <w:b w:val="0"/>
          <w:i w:val="0"/>
          <w:caps w:val="0"/>
          <w:spacing w:val="0"/>
          <w:w w:val="100"/>
          <w:sz w:val="32"/>
          <w:szCs w:val="32"/>
          <w:highlight w:val="none"/>
          <w:u w:val="none" w:color="auto"/>
        </w:rPr>
        <w:t>总财力为</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5259</w:t>
      </w:r>
      <w:r>
        <w:rPr>
          <w:rFonts w:hint="eastAsia" w:ascii="仿宋_GB2312" w:hAnsi="仿宋_GB2312" w:eastAsia="仿宋_GB2312" w:cs="仿宋_GB2312"/>
          <w:b w:val="0"/>
          <w:i w:val="0"/>
          <w:caps w:val="0"/>
          <w:spacing w:val="0"/>
          <w:w w:val="100"/>
          <w:sz w:val="32"/>
          <w:szCs w:val="32"/>
          <w:highlight w:val="none"/>
          <w:u w:val="none" w:color="auto"/>
        </w:rPr>
        <w:t>万元，其中</w:t>
      </w:r>
      <w:r>
        <w:rPr>
          <w:rFonts w:hint="eastAsia" w:ascii="仿宋_GB2312" w:hAnsi="仿宋_GB2312" w:eastAsia="仿宋_GB2312" w:cs="仿宋_GB2312"/>
          <w:b w:val="0"/>
          <w:i w:val="0"/>
          <w:caps w:val="0"/>
          <w:color w:val="000000"/>
          <w:spacing w:val="0"/>
          <w:w w:val="100"/>
          <w:sz w:val="32"/>
          <w:szCs w:val="32"/>
          <w:highlight w:val="none"/>
          <w:u w:val="none" w:color="auto"/>
        </w:rPr>
        <w:t>一般公共预算</w:t>
      </w:r>
      <w:r>
        <w:rPr>
          <w:rFonts w:hint="eastAsia" w:ascii="仿宋_GB2312" w:hAnsi="仿宋_GB2312" w:eastAsia="仿宋_GB2312" w:cs="仿宋_GB2312"/>
          <w:b w:val="0"/>
          <w:i w:val="0"/>
          <w:caps w:val="0"/>
          <w:spacing w:val="0"/>
          <w:w w:val="100"/>
          <w:sz w:val="32"/>
          <w:szCs w:val="32"/>
          <w:highlight w:val="none"/>
          <w:u w:val="none" w:color="auto"/>
        </w:rPr>
        <w:t>收入为</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2447</w:t>
      </w:r>
      <w:r>
        <w:rPr>
          <w:rFonts w:hint="eastAsia" w:ascii="仿宋_GB2312" w:hAnsi="仿宋_GB2312" w:eastAsia="仿宋_GB2312" w:cs="仿宋_GB2312"/>
          <w:b w:val="0"/>
          <w:i w:val="0"/>
          <w:caps w:val="0"/>
          <w:spacing w:val="0"/>
          <w:w w:val="100"/>
          <w:sz w:val="32"/>
          <w:szCs w:val="32"/>
          <w:highlight w:val="none"/>
          <w:u w:val="none" w:color="auto"/>
        </w:rPr>
        <w:t>万元，</w:t>
      </w:r>
      <w:r>
        <w:rPr>
          <w:rFonts w:hint="eastAsia" w:ascii="仿宋_GB2312" w:hAnsi="仿宋_GB2312" w:eastAsia="仿宋_GB2312" w:cs="仿宋_GB2312"/>
          <w:b w:val="0"/>
          <w:bCs w:val="0"/>
          <w:sz w:val="32"/>
          <w:szCs w:val="32"/>
          <w:highlight w:val="none"/>
          <w:lang w:val="en-US" w:eastAsia="zh-CN"/>
        </w:rPr>
        <w:t>比上年增长</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4%</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i w:val="0"/>
          <w:caps w:val="0"/>
          <w:spacing w:val="0"/>
          <w:w w:val="100"/>
          <w:sz w:val="32"/>
          <w:szCs w:val="32"/>
          <w:highlight w:val="none"/>
          <w:u w:val="none" w:color="auto"/>
        </w:rPr>
        <w:t>财政体制补助及</w:t>
      </w:r>
      <w:r>
        <w:rPr>
          <w:rFonts w:hint="eastAsia" w:ascii="仿宋_GB2312" w:hAnsi="仿宋_GB2312" w:eastAsia="仿宋_GB2312" w:cs="仿宋_GB2312"/>
          <w:b w:val="0"/>
          <w:i w:val="0"/>
          <w:caps w:val="0"/>
          <w:spacing w:val="0"/>
          <w:w w:val="100"/>
          <w:sz w:val="32"/>
          <w:szCs w:val="32"/>
          <w:highlight w:val="none"/>
          <w:u w:val="none" w:color="auto"/>
          <w:lang w:eastAsia="zh-CN"/>
        </w:rPr>
        <w:t>提前下达</w:t>
      </w:r>
      <w:r>
        <w:rPr>
          <w:rFonts w:hint="eastAsia" w:ascii="仿宋_GB2312" w:hAnsi="仿宋_GB2312" w:eastAsia="仿宋_GB2312" w:cs="仿宋_GB2312"/>
          <w:b w:val="0"/>
          <w:i w:val="0"/>
          <w:caps w:val="0"/>
          <w:spacing w:val="0"/>
          <w:w w:val="100"/>
          <w:sz w:val="32"/>
          <w:szCs w:val="32"/>
          <w:highlight w:val="none"/>
          <w:u w:val="none" w:color="auto"/>
        </w:rPr>
        <w:t>转移支付为</w:t>
      </w:r>
      <w:r>
        <w:rPr>
          <w:rFonts w:hint="eastAsia" w:ascii="仿宋_GB2312" w:hAnsi="仿宋_GB2312" w:eastAsia="仿宋_GB2312" w:cs="仿宋_GB2312"/>
          <w:b w:val="0"/>
          <w:i w:val="0"/>
          <w:caps w:val="0"/>
          <w:spacing w:val="0"/>
          <w:w w:val="100"/>
          <w:sz w:val="32"/>
          <w:szCs w:val="32"/>
          <w:highlight w:val="none"/>
          <w:u w:val="none" w:color="auto"/>
          <w:lang w:val="en-US" w:eastAsia="zh-CN"/>
        </w:rPr>
        <w:t>2812</w:t>
      </w:r>
      <w:r>
        <w:rPr>
          <w:rFonts w:hint="eastAsia" w:ascii="仿宋_GB2312" w:hAnsi="仿宋_GB2312" w:eastAsia="仿宋_GB2312" w:cs="仿宋_GB2312"/>
          <w:b w:val="0"/>
          <w:i w:val="0"/>
          <w:caps w:val="0"/>
          <w:spacing w:val="0"/>
          <w:w w:val="100"/>
          <w:sz w:val="32"/>
          <w:szCs w:val="32"/>
          <w:highlight w:val="none"/>
          <w:u w:val="none" w:color="auto"/>
        </w:rPr>
        <w:t>万元</w:t>
      </w:r>
      <w:r>
        <w:rPr>
          <w:rFonts w:hint="eastAsia" w:ascii="仿宋_GB2312" w:hAnsi="仿宋_GB2312" w:eastAsia="仿宋_GB2312" w:cs="仿宋_GB2312"/>
          <w:b w:val="0"/>
          <w:bCs w:val="0"/>
          <w:sz w:val="32"/>
          <w:szCs w:val="32"/>
          <w:highlight w:val="none"/>
          <w:lang w:val="en-US" w:eastAsia="zh-CN"/>
        </w:rPr>
        <w:t>，比上年减少434.74万元，原因为财政局未将2024年村级公益事业转移支付项目列入提前下达转移支付。</w:t>
      </w:r>
    </w:p>
    <w:p>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楷体_GB2312" w:hAnsi="楷体_GB2312" w:eastAsia="楷体_GB2312" w:cs="楷体_GB2312"/>
          <w:b w:val="0"/>
          <w:bCs w:val="0"/>
          <w:i w:val="0"/>
          <w:caps w:val="0"/>
          <w:color w:val="000000"/>
          <w:spacing w:val="0"/>
          <w:w w:val="100"/>
          <w:kern w:val="0"/>
          <w:sz w:val="32"/>
          <w:szCs w:val="32"/>
          <w:highlight w:val="none"/>
          <w:u w:val="none" w:color="auto"/>
          <w:lang w:eastAsia="zh-CN"/>
        </w:rPr>
      </w:pPr>
      <w:r>
        <w:rPr>
          <w:rFonts w:hint="eastAsia" w:ascii="楷体_GB2312" w:hAnsi="楷体_GB2312" w:eastAsia="楷体_GB2312" w:cs="楷体_GB2312"/>
          <w:b w:val="0"/>
          <w:bCs w:val="0"/>
          <w:i w:val="0"/>
          <w:caps w:val="0"/>
          <w:color w:val="000000"/>
          <w:spacing w:val="0"/>
          <w:w w:val="100"/>
          <w:kern w:val="0"/>
          <w:sz w:val="32"/>
          <w:szCs w:val="32"/>
          <w:highlight w:val="none"/>
          <w:u w:val="none" w:color="auto"/>
          <w:lang w:eastAsia="zh-CN"/>
        </w:rPr>
        <w:t>（四）2024年一般公共预算支出预算安排情况</w:t>
      </w:r>
    </w:p>
    <w:p>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000000"/>
          <w:spacing w:val="0"/>
          <w:w w:val="100"/>
          <w:sz w:val="32"/>
          <w:szCs w:val="32"/>
          <w:highlight w:val="none"/>
          <w:u w:val="none" w:color="auto"/>
        </w:rPr>
      </w:pPr>
      <w:r>
        <w:rPr>
          <w:rFonts w:hint="eastAsia" w:ascii="仿宋_GB2312" w:hAnsi="仿宋_GB2312" w:eastAsia="仿宋_GB2312" w:cs="仿宋_GB2312"/>
          <w:b w:val="0"/>
          <w:bCs w:val="0"/>
          <w:sz w:val="32"/>
          <w:szCs w:val="32"/>
          <w:highlight w:val="none"/>
        </w:rPr>
        <w:t>在</w:t>
      </w:r>
      <w:r>
        <w:rPr>
          <w:rFonts w:hint="eastAsia" w:ascii="仿宋_GB2312" w:hAnsi="仿宋_GB2312" w:eastAsia="仿宋_GB2312" w:cs="仿宋_GB2312"/>
          <w:b w:val="0"/>
          <w:bCs w:val="0"/>
          <w:sz w:val="32"/>
          <w:szCs w:val="32"/>
          <w:highlight w:val="none"/>
          <w:lang w:eastAsia="zh-CN"/>
        </w:rPr>
        <w:t>镇</w:t>
      </w:r>
      <w:r>
        <w:rPr>
          <w:rFonts w:hint="eastAsia" w:ascii="仿宋_GB2312" w:hAnsi="仿宋_GB2312" w:eastAsia="仿宋_GB2312" w:cs="仿宋_GB2312"/>
          <w:b w:val="0"/>
          <w:bCs w:val="0"/>
          <w:sz w:val="32"/>
          <w:szCs w:val="32"/>
          <w:highlight w:val="none"/>
        </w:rPr>
        <w:t>级</w:t>
      </w:r>
      <w:r>
        <w:rPr>
          <w:rFonts w:hint="eastAsia" w:ascii="仿宋_GB2312" w:hAnsi="仿宋_GB2312" w:eastAsia="仿宋_GB2312" w:cs="仿宋_GB2312"/>
          <w:b w:val="0"/>
          <w:bCs w:val="0"/>
          <w:sz w:val="32"/>
          <w:szCs w:val="32"/>
          <w:highlight w:val="none"/>
          <w:lang w:eastAsia="zh-CN"/>
        </w:rPr>
        <w:t>财力紧张</w:t>
      </w:r>
      <w:r>
        <w:rPr>
          <w:rFonts w:hint="eastAsia" w:ascii="仿宋_GB2312" w:hAnsi="仿宋_GB2312" w:eastAsia="仿宋_GB2312" w:cs="仿宋_GB2312"/>
          <w:b w:val="0"/>
          <w:bCs w:val="0"/>
          <w:sz w:val="32"/>
          <w:szCs w:val="32"/>
          <w:highlight w:val="none"/>
        </w:rPr>
        <w:t>的情况下，进一步优化支出结构，坚持有保有压，严格落实政府过“紧日子”要求，贯彻“零基预算”理念，统筹资金优先保障“三保”支出。</w:t>
      </w:r>
      <w:r>
        <w:rPr>
          <w:rFonts w:hint="eastAsia" w:ascii="仿宋_GB2312" w:hAnsi="仿宋_GB2312" w:eastAsia="仿宋_GB2312" w:cs="仿宋_GB2312"/>
          <w:b w:val="0"/>
          <w:i w:val="0"/>
          <w:caps w:val="0"/>
          <w:spacing w:val="0"/>
          <w:w w:val="100"/>
          <w:sz w:val="32"/>
          <w:szCs w:val="32"/>
          <w:highlight w:val="none"/>
          <w:u w:val="none" w:color="auto"/>
        </w:rPr>
        <w:t>全镇</w:t>
      </w:r>
      <w:r>
        <w:rPr>
          <w:rFonts w:hint="eastAsia" w:ascii="仿宋_GB2312" w:hAnsi="仿宋_GB2312" w:eastAsia="仿宋_GB2312" w:cs="仿宋_GB2312"/>
          <w:b w:val="0"/>
          <w:i w:val="0"/>
          <w:caps w:val="0"/>
          <w:color w:val="000000"/>
          <w:spacing w:val="0"/>
          <w:w w:val="100"/>
          <w:sz w:val="32"/>
          <w:szCs w:val="32"/>
          <w:highlight w:val="none"/>
          <w:u w:val="none" w:color="auto"/>
        </w:rPr>
        <w:t>一般公共预算支出</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安排</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5259</w:t>
      </w:r>
      <w:r>
        <w:rPr>
          <w:rFonts w:hint="eastAsia" w:ascii="仿宋_GB2312" w:hAnsi="仿宋_GB2312" w:eastAsia="仿宋_GB2312" w:cs="仿宋_GB2312"/>
          <w:b w:val="0"/>
          <w:i w:val="0"/>
          <w:caps w:val="0"/>
          <w:color w:val="000000"/>
          <w:spacing w:val="0"/>
          <w:w w:val="100"/>
          <w:sz w:val="32"/>
          <w:szCs w:val="32"/>
          <w:highlight w:val="none"/>
          <w:u w:val="none" w:color="auto"/>
        </w:rPr>
        <w:t>万元。主要支出科目安排情况如下：</w:t>
      </w:r>
    </w:p>
    <w:p>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000000"/>
          <w:spacing w:val="0"/>
          <w:w w:val="100"/>
          <w:sz w:val="32"/>
          <w:szCs w:val="32"/>
          <w:highlight w:val="none"/>
          <w:u w:val="none" w:color="auto"/>
        </w:rPr>
      </w:pPr>
      <w:r>
        <w:rPr>
          <w:rFonts w:hint="eastAsia" w:ascii="仿宋_GB2312" w:hAnsi="仿宋_GB2312" w:eastAsia="仿宋_GB2312" w:cs="仿宋_GB2312"/>
          <w:b w:val="0"/>
          <w:i w:val="0"/>
          <w:caps w:val="0"/>
          <w:color w:val="000000"/>
          <w:spacing w:val="0"/>
          <w:w w:val="100"/>
          <w:sz w:val="32"/>
          <w:szCs w:val="32"/>
          <w:highlight w:val="none"/>
          <w:u w:val="none" w:color="auto"/>
        </w:rPr>
        <w:t>一般公共服务支出安排</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2824.21</w:t>
      </w:r>
      <w:r>
        <w:rPr>
          <w:rFonts w:hint="eastAsia" w:ascii="仿宋_GB2312" w:hAnsi="仿宋_GB2312" w:eastAsia="仿宋_GB2312" w:cs="仿宋_GB2312"/>
          <w:b w:val="0"/>
          <w:i w:val="0"/>
          <w:caps w:val="0"/>
          <w:color w:val="000000"/>
          <w:spacing w:val="0"/>
          <w:w w:val="100"/>
          <w:sz w:val="32"/>
          <w:szCs w:val="32"/>
          <w:highlight w:val="none"/>
          <w:u w:val="none" w:color="auto"/>
        </w:rPr>
        <w:t>万元，主要用于</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人大经费、</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保障</w:t>
      </w:r>
      <w:r>
        <w:rPr>
          <w:rFonts w:hint="eastAsia" w:ascii="仿宋_GB2312" w:hAnsi="仿宋_GB2312" w:eastAsia="仿宋_GB2312" w:cs="仿宋_GB2312"/>
          <w:b w:val="0"/>
          <w:i w:val="0"/>
          <w:caps w:val="0"/>
          <w:color w:val="000000"/>
          <w:spacing w:val="0"/>
          <w:w w:val="100"/>
          <w:sz w:val="32"/>
          <w:szCs w:val="32"/>
          <w:highlight w:val="none"/>
          <w:u w:val="none" w:color="auto"/>
        </w:rPr>
        <w:t>机关运行</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w:t>
      </w:r>
      <w:r>
        <w:rPr>
          <w:rFonts w:hint="eastAsia" w:ascii="仿宋_GB2312" w:hAnsi="仿宋_GB2312" w:eastAsia="仿宋_GB2312" w:cs="仿宋_GB2312"/>
          <w:b w:val="0"/>
          <w:i w:val="0"/>
          <w:caps w:val="0"/>
          <w:color w:val="000000"/>
          <w:spacing w:val="0"/>
          <w:w w:val="100"/>
          <w:sz w:val="32"/>
          <w:szCs w:val="32"/>
          <w:highlight w:val="none"/>
          <w:u w:val="none" w:color="auto"/>
        </w:rPr>
        <w:t>保工资、保运转。</w:t>
      </w:r>
    </w:p>
    <w:p>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000000"/>
          <w:spacing w:val="0"/>
          <w:w w:val="100"/>
          <w:sz w:val="32"/>
          <w:szCs w:val="32"/>
          <w:highlight w:val="none"/>
          <w:u w:val="none" w:color="auto"/>
        </w:rPr>
      </w:pPr>
      <w:r>
        <w:rPr>
          <w:rFonts w:hint="eastAsia" w:ascii="仿宋_GB2312" w:hAnsi="仿宋_GB2312" w:eastAsia="仿宋_GB2312" w:cs="仿宋_GB2312"/>
          <w:b w:val="0"/>
          <w:i w:val="0"/>
          <w:caps w:val="0"/>
          <w:color w:val="000000"/>
          <w:spacing w:val="0"/>
          <w:w w:val="100"/>
          <w:sz w:val="32"/>
          <w:szCs w:val="32"/>
          <w:highlight w:val="none"/>
          <w:u w:val="none" w:color="auto"/>
        </w:rPr>
        <w:t>文化旅游体育与传媒支出安排</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22.6</w:t>
      </w:r>
      <w:r>
        <w:rPr>
          <w:rFonts w:hint="eastAsia" w:ascii="仿宋_GB2312" w:hAnsi="仿宋_GB2312" w:eastAsia="仿宋_GB2312" w:cs="仿宋_GB2312"/>
          <w:b w:val="0"/>
          <w:i w:val="0"/>
          <w:caps w:val="0"/>
          <w:color w:val="000000"/>
          <w:spacing w:val="0"/>
          <w:w w:val="100"/>
          <w:sz w:val="32"/>
          <w:szCs w:val="32"/>
          <w:highlight w:val="none"/>
          <w:u w:val="none" w:color="auto"/>
        </w:rPr>
        <w:t>万元，主要</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用于</w:t>
      </w:r>
      <w:r>
        <w:rPr>
          <w:rFonts w:hint="eastAsia" w:ascii="仿宋_GB2312" w:hAnsi="仿宋_GB2312" w:eastAsia="仿宋_GB2312" w:cs="仿宋_GB2312"/>
          <w:b w:val="0"/>
          <w:i w:val="0"/>
          <w:caps w:val="0"/>
          <w:color w:val="000000"/>
          <w:spacing w:val="0"/>
          <w:w w:val="100"/>
          <w:sz w:val="32"/>
          <w:szCs w:val="32"/>
          <w:highlight w:val="none"/>
          <w:u w:val="none" w:color="auto"/>
        </w:rPr>
        <w:t>发展文化事业和开展主题宣传、举办文化活动。</w:t>
      </w:r>
    </w:p>
    <w:p>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000000"/>
          <w:spacing w:val="0"/>
          <w:w w:val="100"/>
          <w:sz w:val="32"/>
          <w:szCs w:val="32"/>
          <w:highlight w:val="none"/>
          <w:u w:val="none" w:color="auto"/>
        </w:rPr>
      </w:pPr>
      <w:r>
        <w:rPr>
          <w:rFonts w:hint="eastAsia" w:ascii="仿宋_GB2312" w:hAnsi="仿宋_GB2312" w:eastAsia="仿宋_GB2312" w:cs="仿宋_GB2312"/>
          <w:b w:val="0"/>
          <w:i w:val="0"/>
          <w:caps w:val="0"/>
          <w:color w:val="000000"/>
          <w:spacing w:val="0"/>
          <w:w w:val="100"/>
          <w:sz w:val="32"/>
          <w:szCs w:val="32"/>
          <w:highlight w:val="none"/>
          <w:u w:val="none" w:color="auto"/>
        </w:rPr>
        <w:t>社保和就业保障支出安排</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190.73</w:t>
      </w:r>
      <w:r>
        <w:rPr>
          <w:rFonts w:hint="eastAsia" w:ascii="仿宋_GB2312" w:hAnsi="仿宋_GB2312" w:eastAsia="仿宋_GB2312" w:cs="仿宋_GB2312"/>
          <w:b w:val="0"/>
          <w:i w:val="0"/>
          <w:caps w:val="0"/>
          <w:color w:val="000000"/>
          <w:spacing w:val="0"/>
          <w:w w:val="100"/>
          <w:sz w:val="32"/>
          <w:szCs w:val="32"/>
          <w:highlight w:val="none"/>
          <w:u w:val="none" w:color="auto"/>
        </w:rPr>
        <w:t>万元，主要用于离退休人员支出和</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公益岗就业、困难救助等</w:t>
      </w:r>
      <w:r>
        <w:rPr>
          <w:rFonts w:hint="eastAsia" w:ascii="仿宋_GB2312" w:hAnsi="仿宋_GB2312" w:eastAsia="仿宋_GB2312" w:cs="仿宋_GB2312"/>
          <w:b w:val="0"/>
          <w:i w:val="0"/>
          <w:caps w:val="0"/>
          <w:color w:val="000000"/>
          <w:spacing w:val="0"/>
          <w:w w:val="100"/>
          <w:sz w:val="32"/>
          <w:szCs w:val="32"/>
          <w:highlight w:val="none"/>
          <w:u w:val="none" w:color="auto"/>
        </w:rPr>
        <w:t>社会保障支出。</w:t>
      </w:r>
    </w:p>
    <w:p>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000000"/>
          <w:spacing w:val="0"/>
          <w:w w:val="100"/>
          <w:sz w:val="32"/>
          <w:szCs w:val="32"/>
          <w:highlight w:val="none"/>
          <w:u w:val="none" w:color="auto"/>
        </w:rPr>
      </w:pPr>
      <w:r>
        <w:rPr>
          <w:rFonts w:hint="eastAsia" w:ascii="仿宋_GB2312" w:hAnsi="仿宋_GB2312" w:eastAsia="仿宋_GB2312" w:cs="仿宋_GB2312"/>
          <w:b w:val="0"/>
          <w:i w:val="0"/>
          <w:caps w:val="0"/>
          <w:color w:val="000000"/>
          <w:spacing w:val="0"/>
          <w:w w:val="100"/>
          <w:sz w:val="32"/>
          <w:szCs w:val="32"/>
          <w:highlight w:val="none"/>
          <w:u w:val="none" w:color="auto"/>
        </w:rPr>
        <w:t>卫生健康支出安排</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10</w:t>
      </w:r>
      <w:r>
        <w:rPr>
          <w:rFonts w:hint="eastAsia" w:ascii="仿宋_GB2312" w:hAnsi="仿宋_GB2312" w:eastAsia="仿宋_GB2312" w:cs="仿宋_GB2312"/>
          <w:b w:val="0"/>
          <w:i w:val="0"/>
          <w:caps w:val="0"/>
          <w:color w:val="000000"/>
          <w:spacing w:val="0"/>
          <w:w w:val="100"/>
          <w:sz w:val="32"/>
          <w:szCs w:val="32"/>
          <w:highlight w:val="none"/>
          <w:u w:val="none" w:color="auto"/>
        </w:rPr>
        <w:t>万元，主要用于</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人教卫生、</w:t>
      </w:r>
      <w:r>
        <w:rPr>
          <w:rFonts w:hint="eastAsia" w:ascii="仿宋_GB2312" w:hAnsi="仿宋_GB2312" w:eastAsia="仿宋_GB2312" w:cs="仿宋_GB2312"/>
          <w:b w:val="0"/>
          <w:i w:val="0"/>
          <w:caps w:val="0"/>
          <w:color w:val="000000"/>
          <w:spacing w:val="0"/>
          <w:w w:val="100"/>
          <w:sz w:val="32"/>
          <w:szCs w:val="32"/>
          <w:highlight w:val="none"/>
          <w:u w:val="none" w:color="auto"/>
        </w:rPr>
        <w:t>计划生育政策奖励及医疗卫生事务发展</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支出</w:t>
      </w:r>
      <w:r>
        <w:rPr>
          <w:rFonts w:hint="eastAsia" w:ascii="仿宋_GB2312" w:hAnsi="仿宋_GB2312" w:eastAsia="仿宋_GB2312" w:cs="仿宋_GB2312"/>
          <w:b w:val="0"/>
          <w:i w:val="0"/>
          <w:caps w:val="0"/>
          <w:color w:val="000000"/>
          <w:spacing w:val="0"/>
          <w:w w:val="100"/>
          <w:sz w:val="32"/>
          <w:szCs w:val="32"/>
          <w:highlight w:val="none"/>
          <w:u w:val="none" w:color="auto"/>
        </w:rPr>
        <w:t>。</w:t>
      </w:r>
    </w:p>
    <w:p>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000000"/>
          <w:spacing w:val="0"/>
          <w:w w:val="100"/>
          <w:sz w:val="32"/>
          <w:szCs w:val="32"/>
          <w:highlight w:val="none"/>
          <w:u w:val="none" w:color="auto"/>
        </w:rPr>
      </w:pPr>
      <w:r>
        <w:rPr>
          <w:rFonts w:hint="eastAsia" w:ascii="仿宋_GB2312" w:hAnsi="仿宋_GB2312" w:eastAsia="仿宋_GB2312" w:cs="仿宋_GB2312"/>
          <w:b w:val="0"/>
          <w:i w:val="0"/>
          <w:caps w:val="0"/>
          <w:color w:val="000000"/>
          <w:spacing w:val="0"/>
          <w:w w:val="100"/>
          <w:sz w:val="32"/>
          <w:szCs w:val="32"/>
          <w:highlight w:val="none"/>
          <w:u w:val="none" w:color="auto"/>
        </w:rPr>
        <w:t>城乡社区支出安排</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291.8</w:t>
      </w:r>
      <w:r>
        <w:rPr>
          <w:rFonts w:hint="eastAsia" w:ascii="仿宋_GB2312" w:hAnsi="仿宋_GB2312" w:eastAsia="仿宋_GB2312" w:cs="仿宋_GB2312"/>
          <w:b w:val="0"/>
          <w:i w:val="0"/>
          <w:caps w:val="0"/>
          <w:color w:val="000000"/>
          <w:spacing w:val="0"/>
          <w:w w:val="100"/>
          <w:sz w:val="32"/>
          <w:szCs w:val="32"/>
          <w:highlight w:val="none"/>
          <w:u w:val="none" w:color="auto"/>
        </w:rPr>
        <w:t>万元，主要用于</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安全生产、社会维稳、</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保安、保洁</w:t>
      </w:r>
      <w:r>
        <w:rPr>
          <w:rFonts w:hint="eastAsia" w:ascii="仿宋_GB2312" w:hAnsi="仿宋_GB2312" w:eastAsia="仿宋_GB2312" w:cs="仿宋_GB2312"/>
          <w:b w:val="0"/>
          <w:i w:val="0"/>
          <w:caps w:val="0"/>
          <w:color w:val="000000"/>
          <w:spacing w:val="0"/>
          <w:w w:val="100"/>
          <w:sz w:val="32"/>
          <w:szCs w:val="32"/>
          <w:highlight w:val="none"/>
          <w:u w:val="none" w:color="auto"/>
        </w:rPr>
        <w:t>、</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垃圾分类、人居环境整治等</w:t>
      </w:r>
      <w:r>
        <w:rPr>
          <w:rFonts w:hint="eastAsia" w:ascii="仿宋_GB2312" w:hAnsi="仿宋_GB2312" w:eastAsia="仿宋_GB2312" w:cs="仿宋_GB2312"/>
          <w:b w:val="0"/>
          <w:i w:val="0"/>
          <w:caps w:val="0"/>
          <w:color w:val="000000"/>
          <w:spacing w:val="0"/>
          <w:w w:val="100"/>
          <w:sz w:val="32"/>
          <w:szCs w:val="32"/>
          <w:highlight w:val="none"/>
          <w:u w:val="none" w:color="auto"/>
        </w:rPr>
        <w:t>外包服务事务支出。</w:t>
      </w:r>
    </w:p>
    <w:p>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000000"/>
          <w:spacing w:val="0"/>
          <w:w w:val="100"/>
          <w:sz w:val="32"/>
          <w:szCs w:val="32"/>
          <w:highlight w:val="none"/>
          <w:u w:val="none" w:color="auto"/>
        </w:rPr>
      </w:pPr>
      <w:r>
        <w:rPr>
          <w:rFonts w:hint="eastAsia" w:ascii="仿宋_GB2312" w:hAnsi="仿宋_GB2312" w:eastAsia="仿宋_GB2312" w:cs="仿宋_GB2312"/>
          <w:b w:val="0"/>
          <w:i w:val="0"/>
          <w:caps w:val="0"/>
          <w:color w:val="000000"/>
          <w:spacing w:val="0"/>
          <w:w w:val="100"/>
          <w:sz w:val="32"/>
          <w:szCs w:val="32"/>
          <w:highlight w:val="none"/>
          <w:u w:val="none" w:color="auto"/>
        </w:rPr>
        <w:t>农林水支出安排</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1813.82</w:t>
      </w:r>
      <w:r>
        <w:rPr>
          <w:rFonts w:hint="eastAsia" w:ascii="仿宋_GB2312" w:hAnsi="仿宋_GB2312" w:eastAsia="仿宋_GB2312" w:cs="仿宋_GB2312"/>
          <w:b w:val="0"/>
          <w:i w:val="0"/>
          <w:caps w:val="0"/>
          <w:color w:val="000000"/>
          <w:spacing w:val="0"/>
          <w:w w:val="100"/>
          <w:sz w:val="32"/>
          <w:szCs w:val="32"/>
          <w:highlight w:val="none"/>
          <w:u w:val="none" w:color="auto"/>
        </w:rPr>
        <w:t>万元，主要用于基层党组织服务群众、村两委干部报酬</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w:t>
      </w:r>
      <w:r>
        <w:rPr>
          <w:rFonts w:hint="eastAsia" w:ascii="仿宋_GB2312" w:hAnsi="仿宋_GB2312" w:eastAsia="仿宋_GB2312" w:cs="仿宋_GB2312"/>
          <w:b w:val="0"/>
          <w:i w:val="0"/>
          <w:caps w:val="0"/>
          <w:color w:val="000000"/>
          <w:spacing w:val="0"/>
          <w:w w:val="100"/>
          <w:sz w:val="32"/>
          <w:szCs w:val="32"/>
          <w:highlight w:val="none"/>
          <w:u w:val="none" w:color="auto"/>
        </w:rPr>
        <w:t>村级电力维护经费等镇街基层政权建设支出。</w:t>
      </w:r>
    </w:p>
    <w:p>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000000"/>
          <w:spacing w:val="0"/>
          <w:w w:val="100"/>
          <w:sz w:val="32"/>
          <w:szCs w:val="32"/>
          <w:highlight w:val="none"/>
          <w:u w:val="none" w:color="auto"/>
        </w:rPr>
      </w:pPr>
      <w:r>
        <w:rPr>
          <w:rFonts w:hint="eastAsia" w:ascii="仿宋_GB2312" w:hAnsi="仿宋_GB2312" w:eastAsia="仿宋_GB2312" w:cs="仿宋_GB2312"/>
          <w:b w:val="0"/>
          <w:i w:val="0"/>
          <w:caps w:val="0"/>
          <w:color w:val="000000"/>
          <w:spacing w:val="0"/>
          <w:w w:val="100"/>
          <w:sz w:val="32"/>
          <w:szCs w:val="32"/>
          <w:highlight w:val="none"/>
          <w:u w:val="none" w:color="auto"/>
        </w:rPr>
        <w:t>资源勘探工业信息等支出</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安排105.84</w:t>
      </w:r>
      <w:r>
        <w:rPr>
          <w:rFonts w:hint="eastAsia" w:ascii="仿宋_GB2312" w:hAnsi="仿宋_GB2312" w:eastAsia="仿宋_GB2312" w:cs="仿宋_GB2312"/>
          <w:b w:val="0"/>
          <w:i w:val="0"/>
          <w:caps w:val="0"/>
          <w:color w:val="000000"/>
          <w:spacing w:val="0"/>
          <w:w w:val="100"/>
          <w:sz w:val="32"/>
          <w:szCs w:val="32"/>
          <w:highlight w:val="none"/>
          <w:u w:val="none" w:color="auto"/>
        </w:rPr>
        <w:t>万元，主要用于扶持企业产业发展。</w:t>
      </w:r>
    </w:p>
    <w:p>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黑体" w:hAnsi="黑体" w:eastAsia="黑体" w:cs="黑体"/>
          <w:b w:val="0"/>
          <w:i w:val="0"/>
          <w:caps w:val="0"/>
          <w:color w:val="auto"/>
          <w:spacing w:val="0"/>
          <w:w w:val="100"/>
          <w:sz w:val="32"/>
          <w:szCs w:val="32"/>
          <w:highlight w:val="none"/>
          <w:u w:val="none" w:color="auto"/>
        </w:rPr>
      </w:pPr>
      <w:r>
        <w:rPr>
          <w:rFonts w:hint="eastAsia" w:ascii="黑体" w:hAnsi="黑体" w:eastAsia="黑体" w:cs="黑体"/>
          <w:b w:val="0"/>
          <w:i w:val="0"/>
          <w:caps w:val="0"/>
          <w:color w:val="auto"/>
          <w:spacing w:val="0"/>
          <w:w w:val="100"/>
          <w:sz w:val="32"/>
          <w:szCs w:val="32"/>
          <w:highlight w:val="none"/>
          <w:u w:val="none" w:color="auto"/>
          <w:lang w:val="en-US" w:eastAsia="zh-CN"/>
        </w:rPr>
        <w:t>三、</w:t>
      </w:r>
      <w:r>
        <w:rPr>
          <w:rFonts w:hint="eastAsia" w:ascii="黑体" w:hAnsi="黑体" w:eastAsia="黑体" w:cs="黑体"/>
          <w:b w:val="0"/>
          <w:i w:val="0"/>
          <w:caps w:val="0"/>
          <w:color w:val="auto"/>
          <w:spacing w:val="0"/>
          <w:w w:val="100"/>
          <w:sz w:val="32"/>
          <w:szCs w:val="32"/>
          <w:highlight w:val="none"/>
          <w:u w:val="none" w:color="auto"/>
        </w:rPr>
        <w:t>切实做好</w:t>
      </w:r>
      <w:r>
        <w:rPr>
          <w:rFonts w:hint="eastAsia" w:ascii="黑体" w:hAnsi="黑体" w:eastAsia="黑体" w:cs="黑体"/>
          <w:b w:val="0"/>
          <w:i w:val="0"/>
          <w:caps w:val="0"/>
          <w:color w:val="auto"/>
          <w:spacing w:val="0"/>
          <w:w w:val="100"/>
          <w:sz w:val="32"/>
          <w:szCs w:val="32"/>
          <w:highlight w:val="none"/>
          <w:u w:val="none" w:color="auto"/>
          <w:lang w:eastAsia="zh-CN"/>
        </w:rPr>
        <w:t>2024</w:t>
      </w:r>
      <w:r>
        <w:rPr>
          <w:rFonts w:hint="eastAsia" w:ascii="黑体" w:hAnsi="黑体" w:eastAsia="黑体" w:cs="黑体"/>
          <w:b w:val="0"/>
          <w:i w:val="0"/>
          <w:caps w:val="0"/>
          <w:color w:val="auto"/>
          <w:spacing w:val="0"/>
          <w:w w:val="100"/>
          <w:sz w:val="32"/>
          <w:szCs w:val="32"/>
          <w:highlight w:val="none"/>
          <w:u w:val="none" w:color="auto"/>
        </w:rPr>
        <w:t>年财政管理和预算执行工作</w:t>
      </w:r>
    </w:p>
    <w:p>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（一）坚持</w:t>
      </w:r>
      <w:r>
        <w:rPr>
          <w:rFonts w:hint="eastAsia" w:ascii="楷体_GB2312" w:hAnsi="楷体_GB2312" w:eastAsia="楷体_GB2312" w:cs="楷体_GB2312"/>
          <w:b w:val="0"/>
          <w:bCs w:val="0"/>
          <w:color w:val="auto"/>
          <w:sz w:val="32"/>
          <w:szCs w:val="32"/>
          <w:highlight w:val="none"/>
        </w:rPr>
        <w:t>“开源”</w:t>
      </w:r>
      <w:r>
        <w:rPr>
          <w:rFonts w:hint="eastAsia" w:ascii="楷体_GB2312" w:hAnsi="楷体_GB2312" w:eastAsia="楷体_GB2312" w:cs="楷体_GB2312"/>
          <w:b w:val="0"/>
          <w:bCs w:val="0"/>
          <w:color w:val="auto"/>
          <w:sz w:val="32"/>
          <w:szCs w:val="32"/>
          <w:highlight w:val="none"/>
          <w:lang w:val="en-US" w:eastAsia="zh-CN"/>
        </w:rPr>
        <w:t>增收</w:t>
      </w: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val="en-US" w:eastAsia="zh-CN"/>
        </w:rPr>
        <w:t>推动经济平稳发展</w:t>
      </w:r>
    </w:p>
    <w:p>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outlineLvl w:val="9"/>
        <w:rPr>
          <w:rFonts w:hint="eastAsia" w:ascii="仿宋_GB2312" w:hAnsi="仿宋_GB2312" w:eastAsia="仿宋_GB2312" w:cs="仿宋_GB2312"/>
          <w:b w:val="0"/>
          <w:bCs w:val="0"/>
          <w:color w:val="auto"/>
          <w:sz w:val="32"/>
          <w:szCs w:val="32"/>
          <w:highlight w:val="darkGreen"/>
          <w:lang w:val="en-US" w:eastAsia="zh-CN"/>
        </w:rPr>
      </w:pPr>
      <w:r>
        <w:rPr>
          <w:rFonts w:hint="eastAsia" w:ascii="仿宋_GB2312" w:hAnsi="仿宋_GB2312" w:eastAsia="仿宋_GB2312" w:cs="仿宋_GB2312"/>
          <w:b/>
          <w:bCs/>
          <w:color w:val="auto"/>
          <w:sz w:val="32"/>
          <w:szCs w:val="32"/>
          <w:highlight w:val="none"/>
          <w:lang w:eastAsia="zh-CN"/>
        </w:rPr>
        <w:t>一是</w:t>
      </w:r>
      <w:r>
        <w:rPr>
          <w:rFonts w:hint="eastAsia" w:ascii="仿宋_GB2312" w:hAnsi="仿宋_GB2312" w:eastAsia="仿宋_GB2312" w:cs="仿宋_GB2312"/>
          <w:b/>
          <w:bCs/>
          <w:color w:val="auto"/>
          <w:sz w:val="32"/>
          <w:szCs w:val="32"/>
          <w:highlight w:val="none"/>
        </w:rPr>
        <w:t>固本强基</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抓好财源</w:t>
      </w:r>
      <w:r>
        <w:rPr>
          <w:rFonts w:hint="eastAsia" w:ascii="仿宋_GB2312" w:hAnsi="仿宋_GB2312" w:eastAsia="仿宋_GB2312" w:cs="仿宋_GB2312"/>
          <w:b/>
          <w:bCs/>
          <w:color w:val="auto"/>
          <w:sz w:val="32"/>
          <w:szCs w:val="32"/>
          <w:highlight w:val="none"/>
          <w:lang w:eastAsia="zh-CN"/>
        </w:rPr>
        <w:t>建设。</w:t>
      </w:r>
      <w:r>
        <w:rPr>
          <w:rFonts w:hint="eastAsia" w:ascii="仿宋_GB2312" w:hAnsi="仿宋_GB2312" w:eastAsia="仿宋_GB2312" w:cs="仿宋_GB2312"/>
          <w:b w:val="0"/>
          <w:bCs w:val="0"/>
          <w:color w:val="auto"/>
          <w:sz w:val="32"/>
          <w:szCs w:val="32"/>
          <w:highlight w:val="none"/>
        </w:rPr>
        <w:t>主动作为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全力组收，在保持现有成果的基础上</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继续加大财源建设力度</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用好</w:t>
      </w:r>
      <w:r>
        <w:rPr>
          <w:rFonts w:hint="eastAsia" w:ascii="仿宋_GB2312" w:hAnsi="仿宋_GB2312" w:eastAsia="仿宋_GB2312" w:cs="仿宋_GB2312"/>
          <w:b w:val="0"/>
          <w:bCs w:val="0"/>
          <w:color w:val="auto"/>
          <w:sz w:val="32"/>
          <w:szCs w:val="32"/>
          <w:highlight w:val="none"/>
        </w:rPr>
        <w:t>“五新”政策，瞄准高精尖方向，</w:t>
      </w:r>
      <w:r>
        <w:rPr>
          <w:rFonts w:hint="eastAsia" w:ascii="仿宋_GB2312" w:hAnsi="仿宋_GB2312" w:eastAsia="仿宋_GB2312" w:cs="仿宋_GB2312"/>
          <w:b w:val="0"/>
          <w:bCs w:val="0"/>
          <w:color w:val="auto"/>
          <w:sz w:val="32"/>
          <w:szCs w:val="32"/>
          <w:highlight w:val="none"/>
          <w:lang w:val="en-US" w:eastAsia="zh-CN"/>
        </w:rPr>
        <w:t>聚焦“头部经济”，</w:t>
      </w:r>
      <w:r>
        <w:rPr>
          <w:rFonts w:hint="eastAsia" w:ascii="仿宋_GB2312" w:hAnsi="仿宋_GB2312" w:eastAsia="仿宋_GB2312" w:cs="仿宋_GB2312"/>
          <w:b w:val="0"/>
          <w:bCs w:val="0"/>
          <w:color w:val="auto"/>
          <w:sz w:val="32"/>
          <w:szCs w:val="32"/>
          <w:highlight w:val="none"/>
        </w:rPr>
        <w:t>培育新兴增长点</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努力</w:t>
      </w:r>
      <w:r>
        <w:rPr>
          <w:rFonts w:hint="eastAsia" w:ascii="仿宋_GB2312" w:hAnsi="仿宋_GB2312" w:eastAsia="仿宋_GB2312" w:cs="仿宋_GB2312"/>
          <w:b w:val="0"/>
          <w:bCs w:val="0"/>
          <w:color w:val="auto"/>
          <w:sz w:val="32"/>
          <w:szCs w:val="32"/>
          <w:highlight w:val="none"/>
          <w:lang w:val="en-US" w:eastAsia="zh-CN"/>
        </w:rPr>
        <w:t>完成</w:t>
      </w:r>
      <w:r>
        <w:rPr>
          <w:rFonts w:hint="eastAsia" w:ascii="仿宋_GB2312" w:hAnsi="仿宋_GB2312" w:eastAsia="仿宋_GB2312" w:cs="仿宋_GB2312"/>
          <w:b w:val="0"/>
          <w:bCs w:val="0"/>
          <w:color w:val="auto"/>
          <w:sz w:val="32"/>
          <w:szCs w:val="32"/>
          <w:highlight w:val="none"/>
        </w:rPr>
        <w:t>全年收入预期目标</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二是</w:t>
      </w:r>
      <w:r>
        <w:rPr>
          <w:rFonts w:hint="eastAsia" w:ascii="仿宋_GB2312" w:hAnsi="仿宋_GB2312" w:eastAsia="仿宋_GB2312" w:cs="仿宋_GB2312"/>
          <w:b/>
          <w:bCs/>
          <w:color w:val="auto"/>
          <w:sz w:val="32"/>
          <w:szCs w:val="32"/>
          <w:highlight w:val="none"/>
          <w:lang w:val="en-US" w:eastAsia="zh-CN"/>
        </w:rPr>
        <w:t>强化服务，优化营商环境。</w:t>
      </w:r>
      <w:r>
        <w:rPr>
          <w:rFonts w:hint="eastAsia" w:ascii="仿宋_GB2312" w:hAnsi="仿宋_GB2312" w:eastAsia="仿宋_GB2312" w:cs="仿宋_GB2312"/>
          <w:b w:val="0"/>
          <w:bCs w:val="0"/>
          <w:color w:val="auto"/>
          <w:sz w:val="32"/>
          <w:szCs w:val="32"/>
          <w:highlight w:val="none"/>
        </w:rPr>
        <w:t>积极扶持属地企业，强化对接跟踪，</w:t>
      </w:r>
      <w:r>
        <w:rPr>
          <w:rFonts w:hint="eastAsia" w:ascii="仿宋_GB2312" w:hAnsi="仿宋_GB2312" w:eastAsia="仿宋_GB2312" w:cs="仿宋_GB2312"/>
          <w:b w:val="0"/>
          <w:bCs w:val="0"/>
          <w:color w:val="auto"/>
          <w:sz w:val="32"/>
          <w:szCs w:val="32"/>
          <w:highlight w:val="none"/>
          <w:lang w:val="en-US" w:eastAsia="zh-CN"/>
        </w:rPr>
        <w:t>与</w:t>
      </w:r>
      <w:r>
        <w:rPr>
          <w:rFonts w:hint="eastAsia" w:ascii="仿宋_GB2312" w:hAnsi="仿宋_GB2312" w:eastAsia="仿宋_GB2312" w:cs="仿宋_GB2312"/>
          <w:b w:val="0"/>
          <w:bCs w:val="0"/>
          <w:color w:val="auto"/>
          <w:sz w:val="32"/>
          <w:szCs w:val="32"/>
          <w:highlight w:val="none"/>
        </w:rPr>
        <w:t>有意向在我镇注册的企业对接，</w:t>
      </w:r>
      <w:r>
        <w:rPr>
          <w:rFonts w:hint="eastAsia" w:ascii="仿宋_GB2312" w:hAnsi="仿宋_GB2312" w:eastAsia="仿宋_GB2312" w:cs="仿宋_GB2312"/>
          <w:b w:val="0"/>
          <w:bCs w:val="0"/>
          <w:color w:val="auto"/>
          <w:sz w:val="32"/>
          <w:szCs w:val="32"/>
          <w:highlight w:val="none"/>
          <w:lang w:val="en-US" w:eastAsia="zh-CN"/>
        </w:rPr>
        <w:t>与</w:t>
      </w:r>
      <w:r>
        <w:rPr>
          <w:rFonts w:hint="eastAsia" w:ascii="仿宋_GB2312" w:hAnsi="仿宋_GB2312" w:eastAsia="仿宋_GB2312" w:cs="仿宋_GB2312"/>
          <w:b w:val="0"/>
          <w:bCs w:val="0"/>
          <w:color w:val="auto"/>
          <w:sz w:val="32"/>
          <w:szCs w:val="32"/>
          <w:highlight w:val="none"/>
        </w:rPr>
        <w:t>已达成合作意向的企业保持联络，为企业提供可靠信息，以商招商，实现稳存量与拓增量并重。</w:t>
      </w:r>
      <w:r>
        <w:rPr>
          <w:rFonts w:hint="eastAsia" w:ascii="仿宋_GB2312" w:hAnsi="仿宋_GB2312" w:eastAsia="仿宋_GB2312" w:cs="仿宋_GB2312"/>
          <w:b/>
          <w:bCs/>
          <w:color w:val="auto"/>
          <w:sz w:val="32"/>
          <w:szCs w:val="32"/>
          <w:highlight w:val="none"/>
          <w:lang w:eastAsia="zh-CN"/>
        </w:rPr>
        <w:t>三是</w:t>
      </w:r>
      <w:r>
        <w:rPr>
          <w:rFonts w:hint="eastAsia" w:ascii="仿宋_GB2312" w:hAnsi="仿宋_GB2312" w:eastAsia="仿宋_GB2312" w:cs="仿宋_GB2312"/>
          <w:b/>
          <w:bCs/>
          <w:color w:val="auto"/>
          <w:sz w:val="32"/>
          <w:szCs w:val="32"/>
          <w:highlight w:val="none"/>
          <w:lang w:val="en-US" w:eastAsia="zh-CN"/>
        </w:rPr>
        <w:t>落实责任，提供精准服务。</w:t>
      </w:r>
      <w:r>
        <w:rPr>
          <w:rFonts w:hint="eastAsia" w:ascii="仿宋_GB2312" w:hAnsi="仿宋_GB2312" w:eastAsia="仿宋_GB2312" w:cs="仿宋_GB2312"/>
          <w:b w:val="0"/>
          <w:bCs w:val="0"/>
          <w:color w:val="auto"/>
          <w:sz w:val="32"/>
          <w:szCs w:val="32"/>
          <w:highlight w:val="none"/>
        </w:rPr>
        <w:t>针对财源储备、企业外迁、企走事留等薄弱环节，查漏补缺，落实属地主体责任</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做好企业核查和清退挽留</w:t>
      </w:r>
      <w:r>
        <w:rPr>
          <w:rFonts w:hint="eastAsia" w:ascii="仿宋_GB2312" w:hAnsi="仿宋_GB2312" w:eastAsia="仿宋_GB2312" w:cs="仿宋_GB2312"/>
          <w:b w:val="0"/>
          <w:bCs w:val="0"/>
          <w:color w:val="auto"/>
          <w:sz w:val="32"/>
          <w:szCs w:val="32"/>
          <w:highlight w:val="none"/>
          <w:lang w:val="en-US" w:eastAsia="zh-CN"/>
        </w:rPr>
        <w:t>工作</w:t>
      </w:r>
      <w:r>
        <w:rPr>
          <w:rFonts w:hint="eastAsia" w:ascii="仿宋_GB2312" w:hAnsi="仿宋_GB2312" w:eastAsia="仿宋_GB2312" w:cs="仿宋_GB2312"/>
          <w:b w:val="0"/>
          <w:bCs w:val="0"/>
          <w:color w:val="auto"/>
          <w:sz w:val="32"/>
          <w:szCs w:val="32"/>
          <w:highlight w:val="none"/>
        </w:rPr>
        <w:t>，精准送上“服务包”</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提高企业纳税贡献率。定期进行</w:t>
      </w:r>
      <w:r>
        <w:rPr>
          <w:rFonts w:hint="eastAsia" w:ascii="仿宋_GB2312" w:hAnsi="仿宋_GB2312" w:eastAsia="仿宋_GB2312" w:cs="仿宋_GB2312"/>
          <w:b w:val="0"/>
          <w:bCs w:val="0"/>
          <w:color w:val="auto"/>
          <w:sz w:val="32"/>
          <w:szCs w:val="32"/>
          <w:highlight w:val="none"/>
          <w:lang w:eastAsia="zh-CN"/>
        </w:rPr>
        <w:t>数据分析比对，</w:t>
      </w:r>
      <w:r>
        <w:rPr>
          <w:rFonts w:hint="eastAsia" w:ascii="仿宋_GB2312" w:hAnsi="仿宋_GB2312" w:eastAsia="仿宋_GB2312" w:cs="仿宋_GB2312"/>
          <w:b w:val="0"/>
          <w:bCs w:val="0"/>
          <w:color w:val="auto"/>
          <w:sz w:val="32"/>
          <w:szCs w:val="32"/>
          <w:highlight w:val="none"/>
          <w:lang w:val="en-US" w:eastAsia="zh-CN"/>
        </w:rPr>
        <w:t>关注重点企业、重点行业税源变动情况，及时发现并处理可疑风险点。</w:t>
      </w:r>
    </w:p>
    <w:p>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val="en-US" w:eastAsia="zh-CN"/>
        </w:rPr>
        <w:t>二</w:t>
      </w: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val="en-US" w:eastAsia="zh-CN"/>
        </w:rPr>
        <w:t>坚持</w:t>
      </w:r>
      <w:r>
        <w:rPr>
          <w:rFonts w:hint="eastAsia" w:ascii="楷体_GB2312" w:hAnsi="楷体_GB2312" w:eastAsia="楷体_GB2312" w:cs="楷体_GB2312"/>
          <w:b w:val="0"/>
          <w:bCs w:val="0"/>
          <w:color w:val="auto"/>
          <w:sz w:val="32"/>
          <w:szCs w:val="32"/>
          <w:highlight w:val="none"/>
        </w:rPr>
        <w:t>“节流”</w:t>
      </w:r>
      <w:r>
        <w:rPr>
          <w:rFonts w:hint="eastAsia" w:ascii="楷体_GB2312" w:hAnsi="楷体_GB2312" w:eastAsia="楷体_GB2312" w:cs="楷体_GB2312"/>
          <w:b w:val="0"/>
          <w:bCs w:val="0"/>
          <w:color w:val="auto"/>
          <w:sz w:val="32"/>
          <w:szCs w:val="32"/>
          <w:highlight w:val="none"/>
          <w:lang w:val="en-US" w:eastAsia="zh-CN"/>
        </w:rPr>
        <w:t>调控</w:t>
      </w:r>
      <w:r>
        <w:rPr>
          <w:rFonts w:hint="eastAsia" w:ascii="楷体_GB2312" w:hAnsi="楷体_GB2312" w:eastAsia="楷体_GB2312" w:cs="楷体_GB2312"/>
          <w:b w:val="0"/>
          <w:bCs w:val="0"/>
          <w:color w:val="auto"/>
          <w:sz w:val="32"/>
          <w:szCs w:val="32"/>
          <w:highlight w:val="none"/>
        </w:rPr>
        <w:t>，优化财政支出结构</w:t>
      </w:r>
    </w:p>
    <w:p>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一是</w:t>
      </w:r>
      <w:r>
        <w:rPr>
          <w:rFonts w:hint="eastAsia" w:ascii="仿宋_GB2312" w:hAnsi="仿宋_GB2312" w:eastAsia="仿宋_GB2312" w:cs="仿宋_GB2312"/>
          <w:b/>
          <w:bCs/>
          <w:color w:val="auto"/>
          <w:sz w:val="32"/>
          <w:szCs w:val="32"/>
          <w:highlight w:val="none"/>
          <w:lang w:val="en-US" w:eastAsia="zh-CN"/>
        </w:rPr>
        <w:t>切实兜牢“三保”底线。</w:t>
      </w:r>
      <w:r>
        <w:rPr>
          <w:rFonts w:hint="eastAsia" w:ascii="仿宋_GB2312" w:hAnsi="仿宋_GB2312" w:eastAsia="仿宋_GB2312" w:cs="仿宋_GB2312"/>
          <w:b w:val="0"/>
          <w:bCs w:val="0"/>
          <w:color w:val="auto"/>
          <w:sz w:val="32"/>
          <w:szCs w:val="32"/>
          <w:highlight w:val="none"/>
          <w:lang w:val="en-US" w:eastAsia="zh-CN"/>
        </w:rPr>
        <w:t>树牢过“紧日子”的思想，</w:t>
      </w:r>
      <w:r>
        <w:rPr>
          <w:rFonts w:hint="eastAsia" w:ascii="仿宋_GB2312" w:hAnsi="仿宋_GB2312" w:eastAsia="仿宋_GB2312" w:cs="仿宋_GB2312"/>
          <w:b w:val="0"/>
          <w:bCs w:val="0"/>
          <w:color w:val="auto"/>
          <w:sz w:val="32"/>
          <w:szCs w:val="32"/>
          <w:highlight w:val="none"/>
        </w:rPr>
        <w:t>优化财政资金</w:t>
      </w:r>
      <w:r>
        <w:rPr>
          <w:rFonts w:hint="eastAsia" w:ascii="仿宋_GB2312" w:hAnsi="仿宋_GB2312" w:eastAsia="仿宋_GB2312" w:cs="仿宋_GB2312"/>
          <w:b w:val="0"/>
          <w:bCs w:val="0"/>
          <w:color w:val="auto"/>
          <w:sz w:val="32"/>
          <w:szCs w:val="32"/>
          <w:highlight w:val="none"/>
          <w:lang w:val="en-US" w:eastAsia="zh-CN"/>
        </w:rPr>
        <w:t>支出</w:t>
      </w:r>
      <w:r>
        <w:rPr>
          <w:rFonts w:hint="eastAsia" w:ascii="仿宋_GB2312" w:hAnsi="仿宋_GB2312" w:eastAsia="仿宋_GB2312" w:cs="仿宋_GB2312"/>
          <w:b w:val="0"/>
          <w:bCs w:val="0"/>
          <w:color w:val="auto"/>
          <w:sz w:val="32"/>
          <w:szCs w:val="32"/>
          <w:highlight w:val="none"/>
        </w:rPr>
        <w:t>结构</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兜牢“三保”底线，持续增进民生福祉。</w:t>
      </w:r>
      <w:r>
        <w:rPr>
          <w:rFonts w:hint="eastAsia" w:ascii="仿宋_GB2312" w:hAnsi="仿宋_GB2312" w:eastAsia="仿宋_GB2312" w:cs="仿宋_GB2312"/>
          <w:b/>
          <w:bCs/>
          <w:color w:val="auto"/>
          <w:sz w:val="32"/>
          <w:szCs w:val="32"/>
          <w:highlight w:val="none"/>
        </w:rPr>
        <w:t>二是</w:t>
      </w:r>
      <w:r>
        <w:rPr>
          <w:rFonts w:hint="eastAsia" w:ascii="仿宋_GB2312" w:hAnsi="仿宋_GB2312" w:eastAsia="仿宋_GB2312" w:cs="仿宋_GB2312"/>
          <w:b/>
          <w:bCs/>
          <w:color w:val="auto"/>
          <w:sz w:val="32"/>
          <w:szCs w:val="32"/>
          <w:highlight w:val="none"/>
          <w:lang w:val="en-US" w:eastAsia="zh-CN"/>
        </w:rPr>
        <w:t>杜绝非必要开支。</w:t>
      </w:r>
      <w:r>
        <w:rPr>
          <w:rFonts w:hint="eastAsia" w:ascii="仿宋_GB2312" w:hAnsi="仿宋_GB2312" w:eastAsia="仿宋_GB2312" w:cs="仿宋_GB2312"/>
          <w:b w:val="0"/>
          <w:bCs w:val="0"/>
          <w:color w:val="auto"/>
          <w:sz w:val="32"/>
          <w:szCs w:val="32"/>
          <w:highlight w:val="none"/>
        </w:rPr>
        <w:t>从严管控非紧要开支，压减一般性支出和非重点项目支出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增强对全镇重大项目、中心任务的财力保障能力</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三是</w:t>
      </w:r>
      <w:r>
        <w:rPr>
          <w:rFonts w:hint="eastAsia" w:ascii="仿宋_GB2312" w:hAnsi="仿宋_GB2312" w:eastAsia="仿宋_GB2312" w:cs="仿宋_GB2312"/>
          <w:b/>
          <w:bCs/>
          <w:color w:val="auto"/>
          <w:sz w:val="32"/>
          <w:szCs w:val="32"/>
          <w:highlight w:val="none"/>
          <w:lang w:val="en-US" w:eastAsia="zh-CN"/>
        </w:rPr>
        <w:t>提升防范风险能力。</w:t>
      </w:r>
      <w:r>
        <w:rPr>
          <w:rFonts w:hint="eastAsia" w:ascii="仿宋_GB2312" w:hAnsi="仿宋_GB2312" w:eastAsia="仿宋_GB2312" w:cs="仿宋_GB2312"/>
          <w:b w:val="0"/>
          <w:bCs w:val="0"/>
          <w:color w:val="auto"/>
          <w:sz w:val="32"/>
          <w:szCs w:val="32"/>
          <w:highlight w:val="none"/>
        </w:rPr>
        <w:t>认真执行内部控制规定，提高我镇财政财务管理水平和行政风险防范能力</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val="en-US" w:eastAsia="zh-CN"/>
        </w:rPr>
        <w:t>三</w:t>
      </w: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val="en-US" w:eastAsia="zh-CN"/>
        </w:rPr>
        <w:t>做好</w:t>
      </w:r>
      <w:r>
        <w:rPr>
          <w:rFonts w:hint="eastAsia" w:ascii="楷体_GB2312" w:hAnsi="楷体_GB2312" w:eastAsia="楷体_GB2312" w:cs="楷体_GB2312"/>
          <w:b w:val="0"/>
          <w:bCs w:val="0"/>
          <w:color w:val="auto"/>
          <w:sz w:val="32"/>
          <w:szCs w:val="32"/>
          <w:highlight w:val="none"/>
        </w:rPr>
        <w:t>“保障”</w:t>
      </w:r>
      <w:r>
        <w:rPr>
          <w:rFonts w:hint="eastAsia" w:ascii="楷体_GB2312" w:hAnsi="楷体_GB2312" w:eastAsia="楷体_GB2312" w:cs="楷体_GB2312"/>
          <w:b w:val="0"/>
          <w:bCs w:val="0"/>
          <w:color w:val="auto"/>
          <w:sz w:val="32"/>
          <w:szCs w:val="32"/>
          <w:highlight w:val="none"/>
          <w:lang w:val="en-US" w:eastAsia="zh-CN"/>
        </w:rPr>
        <w:t>支撑</w:t>
      </w: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val="en-US" w:eastAsia="zh-CN"/>
        </w:rPr>
        <w:t>强化财政</w:t>
      </w:r>
      <w:r>
        <w:rPr>
          <w:rFonts w:hint="eastAsia" w:ascii="楷体_GB2312" w:hAnsi="楷体_GB2312" w:eastAsia="楷体_GB2312" w:cs="楷体_GB2312"/>
          <w:b w:val="0"/>
          <w:bCs w:val="0"/>
          <w:color w:val="auto"/>
          <w:sz w:val="32"/>
          <w:szCs w:val="32"/>
          <w:highlight w:val="none"/>
        </w:rPr>
        <w:t>资金统筹</w:t>
      </w:r>
    </w:p>
    <w:p>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一是保障民生领域支出。</w:t>
      </w:r>
      <w:r>
        <w:rPr>
          <w:rFonts w:hint="eastAsia" w:ascii="仿宋_GB2312" w:hAnsi="仿宋_GB2312" w:eastAsia="仿宋_GB2312" w:cs="仿宋_GB2312"/>
          <w:b w:val="0"/>
          <w:bCs w:val="0"/>
          <w:color w:val="auto"/>
          <w:sz w:val="32"/>
          <w:szCs w:val="32"/>
          <w:highlight w:val="none"/>
        </w:rPr>
        <w:t>落实“三保”支出、推进基本公共服务领域功能建设。保障好重要民生实事、重点产业发展、重大活动任务顺利</w:t>
      </w:r>
      <w:r>
        <w:rPr>
          <w:rFonts w:hint="eastAsia" w:ascii="仿宋_GB2312" w:hAnsi="仿宋_GB2312" w:eastAsia="仿宋_GB2312" w:cs="仿宋_GB2312"/>
          <w:b w:val="0"/>
          <w:bCs w:val="0"/>
          <w:color w:val="auto"/>
          <w:sz w:val="32"/>
          <w:szCs w:val="32"/>
          <w:highlight w:val="none"/>
          <w:lang w:val="en-US" w:eastAsia="zh-CN"/>
        </w:rPr>
        <w:t>推进</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二是推动特色产业发展。</w:t>
      </w:r>
      <w:r>
        <w:rPr>
          <w:rFonts w:hint="eastAsia" w:ascii="仿宋_GB2312" w:hAnsi="仿宋_GB2312" w:eastAsia="仿宋_GB2312" w:cs="仿宋_GB2312"/>
          <w:color w:val="auto"/>
          <w:sz w:val="32"/>
          <w:szCs w:val="32"/>
          <w:highlight w:val="none"/>
        </w:rPr>
        <w:t>围绕</w:t>
      </w:r>
      <w:r>
        <w:rPr>
          <w:rFonts w:hint="eastAsia" w:ascii="仿宋_GB2312" w:hAnsi="仿宋_GB2312" w:eastAsia="仿宋_GB2312" w:cs="仿宋_GB2312"/>
          <w:color w:val="auto"/>
          <w:sz w:val="32"/>
          <w:szCs w:val="32"/>
          <w:highlight w:val="none"/>
          <w:lang w:val="en-US" w:eastAsia="zh-CN"/>
        </w:rPr>
        <w:t>我镇</w:t>
      </w:r>
      <w:r>
        <w:rPr>
          <w:rFonts w:hint="eastAsia" w:ascii="仿宋_GB2312" w:hAnsi="仿宋_GB2312" w:eastAsia="仿宋_GB2312" w:cs="仿宋_GB2312"/>
          <w:color w:val="auto"/>
          <w:sz w:val="32"/>
          <w:szCs w:val="32"/>
          <w:highlight w:val="none"/>
        </w:rPr>
        <w:t>生态资源和农业特色，</w:t>
      </w:r>
      <w:r>
        <w:rPr>
          <w:rFonts w:hint="eastAsia" w:ascii="仿宋_GB2312" w:hAnsi="仿宋_GB2312" w:eastAsia="仿宋_GB2312" w:cs="仿宋_GB2312"/>
          <w:color w:val="auto"/>
          <w:sz w:val="32"/>
          <w:szCs w:val="32"/>
          <w:highlight w:val="none"/>
          <w:lang w:val="en-US" w:eastAsia="zh-CN"/>
        </w:rPr>
        <w:t>统筹财政资金，</w:t>
      </w:r>
      <w:r>
        <w:rPr>
          <w:rFonts w:hint="eastAsia" w:ascii="仿宋_GB2312" w:hAnsi="仿宋_GB2312" w:eastAsia="仿宋_GB2312" w:cs="仿宋_GB2312"/>
          <w:color w:val="auto"/>
          <w:sz w:val="32"/>
          <w:szCs w:val="32"/>
          <w:highlight w:val="none"/>
        </w:rPr>
        <w:t>大力发展优势林果主导产业，</w:t>
      </w:r>
      <w:r>
        <w:rPr>
          <w:rFonts w:hint="eastAsia" w:ascii="仿宋_GB2312" w:hAnsi="仿宋_GB2312" w:eastAsia="仿宋_GB2312" w:cs="仿宋_GB2312"/>
          <w:color w:val="auto"/>
          <w:sz w:val="32"/>
          <w:szCs w:val="32"/>
          <w:highlight w:val="none"/>
          <w:lang w:eastAsia="zh-CN"/>
        </w:rPr>
        <w:t>继续深化</w:t>
      </w:r>
      <w:r>
        <w:rPr>
          <w:rFonts w:hint="eastAsia" w:ascii="仿宋_GB2312" w:hAnsi="仿宋_GB2312" w:eastAsia="仿宋_GB2312" w:cs="仿宋_GB2312"/>
          <w:color w:val="auto"/>
          <w:sz w:val="32"/>
          <w:szCs w:val="32"/>
          <w:highlight w:val="none"/>
        </w:rPr>
        <w:t>“林上蜂、林中果、林下菌</w:t>
      </w:r>
      <w:r>
        <w:rPr>
          <w:rFonts w:hint="eastAsia" w:ascii="仿宋_GB2312" w:hAnsi="仿宋_GB2312" w:eastAsia="仿宋_GB2312" w:cs="仿宋_GB2312"/>
          <w:color w:val="auto"/>
          <w:sz w:val="32"/>
          <w:szCs w:val="32"/>
          <w:highlight w:val="none"/>
          <w:lang w:eastAsia="zh-CN"/>
        </w:rPr>
        <w:t>、林间宿</w:t>
      </w:r>
      <w:r>
        <w:rPr>
          <w:rFonts w:hint="eastAsia" w:ascii="仿宋_GB2312" w:hAnsi="仿宋_GB2312" w:eastAsia="仿宋_GB2312" w:cs="仿宋_GB2312"/>
          <w:color w:val="auto"/>
          <w:sz w:val="32"/>
          <w:szCs w:val="32"/>
          <w:highlight w:val="none"/>
        </w:rPr>
        <w:t>”立体</w:t>
      </w:r>
      <w:r>
        <w:rPr>
          <w:rFonts w:hint="eastAsia" w:ascii="仿宋_GB2312" w:hAnsi="仿宋_GB2312" w:eastAsia="仿宋_GB2312" w:cs="仿宋_GB2312"/>
          <w:color w:val="auto"/>
          <w:sz w:val="32"/>
          <w:szCs w:val="32"/>
          <w:highlight w:val="none"/>
          <w:lang w:eastAsia="zh-CN"/>
        </w:rPr>
        <w:t>产</w:t>
      </w:r>
      <w:r>
        <w:rPr>
          <w:rFonts w:hint="eastAsia" w:ascii="仿宋_GB2312" w:hAnsi="仿宋_GB2312" w:eastAsia="仿宋_GB2312" w:cs="仿宋_GB2312"/>
          <w:color w:val="auto"/>
          <w:sz w:val="32"/>
          <w:szCs w:val="32"/>
          <w:highlight w:val="none"/>
        </w:rPr>
        <w:t>业发展格局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三是助力文旅产业升级。</w:t>
      </w:r>
      <w:r>
        <w:rPr>
          <w:rFonts w:hint="eastAsia" w:ascii="仿宋_GB2312" w:hAnsi="仿宋_GB2312" w:eastAsia="仿宋_GB2312" w:cs="仿宋_GB2312"/>
          <w:color w:val="auto"/>
          <w:sz w:val="32"/>
          <w:szCs w:val="32"/>
          <w:highlight w:val="none"/>
        </w:rPr>
        <w:t>深入挖掘</w:t>
      </w:r>
      <w:r>
        <w:rPr>
          <w:rFonts w:hint="eastAsia" w:ascii="仿宋_GB2312" w:hAnsi="仿宋_GB2312" w:eastAsia="仿宋_GB2312" w:cs="仿宋_GB2312"/>
          <w:color w:val="auto"/>
          <w:sz w:val="32"/>
          <w:szCs w:val="32"/>
          <w:highlight w:val="none"/>
          <w:lang w:eastAsia="zh-CN"/>
        </w:rPr>
        <w:t>现有文化资源，</w:t>
      </w:r>
      <w:r>
        <w:rPr>
          <w:rFonts w:hint="eastAsia" w:ascii="仿宋_GB2312" w:hAnsi="仿宋_GB2312" w:eastAsia="仿宋_GB2312" w:cs="仿宋_GB2312"/>
          <w:color w:val="auto"/>
          <w:sz w:val="32"/>
          <w:szCs w:val="32"/>
          <w:highlight w:val="none"/>
          <w:lang w:val="en-US" w:eastAsia="zh-CN"/>
        </w:rPr>
        <w:t>挖掘</w:t>
      </w:r>
      <w:r>
        <w:rPr>
          <w:rFonts w:hint="eastAsia" w:ascii="仿宋_GB2312" w:hAnsi="仿宋_GB2312" w:eastAsia="仿宋_GB2312" w:cs="仿宋_GB2312"/>
          <w:color w:val="auto"/>
          <w:sz w:val="32"/>
          <w:szCs w:val="32"/>
          <w:highlight w:val="none"/>
          <w:lang w:eastAsia="zh-CN"/>
        </w:rPr>
        <w:t>新的文旅产业增长</w:t>
      </w:r>
      <w:r>
        <w:rPr>
          <w:rFonts w:hint="eastAsia" w:ascii="仿宋_GB2312" w:hAnsi="仿宋_GB2312" w:eastAsia="仿宋_GB2312" w:cs="仿宋_GB2312"/>
          <w:color w:val="auto"/>
          <w:sz w:val="32"/>
          <w:szCs w:val="32"/>
          <w:highlight w:val="none"/>
          <w:lang w:val="en-US" w:eastAsia="zh-CN"/>
        </w:rPr>
        <w:t>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积极开展各类文体活动，丰富群众业余文化生活，</w:t>
      </w:r>
      <w:r>
        <w:rPr>
          <w:rFonts w:hint="eastAsia" w:ascii="仿宋_GB2312" w:hAnsi="仿宋_GB2312" w:eastAsia="仿宋_GB2312" w:cs="仿宋_GB2312"/>
          <w:b w:val="0"/>
          <w:bCs w:val="0"/>
          <w:color w:val="auto"/>
          <w:sz w:val="32"/>
          <w:szCs w:val="32"/>
          <w:highlight w:val="none"/>
          <w:lang w:val="en-US" w:eastAsia="zh-CN"/>
        </w:rPr>
        <w:t>推动文化体育事业繁荣发展</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四</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val="en-US" w:eastAsia="zh-CN"/>
        </w:rPr>
        <w:t>坚持</w:t>
      </w:r>
      <w:r>
        <w:rPr>
          <w:rFonts w:hint="eastAsia" w:ascii="楷体_GB2312" w:hAnsi="楷体_GB2312" w:eastAsia="楷体_GB2312" w:cs="楷体_GB2312"/>
          <w:b w:val="0"/>
          <w:bCs w:val="0"/>
          <w:color w:val="auto"/>
          <w:sz w:val="32"/>
          <w:szCs w:val="32"/>
          <w:highlight w:val="none"/>
        </w:rPr>
        <w:t>“创新”</w:t>
      </w:r>
      <w:r>
        <w:rPr>
          <w:rFonts w:hint="eastAsia" w:ascii="楷体_GB2312" w:hAnsi="楷体_GB2312" w:eastAsia="楷体_GB2312" w:cs="楷体_GB2312"/>
          <w:b w:val="0"/>
          <w:bCs w:val="0"/>
          <w:color w:val="auto"/>
          <w:sz w:val="32"/>
          <w:szCs w:val="32"/>
          <w:highlight w:val="none"/>
          <w:lang w:val="en-US" w:eastAsia="zh-CN"/>
        </w:rPr>
        <w:t>改革</w:t>
      </w: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val="en-US" w:eastAsia="zh-CN"/>
        </w:rPr>
        <w:t>加强</w:t>
      </w:r>
      <w:r>
        <w:rPr>
          <w:rFonts w:hint="eastAsia" w:ascii="楷体_GB2312" w:hAnsi="楷体_GB2312" w:eastAsia="楷体_GB2312" w:cs="楷体_GB2312"/>
          <w:b w:val="0"/>
          <w:bCs w:val="0"/>
          <w:color w:val="auto"/>
          <w:sz w:val="32"/>
          <w:szCs w:val="32"/>
          <w:highlight w:val="none"/>
        </w:rPr>
        <w:t>资金绩效监管</w:t>
      </w:r>
    </w:p>
    <w:p>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一是全力开展</w:t>
      </w:r>
      <w:r>
        <w:rPr>
          <w:rFonts w:hint="eastAsia" w:ascii="仿宋_GB2312" w:hAnsi="仿宋_GB2312" w:eastAsia="仿宋_GB2312" w:cs="仿宋_GB2312"/>
          <w:b/>
          <w:bCs/>
          <w:color w:val="auto"/>
          <w:sz w:val="32"/>
          <w:szCs w:val="32"/>
          <w:highlight w:val="none"/>
        </w:rPr>
        <w:t>2023年财政绩效评价工作</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及时发现本镇绩效管理方面存在问题，</w:t>
      </w:r>
      <w:r>
        <w:rPr>
          <w:rFonts w:hint="eastAsia" w:ascii="仿宋_GB2312" w:hAnsi="仿宋_GB2312" w:eastAsia="仿宋_GB2312" w:cs="仿宋_GB2312"/>
          <w:b w:val="0"/>
          <w:bCs w:val="0"/>
          <w:color w:val="auto"/>
          <w:sz w:val="32"/>
          <w:szCs w:val="32"/>
          <w:highlight w:val="none"/>
          <w:lang w:val="en-US" w:eastAsia="zh-CN"/>
        </w:rPr>
        <w:t>制定解决</w:t>
      </w:r>
      <w:r>
        <w:rPr>
          <w:rFonts w:hint="eastAsia" w:ascii="仿宋_GB2312" w:hAnsi="仿宋_GB2312" w:eastAsia="仿宋_GB2312" w:cs="仿宋_GB2312"/>
          <w:b w:val="0"/>
          <w:bCs w:val="0"/>
          <w:color w:val="auto"/>
          <w:sz w:val="32"/>
          <w:szCs w:val="32"/>
          <w:highlight w:val="none"/>
        </w:rPr>
        <w:t>措施，提高财政资金的使用效益。</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bCs/>
          <w:color w:val="auto"/>
          <w:sz w:val="32"/>
          <w:szCs w:val="32"/>
          <w:highlight w:val="none"/>
        </w:rPr>
        <w:t>全面实施预算绩效管理</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完善</w:t>
      </w:r>
      <w:r>
        <w:rPr>
          <w:rFonts w:hint="eastAsia" w:ascii="仿宋_GB2312" w:hAnsi="仿宋_GB2312" w:eastAsia="仿宋_GB2312" w:cs="仿宋_GB2312"/>
          <w:b w:val="0"/>
          <w:bCs w:val="0"/>
          <w:color w:val="auto"/>
          <w:sz w:val="32"/>
          <w:szCs w:val="32"/>
          <w:highlight w:val="none"/>
        </w:rPr>
        <w:t>立项决策机制，实行预算项目随报、随评、随入库；扩大事后评价资金覆盖面</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拓展绩效评价的广度和深度</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确保财政安全平稳发展。</w:t>
      </w:r>
    </w:p>
    <w:p>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各位代表，</w:t>
      </w:r>
      <w:r>
        <w:rPr>
          <w:rFonts w:hint="eastAsia" w:ascii="仿宋_GB2312" w:hAnsi="仿宋_GB2312" w:eastAsia="仿宋_GB2312" w:cs="仿宋_GB2312"/>
          <w:b w:val="0"/>
          <w:bCs w:val="0"/>
          <w:color w:val="auto"/>
          <w:sz w:val="32"/>
          <w:szCs w:val="32"/>
          <w:highlight w:val="none"/>
          <w:lang w:val="en-US" w:eastAsia="zh-CN"/>
        </w:rPr>
        <w:t>做好2024年财政工作，责任重大、任务艰巨、使命光荣！我们要在镇党委的坚强领导下，在镇人大的监督和指导下，牢记嘱托、接续奋斗，变压力为动力，扎实做好财政预算各项工作</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为大城子镇的经济社会发展，群众生活的安乐祥和做出努力和贡献！</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DFD137"/>
    <w:multiLevelType w:val="singleLevel"/>
    <w:tmpl w:val="1FDFD1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OTYyMmNmNjYyYzQ3NjZiY2QxOTUxZTg1Nzg2NTEifQ=="/>
  </w:docVars>
  <w:rsids>
    <w:rsidRoot w:val="FFFEFD9A"/>
    <w:rsid w:val="076A2701"/>
    <w:rsid w:val="08EE7663"/>
    <w:rsid w:val="09B37B9A"/>
    <w:rsid w:val="0B9327AA"/>
    <w:rsid w:val="0BF12633"/>
    <w:rsid w:val="0D8A0ADF"/>
    <w:rsid w:val="0FF013A3"/>
    <w:rsid w:val="1071198F"/>
    <w:rsid w:val="15C10910"/>
    <w:rsid w:val="2BF37873"/>
    <w:rsid w:val="301C5CCD"/>
    <w:rsid w:val="355D6BE9"/>
    <w:rsid w:val="363470C6"/>
    <w:rsid w:val="3CF7452E"/>
    <w:rsid w:val="406F13E5"/>
    <w:rsid w:val="41C02BA8"/>
    <w:rsid w:val="43F63FFD"/>
    <w:rsid w:val="455701E6"/>
    <w:rsid w:val="46F33642"/>
    <w:rsid w:val="4F6E1602"/>
    <w:rsid w:val="4FDF2D65"/>
    <w:rsid w:val="56595586"/>
    <w:rsid w:val="5AA31FAD"/>
    <w:rsid w:val="5AFB0BDD"/>
    <w:rsid w:val="5C0E0A3E"/>
    <w:rsid w:val="5E4D0A45"/>
    <w:rsid w:val="5FF7836F"/>
    <w:rsid w:val="60455DBA"/>
    <w:rsid w:val="61C34F67"/>
    <w:rsid w:val="63DE3D8C"/>
    <w:rsid w:val="6F19AEE0"/>
    <w:rsid w:val="720C58E5"/>
    <w:rsid w:val="761E764F"/>
    <w:rsid w:val="781F2C8E"/>
    <w:rsid w:val="7AD836BD"/>
    <w:rsid w:val="7ADC3199"/>
    <w:rsid w:val="7BFF20B8"/>
    <w:rsid w:val="7FBD1A24"/>
    <w:rsid w:val="7FFF3003"/>
    <w:rsid w:val="9DEFE019"/>
    <w:rsid w:val="9F3C7C12"/>
    <w:rsid w:val="9FFCAF21"/>
    <w:rsid w:val="BB628B2B"/>
    <w:rsid w:val="D7FD4DF4"/>
    <w:rsid w:val="DD9EBDFA"/>
    <w:rsid w:val="EAFF0104"/>
    <w:rsid w:val="F2CEF0F2"/>
    <w:rsid w:val="F9B962B9"/>
    <w:rsid w:val="FFFEF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9"/>
    <w:basedOn w:val="1"/>
    <w:next w:val="1"/>
    <w:autoRedefine/>
    <w:unhideWhenUsed/>
    <w:qFormat/>
    <w:uiPriority w:val="99"/>
    <w:pPr>
      <w:spacing w:line="560" w:lineRule="exact"/>
      <w:ind w:firstLine="640" w:firstLineChars="200"/>
    </w:pPr>
    <w:rPr>
      <w:rFonts w:ascii="仿宋_GB2312" w:hAnsi="黑体" w:eastAsia="仿宋_GB2312"/>
      <w:sz w:val="32"/>
      <w:szCs w:val="32"/>
    </w:rPr>
  </w:style>
  <w:style w:type="paragraph" w:styleId="3">
    <w:name w:val="Body Text"/>
    <w:basedOn w:val="1"/>
    <w:autoRedefine/>
    <w:qFormat/>
    <w:uiPriority w:val="1"/>
    <w:pPr>
      <w:ind w:left="112"/>
    </w:pPr>
    <w:rPr>
      <w:rFonts w:ascii="仿宋_GB2312" w:hAnsi="仿宋_GB2312" w:eastAsia="仿宋_GB2312" w:cs="仿宋_GB2312"/>
      <w:sz w:val="28"/>
      <w:szCs w:val="28"/>
    </w:rPr>
  </w:style>
  <w:style w:type="paragraph" w:styleId="4">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2024-01-09T07:11:00Z</dcterms:created>
  <dc:creator>江卓殊</dc:creator>
  <cp:lastModifiedBy>恩姣</cp:lastModifiedBy>
  <cp:lastPrinted>2024-01-18T00:41:00Z</cp:lastPrinted>
  <dcterms:modified xsi:type="dcterms:W3CDTF">2024-01-31T06:04:49Z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C655278AD96A4F85AF2F84E99FE6532D_13</vt:lpwstr>
  </property>
</Properties>
</file>