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361" w:firstLineChars="100"/>
        <w:jc w:val="center"/>
        <w:rPr>
          <w:rFonts w:hint="eastAsia"/>
          <w:b/>
          <w:color w:val="0000FF"/>
          <w:sz w:val="36"/>
          <w:szCs w:val="36"/>
        </w:rPr>
      </w:pPr>
      <w:r>
        <w:rPr>
          <w:rFonts w:hint="default"/>
          <w:b/>
          <w:color w:val="auto"/>
          <w:sz w:val="36"/>
          <w:szCs w:val="36"/>
          <w:lang w:val="en" w:eastAsia="zh-CN"/>
        </w:rPr>
        <w:t>202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6</w:t>
      </w:r>
      <w:r>
        <w:rPr>
          <w:rFonts w:hint="default"/>
          <w:b/>
          <w:color w:val="auto"/>
          <w:sz w:val="36"/>
          <w:szCs w:val="36"/>
          <w:lang w:val="en" w:eastAsia="zh-CN"/>
        </w:rPr>
        <w:t>年1-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9</w:t>
      </w:r>
      <w:r>
        <w:rPr>
          <w:rFonts w:hint="default"/>
          <w:b/>
          <w:color w:val="auto"/>
          <w:sz w:val="36"/>
          <w:szCs w:val="36"/>
          <w:lang w:val="en" w:eastAsia="zh-CN"/>
        </w:rPr>
        <w:t>月</w:t>
      </w:r>
      <w:r>
        <w:rPr>
          <w:rFonts w:hint="eastAsia"/>
          <w:b/>
          <w:color w:val="auto"/>
          <w:sz w:val="36"/>
          <w:szCs w:val="36"/>
          <w:lang w:val="en" w:eastAsia="zh-CN"/>
        </w:rPr>
        <w:t>密云区</w:t>
      </w:r>
      <w:r>
        <w:rPr>
          <w:rFonts w:hint="eastAsia"/>
          <w:b/>
          <w:color w:val="auto"/>
          <w:sz w:val="36"/>
          <w:szCs w:val="36"/>
        </w:rPr>
        <w:t>社会消费品零售总额情况</w:t>
      </w:r>
    </w:p>
    <w:tbl>
      <w:tblPr>
        <w:tblStyle w:val="6"/>
        <w:tblW w:w="11820" w:type="dxa"/>
        <w:tblInd w:w="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2"/>
        <w:gridCol w:w="3414"/>
        <w:gridCol w:w="3554"/>
      </w:tblGrid>
      <w:tr>
        <w:trPr>
          <w:trHeight w:val="344" w:hRule="atLeast"/>
        </w:trPr>
        <w:tc>
          <w:tcPr>
            <w:tcW w:w="485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  目</w:t>
            </w:r>
          </w:p>
        </w:tc>
        <w:tc>
          <w:tcPr>
            <w:tcW w:w="34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cs="宋体"/>
                <w:kern w:val="0"/>
                <w:sz w:val="24"/>
                <w:lang w:val="en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" w:eastAsia="zh-CN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default" w:ascii="宋体" w:hAnsi="宋体" w:cs="宋体"/>
                <w:kern w:val="0"/>
                <w:sz w:val="24"/>
                <w:lang w:val="en" w:eastAsia="zh-CN"/>
              </w:rPr>
              <w:t>年1-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default" w:ascii="宋体" w:hAnsi="宋体" w:cs="宋体"/>
                <w:kern w:val="0"/>
                <w:sz w:val="24"/>
                <w:lang w:val="en" w:eastAsia="zh-CN"/>
              </w:rPr>
              <w:t>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(万元)</w:t>
            </w:r>
          </w:p>
        </w:tc>
        <w:tc>
          <w:tcPr>
            <w:tcW w:w="355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同比增长（%）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社会消费品零售总额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118019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按消费形态分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商品零售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110708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餐饮收入</w:t>
            </w:r>
          </w:p>
        </w:tc>
        <w:tc>
          <w:tcPr>
            <w:tcW w:w="341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55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1820" w:type="dxa"/>
            <w:gridSpan w:val="3"/>
            <w:tcBorders>
              <w:top w:val="single" w:color="auto" w:sz="8" w:space="0"/>
              <w:lef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sz w:val="24"/>
              </w:rPr>
            </w:pPr>
            <w:r>
              <w:rPr>
                <w:rFonts w:hint="eastAsia" w:ascii="楷体_GB2312" w:hAnsi="宋体" w:eastAsia="楷体_GB2312" w:cs="宋体"/>
                <w:sz w:val="24"/>
              </w:rPr>
              <w:t>注释：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1.</w:t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</w:rPr>
              <w:t>统计范围：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</w:rPr>
              <w:t>本区地域内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lang w:eastAsia="zh-CN"/>
              </w:rPr>
              <w:t>从事商品零售活动或提供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</w:rPr>
              <w:t>餐饮服务活动的法人单位、产业活动单位和个体经营户。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2.</w:t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</w:rPr>
              <w:t>采集渠道：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按照《批发和零售业统计报表制度》《住宿和餐饮业统计报表制度》要求: ①限额以上批发和零售业、住宿和餐饮业企业（单位、个体户）通过联网直报系统上报统计数据；②限额以下批发和零售业、住宿和餐饮业企业（单位、个体户）通过抽样调查获取数据，进而推算总体。限额以上标准：①批发业：年主营业务收入2000万元及以上；②零售业：年主营业务收入500万元及以上；③住宿业：年主营业务收入200万元及以上；④餐饮业：年主营业务收入200万元及以上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3.</w:t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</w:rPr>
              <w:t>主要统计指标解释：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社会消费品零售总额：指企业（单位、个体户）通过交易售给个人、社会集团非生产、非经营用的实物商品金额，以及提供餐饮服务所取得的收入金额。 　　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outlineLvl w:val="9"/>
        <w:rPr>
          <w:rFonts w:hint="default"/>
          <w:b/>
          <w:color w:val="0000FF"/>
          <w:sz w:val="36"/>
          <w:szCs w:val="36"/>
          <w:highlight w:val="none"/>
          <w:lang w:val="en" w:eastAsia="zh-CN"/>
        </w:rPr>
      </w:pPr>
    </w:p>
    <w:p>
      <w:pPr>
        <w:pStyle w:val="2"/>
        <w:rPr>
          <w:rFonts w:hint="default"/>
          <w:b/>
          <w:color w:val="0000FF"/>
          <w:sz w:val="36"/>
          <w:szCs w:val="36"/>
          <w:highlight w:val="none"/>
          <w:lang w:val="e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outlineLvl w:val="9"/>
        <w:rPr>
          <w:rFonts w:hint="eastAsia"/>
          <w:b/>
          <w:color w:val="0000FF"/>
          <w:sz w:val="36"/>
          <w:szCs w:val="36"/>
          <w:lang w:val="en-US" w:eastAsia="zh-CN"/>
        </w:rPr>
      </w:pPr>
    </w:p>
    <w:sectPr>
      <w:head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5EF1"/>
    <w:rsid w:val="01DE4569"/>
    <w:rsid w:val="01EA0DDF"/>
    <w:rsid w:val="021113C5"/>
    <w:rsid w:val="02383BF7"/>
    <w:rsid w:val="04B3291D"/>
    <w:rsid w:val="05144DE3"/>
    <w:rsid w:val="056063CD"/>
    <w:rsid w:val="0638629E"/>
    <w:rsid w:val="065A435E"/>
    <w:rsid w:val="0693162F"/>
    <w:rsid w:val="06BD48AA"/>
    <w:rsid w:val="08FE4A5D"/>
    <w:rsid w:val="09350139"/>
    <w:rsid w:val="0979482C"/>
    <w:rsid w:val="09B712A8"/>
    <w:rsid w:val="0AC36A44"/>
    <w:rsid w:val="0B55531A"/>
    <w:rsid w:val="0B7B2A58"/>
    <w:rsid w:val="0BD8075B"/>
    <w:rsid w:val="0BFA39C5"/>
    <w:rsid w:val="0C683C8D"/>
    <w:rsid w:val="0CA36702"/>
    <w:rsid w:val="0E4220D5"/>
    <w:rsid w:val="0E927B34"/>
    <w:rsid w:val="0EDD0097"/>
    <w:rsid w:val="103E310E"/>
    <w:rsid w:val="118634F1"/>
    <w:rsid w:val="12917D5A"/>
    <w:rsid w:val="13BA65BA"/>
    <w:rsid w:val="13C96186"/>
    <w:rsid w:val="13DB96C9"/>
    <w:rsid w:val="141623DE"/>
    <w:rsid w:val="163459DA"/>
    <w:rsid w:val="169355EC"/>
    <w:rsid w:val="172B5C42"/>
    <w:rsid w:val="176149FE"/>
    <w:rsid w:val="19715261"/>
    <w:rsid w:val="1A21665C"/>
    <w:rsid w:val="1AD30A1E"/>
    <w:rsid w:val="1AD8402B"/>
    <w:rsid w:val="1B0B13DC"/>
    <w:rsid w:val="1B122FB6"/>
    <w:rsid w:val="1BCD0481"/>
    <w:rsid w:val="1C0E5505"/>
    <w:rsid w:val="1C276350"/>
    <w:rsid w:val="1C56369B"/>
    <w:rsid w:val="1CD46D9A"/>
    <w:rsid w:val="1D8D5B77"/>
    <w:rsid w:val="1D98136E"/>
    <w:rsid w:val="1DFB1785"/>
    <w:rsid w:val="1EB84662"/>
    <w:rsid w:val="1F0A2436"/>
    <w:rsid w:val="1FFF4CB5"/>
    <w:rsid w:val="21382369"/>
    <w:rsid w:val="21784A05"/>
    <w:rsid w:val="22DB4243"/>
    <w:rsid w:val="22FC4B9E"/>
    <w:rsid w:val="23543D99"/>
    <w:rsid w:val="236F1C12"/>
    <w:rsid w:val="24683A54"/>
    <w:rsid w:val="248C2EED"/>
    <w:rsid w:val="256C6363"/>
    <w:rsid w:val="25A15611"/>
    <w:rsid w:val="25E84811"/>
    <w:rsid w:val="26A37460"/>
    <w:rsid w:val="27174A9F"/>
    <w:rsid w:val="285E57AA"/>
    <w:rsid w:val="28DD1ED1"/>
    <w:rsid w:val="29303B10"/>
    <w:rsid w:val="29763C32"/>
    <w:rsid w:val="29AD74D8"/>
    <w:rsid w:val="29FB5780"/>
    <w:rsid w:val="2A94053E"/>
    <w:rsid w:val="2BEF4705"/>
    <w:rsid w:val="2C644628"/>
    <w:rsid w:val="2C6C1E73"/>
    <w:rsid w:val="2D076D14"/>
    <w:rsid w:val="2E29008C"/>
    <w:rsid w:val="2E2B4EE6"/>
    <w:rsid w:val="2E6C7B7D"/>
    <w:rsid w:val="2EC71D67"/>
    <w:rsid w:val="2EFD0F86"/>
    <w:rsid w:val="2F457D92"/>
    <w:rsid w:val="2F5B14A5"/>
    <w:rsid w:val="2F8D73F0"/>
    <w:rsid w:val="2FBDC9F1"/>
    <w:rsid w:val="315F1FAD"/>
    <w:rsid w:val="31767B07"/>
    <w:rsid w:val="32054787"/>
    <w:rsid w:val="32326294"/>
    <w:rsid w:val="32812E6E"/>
    <w:rsid w:val="32A7716C"/>
    <w:rsid w:val="33661F81"/>
    <w:rsid w:val="338177D2"/>
    <w:rsid w:val="33EA3D20"/>
    <w:rsid w:val="349C766D"/>
    <w:rsid w:val="34C40933"/>
    <w:rsid w:val="352C3131"/>
    <w:rsid w:val="36381881"/>
    <w:rsid w:val="364D3747"/>
    <w:rsid w:val="368A245A"/>
    <w:rsid w:val="36B82B10"/>
    <w:rsid w:val="36BE5A08"/>
    <w:rsid w:val="37EF20A6"/>
    <w:rsid w:val="38AC4A90"/>
    <w:rsid w:val="392A6086"/>
    <w:rsid w:val="393A7BCB"/>
    <w:rsid w:val="39C8393A"/>
    <w:rsid w:val="39EF1A84"/>
    <w:rsid w:val="3ACA405B"/>
    <w:rsid w:val="3AEE30EC"/>
    <w:rsid w:val="3B4C203F"/>
    <w:rsid w:val="3B505972"/>
    <w:rsid w:val="3BEB65CD"/>
    <w:rsid w:val="3C094926"/>
    <w:rsid w:val="3CA06950"/>
    <w:rsid w:val="3CD34D5E"/>
    <w:rsid w:val="3DF66AB0"/>
    <w:rsid w:val="3E4D337E"/>
    <w:rsid w:val="3E5544D7"/>
    <w:rsid w:val="3ED06649"/>
    <w:rsid w:val="3EFB9B05"/>
    <w:rsid w:val="3FA684FA"/>
    <w:rsid w:val="3FAB96BE"/>
    <w:rsid w:val="3FBF1369"/>
    <w:rsid w:val="3FDB5DF1"/>
    <w:rsid w:val="3FDED793"/>
    <w:rsid w:val="3FDF4110"/>
    <w:rsid w:val="3FF311AD"/>
    <w:rsid w:val="3FFE10C8"/>
    <w:rsid w:val="401D61C0"/>
    <w:rsid w:val="414B607C"/>
    <w:rsid w:val="41A3549E"/>
    <w:rsid w:val="426042E3"/>
    <w:rsid w:val="42D90AF2"/>
    <w:rsid w:val="440C601A"/>
    <w:rsid w:val="441A04D4"/>
    <w:rsid w:val="46216826"/>
    <w:rsid w:val="46FF42F7"/>
    <w:rsid w:val="475234D8"/>
    <w:rsid w:val="476A13E8"/>
    <w:rsid w:val="47790412"/>
    <w:rsid w:val="47A86E6D"/>
    <w:rsid w:val="47E027CA"/>
    <w:rsid w:val="47FEAB4D"/>
    <w:rsid w:val="489B5BDB"/>
    <w:rsid w:val="4937785D"/>
    <w:rsid w:val="4AE90A8D"/>
    <w:rsid w:val="4B3D5C27"/>
    <w:rsid w:val="4B4551F2"/>
    <w:rsid w:val="4C2220D4"/>
    <w:rsid w:val="4C6D69D1"/>
    <w:rsid w:val="4CEB2530"/>
    <w:rsid w:val="4D1BC49A"/>
    <w:rsid w:val="4D8016E5"/>
    <w:rsid w:val="4D863A49"/>
    <w:rsid w:val="4D9327C0"/>
    <w:rsid w:val="4DC718E7"/>
    <w:rsid w:val="4DD01001"/>
    <w:rsid w:val="4E665BA6"/>
    <w:rsid w:val="4F024081"/>
    <w:rsid w:val="4F560168"/>
    <w:rsid w:val="4F5746E4"/>
    <w:rsid w:val="4F6D24BE"/>
    <w:rsid w:val="4FF703F7"/>
    <w:rsid w:val="50D8657E"/>
    <w:rsid w:val="51512E17"/>
    <w:rsid w:val="526977BB"/>
    <w:rsid w:val="52FB1BC2"/>
    <w:rsid w:val="53EF48C2"/>
    <w:rsid w:val="53F57A86"/>
    <w:rsid w:val="54895C40"/>
    <w:rsid w:val="54F42AFF"/>
    <w:rsid w:val="55600A1D"/>
    <w:rsid w:val="5567A25D"/>
    <w:rsid w:val="55B05FB6"/>
    <w:rsid w:val="560D74DF"/>
    <w:rsid w:val="567412A4"/>
    <w:rsid w:val="568A0C6F"/>
    <w:rsid w:val="56BB328C"/>
    <w:rsid w:val="57370DD3"/>
    <w:rsid w:val="57605D7D"/>
    <w:rsid w:val="57B35CE2"/>
    <w:rsid w:val="58913AC3"/>
    <w:rsid w:val="58E67C05"/>
    <w:rsid w:val="590F83E0"/>
    <w:rsid w:val="59375F5C"/>
    <w:rsid w:val="59630F03"/>
    <w:rsid w:val="597F8F05"/>
    <w:rsid w:val="5A055849"/>
    <w:rsid w:val="5A271408"/>
    <w:rsid w:val="5B73140F"/>
    <w:rsid w:val="5C9300D0"/>
    <w:rsid w:val="5CB32703"/>
    <w:rsid w:val="5CD35BE5"/>
    <w:rsid w:val="5D0004C6"/>
    <w:rsid w:val="5D4E0726"/>
    <w:rsid w:val="5D8F6061"/>
    <w:rsid w:val="5DFBF734"/>
    <w:rsid w:val="5FBF9E10"/>
    <w:rsid w:val="5FBFBE8E"/>
    <w:rsid w:val="5FC37593"/>
    <w:rsid w:val="5FDF0B1C"/>
    <w:rsid w:val="60FA610A"/>
    <w:rsid w:val="613D007B"/>
    <w:rsid w:val="61C65AFE"/>
    <w:rsid w:val="62578C3C"/>
    <w:rsid w:val="62612361"/>
    <w:rsid w:val="639114E6"/>
    <w:rsid w:val="65797765"/>
    <w:rsid w:val="663F737A"/>
    <w:rsid w:val="675F8F65"/>
    <w:rsid w:val="67927ED5"/>
    <w:rsid w:val="67CB7260"/>
    <w:rsid w:val="67FD4902"/>
    <w:rsid w:val="687C1C1C"/>
    <w:rsid w:val="699E7C2F"/>
    <w:rsid w:val="69BE7033"/>
    <w:rsid w:val="69F16919"/>
    <w:rsid w:val="6A294847"/>
    <w:rsid w:val="6A65276C"/>
    <w:rsid w:val="6AC47901"/>
    <w:rsid w:val="6AFF3DA2"/>
    <w:rsid w:val="6B320384"/>
    <w:rsid w:val="6C02332D"/>
    <w:rsid w:val="6C0F7A99"/>
    <w:rsid w:val="6C257DC9"/>
    <w:rsid w:val="6C4B421F"/>
    <w:rsid w:val="6D5A4B7F"/>
    <w:rsid w:val="6EA39D6C"/>
    <w:rsid w:val="6F9D743A"/>
    <w:rsid w:val="6FBF1FE6"/>
    <w:rsid w:val="6FC7354D"/>
    <w:rsid w:val="6FFEDE62"/>
    <w:rsid w:val="6FFF682D"/>
    <w:rsid w:val="6FFFDF34"/>
    <w:rsid w:val="71080D89"/>
    <w:rsid w:val="7175080B"/>
    <w:rsid w:val="717EAD41"/>
    <w:rsid w:val="7186F4B4"/>
    <w:rsid w:val="726A1098"/>
    <w:rsid w:val="727AA7EB"/>
    <w:rsid w:val="737B2704"/>
    <w:rsid w:val="73A6F0C8"/>
    <w:rsid w:val="73C31539"/>
    <w:rsid w:val="73CC0211"/>
    <w:rsid w:val="73EFABBB"/>
    <w:rsid w:val="73FB71F2"/>
    <w:rsid w:val="741F23A4"/>
    <w:rsid w:val="74501C96"/>
    <w:rsid w:val="757EAA3D"/>
    <w:rsid w:val="75DFCC41"/>
    <w:rsid w:val="75E61BEE"/>
    <w:rsid w:val="75EE766E"/>
    <w:rsid w:val="75F745C8"/>
    <w:rsid w:val="7607511D"/>
    <w:rsid w:val="765833C3"/>
    <w:rsid w:val="77166765"/>
    <w:rsid w:val="7720627A"/>
    <w:rsid w:val="778962BC"/>
    <w:rsid w:val="779A77AC"/>
    <w:rsid w:val="77E9D9C2"/>
    <w:rsid w:val="77F30C7B"/>
    <w:rsid w:val="78B553DE"/>
    <w:rsid w:val="78E85C94"/>
    <w:rsid w:val="791B108A"/>
    <w:rsid w:val="797D4315"/>
    <w:rsid w:val="7A100E94"/>
    <w:rsid w:val="7AAF36B2"/>
    <w:rsid w:val="7AC2683B"/>
    <w:rsid w:val="7AF61453"/>
    <w:rsid w:val="7B423B59"/>
    <w:rsid w:val="7B6FE944"/>
    <w:rsid w:val="7BA3EC91"/>
    <w:rsid w:val="7BE787CF"/>
    <w:rsid w:val="7C58388D"/>
    <w:rsid w:val="7C7A5981"/>
    <w:rsid w:val="7CF5D5DB"/>
    <w:rsid w:val="7D7EC8CD"/>
    <w:rsid w:val="7DFF7F9D"/>
    <w:rsid w:val="7E282AF5"/>
    <w:rsid w:val="7E3D82B6"/>
    <w:rsid w:val="7E7F0693"/>
    <w:rsid w:val="7EBE223A"/>
    <w:rsid w:val="7ED92472"/>
    <w:rsid w:val="7ED99CC2"/>
    <w:rsid w:val="7EDF6EB8"/>
    <w:rsid w:val="7EE580AA"/>
    <w:rsid w:val="7EEF0D62"/>
    <w:rsid w:val="7EFC7213"/>
    <w:rsid w:val="7F1879BC"/>
    <w:rsid w:val="7F3A5975"/>
    <w:rsid w:val="7F4C2D06"/>
    <w:rsid w:val="7F5E5D34"/>
    <w:rsid w:val="7FD91605"/>
    <w:rsid w:val="7FFF1899"/>
    <w:rsid w:val="81EB3C3A"/>
    <w:rsid w:val="8CDA845A"/>
    <w:rsid w:val="8ECFFD56"/>
    <w:rsid w:val="8FDD6C5D"/>
    <w:rsid w:val="95CB16DE"/>
    <w:rsid w:val="99B77EE0"/>
    <w:rsid w:val="9E7B6197"/>
    <w:rsid w:val="9FED37BA"/>
    <w:rsid w:val="A1F996D1"/>
    <w:rsid w:val="AB6F98F3"/>
    <w:rsid w:val="B7799B9E"/>
    <w:rsid w:val="B7FF7374"/>
    <w:rsid w:val="BB9F279F"/>
    <w:rsid w:val="BBBEF984"/>
    <w:rsid w:val="BCB190C7"/>
    <w:rsid w:val="BD7F112E"/>
    <w:rsid w:val="BDF6F2E2"/>
    <w:rsid w:val="BEBE2FB3"/>
    <w:rsid w:val="BF69E885"/>
    <w:rsid w:val="BFB650B6"/>
    <w:rsid w:val="C6FCE371"/>
    <w:rsid w:val="C72F571B"/>
    <w:rsid w:val="C7F7F066"/>
    <w:rsid w:val="CBFF8A60"/>
    <w:rsid w:val="CD3B0D55"/>
    <w:rsid w:val="CDD3AF60"/>
    <w:rsid w:val="D57D44D0"/>
    <w:rsid w:val="D77C3604"/>
    <w:rsid w:val="D7EE2A06"/>
    <w:rsid w:val="DA77DE6A"/>
    <w:rsid w:val="DBB74874"/>
    <w:rsid w:val="DDF6AF67"/>
    <w:rsid w:val="DF67A038"/>
    <w:rsid w:val="DF7BDF92"/>
    <w:rsid w:val="DF8DE048"/>
    <w:rsid w:val="DFAB23FE"/>
    <w:rsid w:val="DFAF1A6C"/>
    <w:rsid w:val="DFB724C3"/>
    <w:rsid w:val="DFBFE4DB"/>
    <w:rsid w:val="DFFCAA03"/>
    <w:rsid w:val="E2FFA600"/>
    <w:rsid w:val="E7DD7C91"/>
    <w:rsid w:val="E7F7B4E4"/>
    <w:rsid w:val="E7FDA2F2"/>
    <w:rsid w:val="EA6790F0"/>
    <w:rsid w:val="EBEF1CA0"/>
    <w:rsid w:val="EBF5BF5A"/>
    <w:rsid w:val="EDFE27A9"/>
    <w:rsid w:val="EE5B9157"/>
    <w:rsid w:val="EE7BA821"/>
    <w:rsid w:val="EEFF3E89"/>
    <w:rsid w:val="EF7D7BB4"/>
    <w:rsid w:val="EF7F12D6"/>
    <w:rsid w:val="EF99AF02"/>
    <w:rsid w:val="F047853D"/>
    <w:rsid w:val="F2ECBDBB"/>
    <w:rsid w:val="F4C7C781"/>
    <w:rsid w:val="F5FF6C02"/>
    <w:rsid w:val="F69F3012"/>
    <w:rsid w:val="F6FE7D1F"/>
    <w:rsid w:val="F77E2CBB"/>
    <w:rsid w:val="F7AB5BD3"/>
    <w:rsid w:val="F7B564CC"/>
    <w:rsid w:val="F7BFE11D"/>
    <w:rsid w:val="F7F25219"/>
    <w:rsid w:val="F7FEBE30"/>
    <w:rsid w:val="FAFF5057"/>
    <w:rsid w:val="FB7704E9"/>
    <w:rsid w:val="FBBD6810"/>
    <w:rsid w:val="FBCD7563"/>
    <w:rsid w:val="FBDF6E2B"/>
    <w:rsid w:val="FBF3580F"/>
    <w:rsid w:val="FBFF326E"/>
    <w:rsid w:val="FD661357"/>
    <w:rsid w:val="FDF3622D"/>
    <w:rsid w:val="FE1BD8BF"/>
    <w:rsid w:val="FE3F8DB9"/>
    <w:rsid w:val="FE77F456"/>
    <w:rsid w:val="FECFFF92"/>
    <w:rsid w:val="FEF39F24"/>
    <w:rsid w:val="FF9FF837"/>
    <w:rsid w:val="FFAD37E5"/>
    <w:rsid w:val="FFBEC56A"/>
    <w:rsid w:val="FFD783A1"/>
    <w:rsid w:val="FFD83BD6"/>
    <w:rsid w:val="FFDB47DB"/>
    <w:rsid w:val="FFDDC2DC"/>
    <w:rsid w:val="FFDF4CDE"/>
    <w:rsid w:val="FFDFD5D3"/>
    <w:rsid w:val="FFE6752D"/>
    <w:rsid w:val="FFFD938C"/>
    <w:rsid w:val="FFFFD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/>
    </w:rPr>
  </w:style>
  <w:style w:type="paragraph" w:styleId="3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-SA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文字 Char"/>
    <w:basedOn w:val="7"/>
    <w:link w:val="3"/>
    <w:qFormat/>
    <w:uiPriority w:val="0"/>
    <w:rPr>
      <w:rFonts w:ascii="??" w:hAnsi="??" w:eastAsia="宋体" w:cs="??"/>
      <w:sz w:val="32"/>
      <w:szCs w:val="21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1982</Words>
  <Characters>2544</Characters>
  <Lines>0</Lines>
  <Paragraphs>0</Paragraphs>
  <TotalTime>1</TotalTime>
  <ScaleCrop>false</ScaleCrop>
  <LinksUpToDate>false</LinksUpToDate>
  <CharactersWithSpaces>2655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2020-08-20T09:20:00Z</dcterms:created>
  <dc:creator>NTKO</dc:creator>
  <cp:lastModifiedBy>pcb6</cp:lastModifiedBy>
  <cp:lastPrinted>2026-10-26T02:06:20Z</cp:lastPrinted>
  <dcterms:modified xsi:type="dcterms:W3CDTF">2026-10-26T02:06:23Z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