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ind w:firstLine="361" w:firstLineChars="100"/>
        <w:jc w:val="center"/>
        <w:rPr>
          <w:rFonts w:hint="eastAsia"/>
          <w:b/>
          <w:color w:val="0000FF"/>
          <w:sz w:val="36"/>
          <w:szCs w:val="36"/>
        </w:rPr>
      </w:pPr>
      <w:bookmarkStart w:id="0" w:name="_GoBack"/>
      <w:r>
        <w:rPr>
          <w:rFonts w:hint="default"/>
          <w:b/>
          <w:color w:val="0000FF"/>
          <w:sz w:val="36"/>
          <w:szCs w:val="36"/>
          <w:lang w:val="en" w:eastAsia="zh-CN"/>
        </w:rPr>
        <w:t>2025年</w:t>
      </w:r>
      <w:r>
        <w:rPr>
          <w:rFonts w:hint="eastAsia"/>
          <w:b/>
          <w:color w:val="0000FF"/>
          <w:sz w:val="36"/>
          <w:szCs w:val="36"/>
          <w:lang w:val="en" w:eastAsia="zh-CN"/>
        </w:rPr>
        <w:t>1-5月密云区</w:t>
      </w:r>
      <w:r>
        <w:rPr>
          <w:rFonts w:hint="eastAsia"/>
          <w:b/>
          <w:color w:val="0000FF"/>
          <w:sz w:val="36"/>
          <w:szCs w:val="36"/>
        </w:rPr>
        <w:t>社会消费品零售总额情况</w:t>
      </w:r>
    </w:p>
    <w:bookmarkEnd w:id="0"/>
    <w:tbl>
      <w:tblPr>
        <w:tblStyle w:val="6"/>
        <w:tblW w:w="11820" w:type="dxa"/>
        <w:tblInd w:w="567" w:type="dxa"/>
        <w:tblLayout w:type="fixed"/>
        <w:tblCellMar>
          <w:top w:w="0" w:type="dxa"/>
          <w:left w:w="108" w:type="dxa"/>
          <w:bottom w:w="0" w:type="dxa"/>
          <w:right w:w="108" w:type="dxa"/>
        </w:tblCellMar>
      </w:tblPr>
      <w:tblGrid>
        <w:gridCol w:w="4852"/>
        <w:gridCol w:w="3414"/>
        <w:gridCol w:w="3554"/>
      </w:tblGrid>
      <w:tr>
        <w:tblPrEx>
          <w:tblCellMar>
            <w:top w:w="0" w:type="dxa"/>
            <w:left w:w="108" w:type="dxa"/>
            <w:bottom w:w="0" w:type="dxa"/>
            <w:right w:w="108" w:type="dxa"/>
          </w:tblCellMar>
        </w:tblPrEx>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341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宋体" w:hAnsi="宋体" w:cs="宋体"/>
                <w:kern w:val="0"/>
                <w:sz w:val="24"/>
                <w:lang w:val="en" w:eastAsia="zh-CN"/>
              </w:rPr>
            </w:pPr>
            <w:r>
              <w:rPr>
                <w:rFonts w:hint="default" w:ascii="宋体" w:hAnsi="宋体" w:cs="宋体"/>
                <w:kern w:val="0"/>
                <w:sz w:val="24"/>
                <w:lang w:val="en" w:eastAsia="zh-CN"/>
              </w:rPr>
              <w:t>2025年</w:t>
            </w:r>
            <w:r>
              <w:rPr>
                <w:rFonts w:hint="eastAsia" w:ascii="宋体" w:hAnsi="宋体" w:cs="宋体"/>
                <w:kern w:val="0"/>
                <w:sz w:val="24"/>
                <w:lang w:val="en" w:eastAsia="zh-CN"/>
              </w:rPr>
              <w:t>1-5月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355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sz w:val="24"/>
                <w:szCs w:val="24"/>
              </w:rPr>
            </w:pPr>
            <w:r>
              <w:rPr>
                <w:rFonts w:hint="eastAsia" w:ascii="宋体" w:hAnsi="宋体" w:eastAsia="宋体" w:cs="宋体"/>
                <w:b/>
                <w:i w:val="0"/>
                <w:color w:val="000000"/>
                <w:kern w:val="0"/>
                <w:sz w:val="24"/>
                <w:szCs w:val="24"/>
                <w:u w:val="none"/>
                <w:lang w:val="en-US" w:eastAsia="zh-CN" w:bidi="ar"/>
              </w:rPr>
              <w:t>695913</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sz w:val="24"/>
                <w:szCs w:val="24"/>
              </w:rPr>
            </w:pPr>
            <w:r>
              <w:rPr>
                <w:rFonts w:hint="eastAsia" w:ascii="宋体" w:hAnsi="宋体" w:eastAsia="宋体" w:cs="宋体"/>
                <w:b/>
                <w:i w:val="0"/>
                <w:color w:val="000000"/>
                <w:kern w:val="0"/>
                <w:sz w:val="24"/>
                <w:szCs w:val="24"/>
                <w:u w:val="none"/>
                <w:lang w:val="en-US" w:eastAsia="zh-CN" w:bidi="ar"/>
              </w:rPr>
              <w:t xml:space="preserve">-7.3 </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341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right"/>
              <w:rPr>
                <w:rFonts w:hint="eastAsia" w:asciiTheme="minorEastAsia" w:hAnsiTheme="minorEastAsia" w:eastAsiaTheme="minorEastAsia" w:cstheme="minorEastAsia"/>
                <w:sz w:val="24"/>
                <w:szCs w:val="24"/>
              </w:rPr>
            </w:pPr>
          </w:p>
        </w:tc>
        <w:tc>
          <w:tcPr>
            <w:tcW w:w="355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80" w:lineRule="exact"/>
              <w:jc w:val="right"/>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654760</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-7.5 </w:t>
            </w:r>
          </w:p>
        </w:tc>
      </w:tr>
      <w:tr>
        <w:tblPrEx>
          <w:tblCellMar>
            <w:top w:w="0" w:type="dxa"/>
            <w:left w:w="108" w:type="dxa"/>
            <w:bottom w:w="0" w:type="dxa"/>
            <w:right w:w="108" w:type="dxa"/>
          </w:tblCellMar>
        </w:tblPrEx>
        <w:trPr>
          <w:trHeight w:val="397"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3414"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41153</w:t>
            </w:r>
          </w:p>
        </w:tc>
        <w:tc>
          <w:tcPr>
            <w:tcW w:w="3554" w:type="dxa"/>
            <w:tcBorders>
              <w:top w:val="nil"/>
              <w:left w:val="nil"/>
              <w:bottom w:val="single" w:color="auto" w:sz="8"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-3.3 </w:t>
            </w:r>
          </w:p>
        </w:tc>
      </w:tr>
      <w:tr>
        <w:tblPrEx>
          <w:tblCellMar>
            <w:top w:w="0" w:type="dxa"/>
            <w:left w:w="108" w:type="dxa"/>
            <w:bottom w:w="0" w:type="dxa"/>
            <w:right w:w="108" w:type="dxa"/>
          </w:tblCellMar>
        </w:tblPrEx>
        <w:trPr>
          <w:trHeight w:val="1958" w:hRule="atLeast"/>
        </w:trPr>
        <w:tc>
          <w:tcPr>
            <w:tcW w:w="11820" w:type="dxa"/>
            <w:gridSpan w:val="3"/>
            <w:tcBorders>
              <w:top w:val="single" w:color="auto" w:sz="8" w:space="0"/>
              <w:left w:val="nil"/>
            </w:tcBorders>
            <w:vAlign w:val="center"/>
          </w:tcPr>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w:t>
            </w:r>
            <w:r>
              <w:rPr>
                <w:rFonts w:hint="eastAsia" w:ascii="楷体_GB2312" w:hAnsi="宋体" w:eastAsia="楷体_GB2312" w:cs="宋体"/>
                <w:color w:val="auto"/>
                <w:kern w:val="0"/>
                <w:sz w:val="24"/>
                <w:lang w:eastAsia="zh-CN"/>
              </w:rPr>
              <w:t>进而</w:t>
            </w:r>
            <w:r>
              <w:rPr>
                <w:rFonts w:hint="eastAsia" w:ascii="楷体_GB2312" w:hAnsi="宋体" w:eastAsia="楷体_GB2312" w:cs="宋体"/>
                <w:color w:val="auto"/>
                <w:kern w:val="0"/>
                <w:sz w:val="24"/>
              </w:rPr>
              <w:t>推算总体。</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default" w:ascii="楷体_GB2312" w:hAnsi="宋体" w:eastAsia="楷体_GB2312" w:cs="宋体"/>
                <w:color w:val="auto"/>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p>
          <w:p>
            <w:pPr>
              <w:keepNext w:val="0"/>
              <w:keepLines w:val="0"/>
              <w:pageBreakBefore w:val="0"/>
              <w:kinsoku/>
              <w:wordWrap/>
              <w:overflowPunct/>
              <w:topLinePunct w:val="0"/>
              <w:autoSpaceDE/>
              <w:autoSpaceDN/>
              <w:bidi w:val="0"/>
              <w:adjustRightInd w:val="0"/>
              <w:snapToGrid w:val="0"/>
            </w:pPr>
          </w:p>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BF606EC"/>
    <w:rsid w:val="7C58388D"/>
    <w:rsid w:val="7C7A5981"/>
    <w:rsid w:val="7CF5D5DB"/>
    <w:rsid w:val="7D7EC8CD"/>
    <w:rsid w:val="7DFF7F9D"/>
    <w:rsid w:val="7E282AF5"/>
    <w:rsid w:val="7E3D82B6"/>
    <w:rsid w:val="7E7F0693"/>
    <w:rsid w:val="7EBE223A"/>
    <w:rsid w:val="7ED92472"/>
    <w:rsid w:val="7ED99CC2"/>
    <w:rsid w:val="7F1879BC"/>
    <w:rsid w:val="7F3A5975"/>
    <w:rsid w:val="7F5E5D34"/>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EAFFE52"/>
    <w:rsid w:val="DEFFBE36"/>
    <w:rsid w:val="DF7BDF92"/>
    <w:rsid w:val="DF8DE048"/>
    <w:rsid w:val="DFAB23FE"/>
    <w:rsid w:val="DFB724C3"/>
    <w:rsid w:val="DFBFE4DB"/>
    <w:rsid w:val="DFFCAA03"/>
    <w:rsid w:val="E7DD7C91"/>
    <w:rsid w:val="E7F7B4E4"/>
    <w:rsid w:val="E7FDA2F2"/>
    <w:rsid w:val="EA6790F0"/>
    <w:rsid w:val="EBEF1CA0"/>
    <w:rsid w:val="EBF5BF5A"/>
    <w:rsid w:val="EDFE27A9"/>
    <w:rsid w:val="EE7D0685"/>
    <w:rsid w:val="EEFF3E89"/>
    <w:rsid w:val="EF7D7BB4"/>
    <w:rsid w:val="EF99AF02"/>
    <w:rsid w:val="F047853D"/>
    <w:rsid w:val="F2ECBDBB"/>
    <w:rsid w:val="F4C7C781"/>
    <w:rsid w:val="F5FF6C02"/>
    <w:rsid w:val="F69F3012"/>
    <w:rsid w:val="F6F3A81F"/>
    <w:rsid w:val="F6FE7D1F"/>
    <w:rsid w:val="F77E2CBB"/>
    <w:rsid w:val="F7AB5BD3"/>
    <w:rsid w:val="F7B564CC"/>
    <w:rsid w:val="F7BFE11D"/>
    <w:rsid w:val="F9EA3835"/>
    <w:rsid w:val="FAFF5057"/>
    <w:rsid w:val="FBDF6E2B"/>
    <w:rsid w:val="FBFF326E"/>
    <w:rsid w:val="FD661357"/>
    <w:rsid w:val="FDF3622D"/>
    <w:rsid w:val="FE1BD8BF"/>
    <w:rsid w:val="FE3F8DB9"/>
    <w:rsid w:val="FE77F456"/>
    <w:rsid w:val="FECFFF92"/>
    <w:rsid w:val="FEF39F24"/>
    <w:rsid w:val="FF7F7B4C"/>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2020-08-16T17:20:00Z</dcterms:created>
  <dc:creator>NTKO</dc:creator>
  <cp:lastModifiedBy>zhk</cp:lastModifiedBy>
  <cp:lastPrinted>2025-01-29T22:35:00Z</cp:lastPrinted>
  <dcterms:modified xsi:type="dcterms:W3CDTF">2025-06-24T14:04:02Z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