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361" w:hanging="361" w:hangingChars="100"/>
        <w:jc w:val="both"/>
        <w:textAlignment w:val="auto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/>
          <w:b/>
          <w:color w:val="0000FF"/>
          <w:sz w:val="36"/>
          <w:szCs w:val="36"/>
          <w:lang w:eastAsia="zh-CN"/>
        </w:rPr>
        <w:t>服务业统计数据：2025年1-2月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6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2025年1-2月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2024年1-2月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140.3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188.8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主营业务收入2000万元及以上的批发业企业，年主营业务收入500万元及以上的零售业企业；年主营业务收入200万元及以上的住宿业和餐饮业企业；年营业收入2000万元及以上的交通运输、仓储和邮政业，信息传输、软件和信息技术服务业，水利、环境和公共设施管理业，卫生行业服务业企业法人单位；年营业收入1000万元及以上的租赁和商务服务业，科学研究和技术服务业，教育，以及物业管理、房地产中介服务、房地产租赁经营和其他房地产业服务业企业法人单位；年营业收入500万元及以上的居民服务、修理和其他服务业，文化、体育和娱乐业，社会工作行业服务业企业法人单位；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事业、民间非营利组织服务业法人单位；年收入合计2000万元及以上的卫生行业事业、民间非营利组织服务业法人单位；重点房地产开发经营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从事销售商品、提供劳务和让渡资产使用权等生产经营活动形成的经济利益流入，包括“主营业务收入”和“其他业务收入”。事业单位收入包括财政拨款收入、事业收入、上级补助收入、经营收入、附属单位上缴收入和其他收入等。民间非营利组织收入指开展业务活动取得的、导致本期净资产增加的经济利益或者服务潜力的流入，按照其来源分为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38458A0"/>
    <w:rsid w:val="042266BC"/>
    <w:rsid w:val="05144DE3"/>
    <w:rsid w:val="056063CD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0F753572"/>
    <w:rsid w:val="11703E2B"/>
    <w:rsid w:val="11845209"/>
    <w:rsid w:val="12616735"/>
    <w:rsid w:val="13BA65BA"/>
    <w:rsid w:val="13C96186"/>
    <w:rsid w:val="141623DE"/>
    <w:rsid w:val="143F0955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C0E5505"/>
    <w:rsid w:val="1C276350"/>
    <w:rsid w:val="1C56369B"/>
    <w:rsid w:val="1D16427F"/>
    <w:rsid w:val="1DFB1785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4457EFB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3C2067"/>
    <w:rsid w:val="2C644628"/>
    <w:rsid w:val="2C6C1E73"/>
    <w:rsid w:val="2D004E40"/>
    <w:rsid w:val="2D076D14"/>
    <w:rsid w:val="2E29008C"/>
    <w:rsid w:val="2EC71D67"/>
    <w:rsid w:val="2EF7060C"/>
    <w:rsid w:val="2F457D92"/>
    <w:rsid w:val="2F5B14A5"/>
    <w:rsid w:val="30885B1C"/>
    <w:rsid w:val="315F1FAD"/>
    <w:rsid w:val="31767B07"/>
    <w:rsid w:val="32812E6E"/>
    <w:rsid w:val="32A7716C"/>
    <w:rsid w:val="32FF7512"/>
    <w:rsid w:val="338177D2"/>
    <w:rsid w:val="33B20AE0"/>
    <w:rsid w:val="34C40933"/>
    <w:rsid w:val="350F3869"/>
    <w:rsid w:val="352C3131"/>
    <w:rsid w:val="364119CA"/>
    <w:rsid w:val="368A245A"/>
    <w:rsid w:val="36B82B10"/>
    <w:rsid w:val="36BE5A08"/>
    <w:rsid w:val="37081CDA"/>
    <w:rsid w:val="37A7E3A1"/>
    <w:rsid w:val="37E75F42"/>
    <w:rsid w:val="38AC4A90"/>
    <w:rsid w:val="39C8393A"/>
    <w:rsid w:val="3AFD4D74"/>
    <w:rsid w:val="3B505972"/>
    <w:rsid w:val="3B7440CE"/>
    <w:rsid w:val="3C094926"/>
    <w:rsid w:val="3D2910D7"/>
    <w:rsid w:val="3DF66AB0"/>
    <w:rsid w:val="3E5544D7"/>
    <w:rsid w:val="3E8B6011"/>
    <w:rsid w:val="3ED06649"/>
    <w:rsid w:val="3F8A287A"/>
    <w:rsid w:val="3FEFEF4F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B675C35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EF88CD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75F422"/>
    <w:rsid w:val="57B35CE2"/>
    <w:rsid w:val="592B7207"/>
    <w:rsid w:val="5A055849"/>
    <w:rsid w:val="5A2B7AF1"/>
    <w:rsid w:val="5ABD4F4F"/>
    <w:rsid w:val="5C9300D0"/>
    <w:rsid w:val="5CD35BE5"/>
    <w:rsid w:val="5D0004C6"/>
    <w:rsid w:val="5D581419"/>
    <w:rsid w:val="5F776975"/>
    <w:rsid w:val="60FA610A"/>
    <w:rsid w:val="613D007B"/>
    <w:rsid w:val="639114E6"/>
    <w:rsid w:val="663F737A"/>
    <w:rsid w:val="66CC3509"/>
    <w:rsid w:val="687C1C1C"/>
    <w:rsid w:val="695927C2"/>
    <w:rsid w:val="6A294847"/>
    <w:rsid w:val="6BAC0CB9"/>
    <w:rsid w:val="6C0F7A99"/>
    <w:rsid w:val="6C257DC9"/>
    <w:rsid w:val="6C4B421F"/>
    <w:rsid w:val="6D5678E1"/>
    <w:rsid w:val="6FBB0D2E"/>
    <w:rsid w:val="70906C69"/>
    <w:rsid w:val="70CD6A1E"/>
    <w:rsid w:val="71080D89"/>
    <w:rsid w:val="726A1098"/>
    <w:rsid w:val="737B2704"/>
    <w:rsid w:val="73800168"/>
    <w:rsid w:val="73CC0211"/>
    <w:rsid w:val="73EFAA8B"/>
    <w:rsid w:val="73F05B7C"/>
    <w:rsid w:val="74501C96"/>
    <w:rsid w:val="75E61BEE"/>
    <w:rsid w:val="767FF014"/>
    <w:rsid w:val="76906167"/>
    <w:rsid w:val="771C71C4"/>
    <w:rsid w:val="7720627A"/>
    <w:rsid w:val="778962BC"/>
    <w:rsid w:val="779A77AC"/>
    <w:rsid w:val="78A1519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D950747"/>
    <w:rsid w:val="7DFBD19E"/>
    <w:rsid w:val="7E282AF5"/>
    <w:rsid w:val="7EA30C81"/>
    <w:rsid w:val="7EB78C95"/>
    <w:rsid w:val="7ED92472"/>
    <w:rsid w:val="7F1879BC"/>
    <w:rsid w:val="7F3A5975"/>
    <w:rsid w:val="7F6C2A5D"/>
    <w:rsid w:val="7FF090F7"/>
    <w:rsid w:val="7FFF2C8D"/>
    <w:rsid w:val="8D765FDC"/>
    <w:rsid w:val="AFC9EB74"/>
    <w:rsid w:val="AFFF5A08"/>
    <w:rsid w:val="B3BF792D"/>
    <w:rsid w:val="B57B3E7A"/>
    <w:rsid w:val="B753D96D"/>
    <w:rsid w:val="B7DF45D7"/>
    <w:rsid w:val="BA7B23C6"/>
    <w:rsid w:val="BEAF6329"/>
    <w:rsid w:val="BEDBFE2C"/>
    <w:rsid w:val="C2BFBCE8"/>
    <w:rsid w:val="CCC38841"/>
    <w:rsid w:val="CEDC0964"/>
    <w:rsid w:val="D6785031"/>
    <w:rsid w:val="D7AF46E7"/>
    <w:rsid w:val="DBEDFA4A"/>
    <w:rsid w:val="DDAFB866"/>
    <w:rsid w:val="DE712305"/>
    <w:rsid w:val="DF6B6603"/>
    <w:rsid w:val="DFA46F72"/>
    <w:rsid w:val="DFF45646"/>
    <w:rsid w:val="DFFD1F55"/>
    <w:rsid w:val="E6F78657"/>
    <w:rsid w:val="E7DD384B"/>
    <w:rsid w:val="ECDEACFF"/>
    <w:rsid w:val="EEA20D5E"/>
    <w:rsid w:val="F1BC35E9"/>
    <w:rsid w:val="F5F533A0"/>
    <w:rsid w:val="FBAEC830"/>
    <w:rsid w:val="FCFF14A7"/>
    <w:rsid w:val="FE7EE3C1"/>
    <w:rsid w:val="FE9708A4"/>
    <w:rsid w:val="FF2F010F"/>
    <w:rsid w:val="FFB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4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2020-08-10T09:20:00Z</dcterms:created>
  <dc:creator>NTKO</dc:creator>
  <cp:lastModifiedBy>zhk</cp:lastModifiedBy>
  <cp:lastPrinted>2024-01-17T13:46:00Z</cp:lastPrinted>
  <dcterms:modified xsi:type="dcterms:W3CDTF">2025-04-30T15:35:19Z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