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B5" w:rsidRDefault="004D0E4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0" w:lineRule="exact"/>
        <w:jc w:val="center"/>
        <w:rPr>
          <w:rFonts w:ascii="华文中宋" w:eastAsia="华文中宋" w:hAnsi="华文中宋"/>
          <w:sz w:val="32"/>
          <w:szCs w:val="32"/>
        </w:rPr>
      </w:pPr>
      <w:bookmarkStart w:id="0" w:name="_Toc35393809"/>
      <w:bookmarkStart w:id="1" w:name="_Toc28359022"/>
      <w:r w:rsidRPr="004D0E49">
        <w:rPr>
          <w:rFonts w:ascii="华文中宋" w:eastAsia="华文中宋" w:hAnsi="华文中宋" w:hint="eastAsia"/>
          <w:sz w:val="32"/>
          <w:szCs w:val="32"/>
        </w:rPr>
        <w:t>光纤链路租用服务项目其他租赁服务采购项目</w:t>
      </w:r>
      <w:r w:rsidR="002D7FC6">
        <w:rPr>
          <w:rFonts w:ascii="华文中宋" w:eastAsia="华文中宋" w:hAnsi="华文中宋" w:hint="eastAsia"/>
          <w:sz w:val="32"/>
          <w:szCs w:val="32"/>
        </w:rPr>
        <w:t>中标公告</w:t>
      </w:r>
      <w:bookmarkEnd w:id="0"/>
      <w:bookmarkEnd w:id="1"/>
    </w:p>
    <w:p w:rsidR="00F016B5" w:rsidRDefault="00F016B5">
      <w:pPr>
        <w:rPr>
          <w:sz w:val="18"/>
          <w:szCs w:val="18"/>
        </w:rPr>
      </w:pPr>
    </w:p>
    <w:p w:rsidR="00872DDE" w:rsidRPr="00D31D1F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</w:rPr>
      </w:pPr>
      <w:r w:rsidRPr="0081422D">
        <w:rPr>
          <w:rFonts w:asciiTheme="minorEastAsia" w:eastAsiaTheme="minorEastAsia" w:hAnsiTheme="minorEastAsia" w:cs="黑体" w:hint="eastAsia"/>
          <w:b/>
        </w:rPr>
        <w:t>一、</w:t>
      </w:r>
      <w:r w:rsidRPr="006825DF">
        <w:rPr>
          <w:rFonts w:asciiTheme="minorEastAsia" w:eastAsiaTheme="minorEastAsia" w:hAnsiTheme="minorEastAsia" w:cs="黑体" w:hint="eastAsia"/>
          <w:b/>
        </w:rPr>
        <w:t>项目编号：</w:t>
      </w:r>
      <w:r w:rsidR="004D0E49" w:rsidRPr="004D0E49">
        <w:rPr>
          <w:rFonts w:asciiTheme="minorEastAsia" w:eastAsiaTheme="minorEastAsia" w:hAnsiTheme="minorEastAsia" w:cs="黑体"/>
        </w:rPr>
        <w:t>11011822210200001039-XM001</w:t>
      </w:r>
    </w:p>
    <w:p w:rsidR="00872DDE" w:rsidRPr="00D31D1F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</w:rPr>
      </w:pPr>
      <w:r w:rsidRPr="0081422D">
        <w:rPr>
          <w:rFonts w:asciiTheme="minorEastAsia" w:eastAsiaTheme="minorEastAsia" w:hAnsiTheme="minorEastAsia" w:cs="黑体" w:hint="eastAsia"/>
          <w:b/>
        </w:rPr>
        <w:t>二、项目名称</w:t>
      </w:r>
      <w:r w:rsidRPr="00D31D1F">
        <w:rPr>
          <w:rFonts w:asciiTheme="minorEastAsia" w:eastAsiaTheme="minorEastAsia" w:hAnsiTheme="minorEastAsia" w:cs="黑体" w:hint="eastAsia"/>
        </w:rPr>
        <w:t>：</w:t>
      </w:r>
      <w:r w:rsidR="004D0E49" w:rsidRPr="004D0E49">
        <w:rPr>
          <w:rFonts w:asciiTheme="minorEastAsia" w:eastAsiaTheme="minorEastAsia" w:hAnsiTheme="minorEastAsia" w:cs="黑体" w:hint="eastAsia"/>
        </w:rPr>
        <w:t>光纤链路租用服务项目其他租赁服务采购项目</w:t>
      </w:r>
    </w:p>
    <w:p w:rsidR="00872DDE" w:rsidRPr="00D31D1F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</w:rPr>
      </w:pPr>
      <w:r w:rsidRPr="0081422D">
        <w:rPr>
          <w:rFonts w:asciiTheme="minorEastAsia" w:eastAsiaTheme="minorEastAsia" w:hAnsiTheme="minorEastAsia" w:cs="黑体" w:hint="eastAsia"/>
          <w:b/>
        </w:rPr>
        <w:t>三、中标信息</w:t>
      </w:r>
      <w:r w:rsidRPr="00D31D1F">
        <w:rPr>
          <w:rFonts w:asciiTheme="minorEastAsia" w:eastAsiaTheme="minorEastAsia" w:hAnsiTheme="minorEastAsia" w:cs="黑体" w:hint="eastAsia"/>
        </w:rPr>
        <w:t>：</w:t>
      </w:r>
    </w:p>
    <w:p w:rsidR="00872DDE" w:rsidRPr="00143F6E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</w:rPr>
      </w:pPr>
      <w:r w:rsidRPr="00143F6E">
        <w:rPr>
          <w:rFonts w:asciiTheme="minorEastAsia" w:eastAsiaTheme="minorEastAsia" w:hAnsiTheme="minorEastAsia" w:cs="黑体" w:hint="eastAsia"/>
        </w:rPr>
        <w:t>供应商名称：</w:t>
      </w:r>
      <w:r w:rsidR="00143F6E" w:rsidRPr="00143F6E">
        <w:rPr>
          <w:rFonts w:asciiTheme="minorEastAsia" w:eastAsiaTheme="minorEastAsia" w:hAnsiTheme="minorEastAsia" w:cs="黑体" w:hint="eastAsia"/>
        </w:rPr>
        <w:t>中国联合网络通信有限公司北京市分公司</w:t>
      </w:r>
    </w:p>
    <w:p w:rsidR="00872DDE" w:rsidRPr="00143F6E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</w:rPr>
      </w:pPr>
      <w:r w:rsidRPr="00143F6E">
        <w:rPr>
          <w:rFonts w:asciiTheme="minorEastAsia" w:eastAsiaTheme="minorEastAsia" w:hAnsiTheme="minorEastAsia" w:cs="黑体" w:hint="eastAsia"/>
        </w:rPr>
        <w:t>供应商地址：</w:t>
      </w:r>
      <w:r w:rsidR="00143F6E" w:rsidRPr="00143F6E">
        <w:rPr>
          <w:rFonts w:asciiTheme="minorEastAsia" w:eastAsiaTheme="minorEastAsia" w:hAnsiTheme="minorEastAsia" w:cs="黑体" w:hint="eastAsia"/>
        </w:rPr>
        <w:t>北京市西城区复兴门南大街6号</w:t>
      </w:r>
      <w:r w:rsidRPr="00143F6E">
        <w:rPr>
          <w:rFonts w:asciiTheme="minorEastAsia" w:eastAsiaTheme="minorEastAsia" w:hAnsiTheme="minorEastAsia" w:cs="黑体" w:hint="eastAsia"/>
        </w:rPr>
        <w:t xml:space="preserve"> </w:t>
      </w:r>
    </w:p>
    <w:p w:rsidR="00872DDE" w:rsidRPr="00143F6E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</w:rPr>
      </w:pPr>
      <w:r w:rsidRPr="00143F6E">
        <w:rPr>
          <w:rFonts w:asciiTheme="minorEastAsia" w:eastAsiaTheme="minorEastAsia" w:hAnsiTheme="minorEastAsia" w:cs="黑体" w:hint="eastAsia"/>
        </w:rPr>
        <w:t>中标金额：</w:t>
      </w:r>
      <w:r w:rsidR="00143F6E" w:rsidRPr="00143F6E">
        <w:rPr>
          <w:rFonts w:asciiTheme="minorEastAsia" w:eastAsiaTheme="minorEastAsia" w:hAnsiTheme="minorEastAsia" w:cs="黑体" w:hint="eastAsia"/>
        </w:rPr>
        <w:t>¥</w:t>
      </w:r>
      <w:r w:rsidR="00143F6E" w:rsidRPr="00143F6E">
        <w:rPr>
          <w:rFonts w:asciiTheme="minorEastAsia" w:eastAsiaTheme="minorEastAsia" w:hAnsiTheme="minorEastAsia" w:cs="黑体"/>
        </w:rPr>
        <w:t>3,292,680.00</w:t>
      </w:r>
      <w:r w:rsidRPr="00143F6E">
        <w:rPr>
          <w:rFonts w:asciiTheme="minorEastAsia" w:eastAsiaTheme="minorEastAsia" w:hAnsiTheme="minorEastAsia" w:cs="黑体" w:hint="eastAsia"/>
        </w:rPr>
        <w:t>元</w:t>
      </w:r>
    </w:p>
    <w:p w:rsidR="00872DDE" w:rsidRPr="0081422D" w:rsidRDefault="00872DDE" w:rsidP="00872DDE">
      <w:pPr>
        <w:numPr>
          <w:ilvl w:val="0"/>
          <w:numId w:val="1"/>
        </w:numPr>
        <w:spacing w:line="480" w:lineRule="auto"/>
        <w:ind w:left="220" w:firstLine="9"/>
        <w:rPr>
          <w:rFonts w:asciiTheme="minorEastAsia" w:eastAsiaTheme="minorEastAsia" w:hAnsiTheme="minorEastAsia" w:cs="黑体"/>
          <w:b/>
        </w:rPr>
      </w:pPr>
      <w:r w:rsidRPr="0081422D">
        <w:rPr>
          <w:rFonts w:asciiTheme="minorEastAsia" w:eastAsiaTheme="minorEastAsia" w:hAnsiTheme="minorEastAsia" w:cs="黑体" w:hint="eastAsia"/>
          <w:b/>
        </w:rPr>
        <w:t>主要标的信息</w:t>
      </w:r>
    </w:p>
    <w:tbl>
      <w:tblPr>
        <w:tblStyle w:val="a8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3402"/>
        <w:gridCol w:w="1418"/>
        <w:gridCol w:w="1417"/>
      </w:tblGrid>
      <w:tr w:rsidR="004764CD" w:rsidTr="004764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服务范围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服务要求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服务时间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服务标准</w:t>
            </w:r>
          </w:p>
        </w:tc>
      </w:tr>
      <w:tr w:rsidR="004764CD" w:rsidTr="004764CD">
        <w:trPr>
          <w:trHeight w:val="1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光纤链路租用服务项目其他租赁服务采购项目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D0E49">
              <w:rPr>
                <w:rFonts w:asciiTheme="minorEastAsia" w:eastAsiaTheme="minorEastAsia" w:hAnsiTheme="minorEastAsia" w:cs="黑体" w:hint="eastAsia"/>
              </w:rPr>
              <w:t>租赁服务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 w:rsidP="004764CD">
            <w:pPr>
              <w:jc w:val="left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1.投标方按照甲方线路清单中的服务要求提供端到端的通讯线路租用、服务。</w:t>
            </w:r>
          </w:p>
          <w:p w:rsidR="004764CD" w:rsidRPr="004764CD" w:rsidRDefault="004764CD" w:rsidP="004764CD">
            <w:pPr>
              <w:jc w:val="left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2.投标方须提供详细的建设实施方案（含路面施工安排）。</w:t>
            </w:r>
          </w:p>
          <w:p w:rsidR="004764CD" w:rsidRPr="004764CD" w:rsidRDefault="004764CD" w:rsidP="004764CD">
            <w:pPr>
              <w:jc w:val="left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3.投标方须制定详细的技术支持和运行维护方案。……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2023年1月1日至2023年12月31日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4CD" w:rsidRPr="004764CD" w:rsidRDefault="004764CD">
            <w:pPr>
              <w:jc w:val="center"/>
              <w:rPr>
                <w:rFonts w:asciiTheme="minorEastAsia" w:eastAsiaTheme="minorEastAsia" w:hAnsiTheme="minorEastAsia" w:cs="黑体" w:hint="eastAsia"/>
              </w:rPr>
            </w:pPr>
            <w:r w:rsidRPr="004764CD">
              <w:rPr>
                <w:rFonts w:asciiTheme="minorEastAsia" w:eastAsiaTheme="minorEastAsia" w:hAnsiTheme="minorEastAsia" w:cs="黑体" w:hint="eastAsia"/>
              </w:rPr>
              <w:t>根据招标文件要求，满足本项目需求</w:t>
            </w:r>
          </w:p>
        </w:tc>
      </w:tr>
    </w:tbl>
    <w:p w:rsidR="00872DDE" w:rsidRPr="008201D0" w:rsidRDefault="00872DDE" w:rsidP="00872DDE">
      <w:pPr>
        <w:spacing w:line="480" w:lineRule="auto"/>
        <w:ind w:left="220" w:rightChars="-444" w:right="-932" w:firstLine="9"/>
        <w:rPr>
          <w:rFonts w:asciiTheme="minorEastAsia" w:eastAsiaTheme="minorEastAsia" w:hAnsiTheme="minorEastAsia" w:cs="黑体"/>
        </w:rPr>
      </w:pPr>
      <w:r w:rsidRPr="0081422D">
        <w:rPr>
          <w:rFonts w:asciiTheme="minorEastAsia" w:eastAsiaTheme="minorEastAsia" w:hAnsiTheme="minorEastAsia" w:cs="黑体" w:hint="eastAsia"/>
          <w:b/>
        </w:rPr>
        <w:t>五、评审专家名</w:t>
      </w:r>
      <w:r w:rsidRPr="008201D0">
        <w:rPr>
          <w:rFonts w:asciiTheme="minorEastAsia" w:eastAsiaTheme="minorEastAsia" w:hAnsiTheme="minorEastAsia" w:cs="黑体" w:hint="eastAsia"/>
          <w:b/>
        </w:rPr>
        <w:t>单</w:t>
      </w:r>
      <w:r w:rsidRPr="008201D0">
        <w:rPr>
          <w:rFonts w:asciiTheme="minorEastAsia" w:eastAsiaTheme="minorEastAsia" w:hAnsiTheme="minorEastAsia" w:cs="黑体" w:hint="eastAsia"/>
        </w:rPr>
        <w:t>：</w:t>
      </w:r>
      <w:r w:rsidR="00143F6E" w:rsidRPr="008201D0">
        <w:rPr>
          <w:rFonts w:asciiTheme="minorEastAsia" w:eastAsiaTheme="minorEastAsia" w:hAnsiTheme="minorEastAsia" w:cs="黑体" w:hint="eastAsia"/>
        </w:rPr>
        <w:t>胡永红</w:t>
      </w:r>
      <w:r w:rsidRPr="008201D0">
        <w:rPr>
          <w:rFonts w:asciiTheme="minorEastAsia" w:eastAsiaTheme="minorEastAsia" w:hAnsiTheme="minorEastAsia" w:cs="黑体" w:hint="eastAsia"/>
        </w:rPr>
        <w:t>、</w:t>
      </w:r>
      <w:r w:rsidR="00143F6E" w:rsidRPr="008201D0">
        <w:rPr>
          <w:rFonts w:asciiTheme="minorEastAsia" w:eastAsiaTheme="minorEastAsia" w:hAnsiTheme="minorEastAsia" w:cs="黑体" w:hint="eastAsia"/>
        </w:rPr>
        <w:t>窦继红</w:t>
      </w:r>
      <w:r w:rsidRPr="008201D0">
        <w:rPr>
          <w:rFonts w:asciiTheme="minorEastAsia" w:eastAsiaTheme="minorEastAsia" w:hAnsiTheme="minorEastAsia" w:cs="黑体" w:hint="eastAsia"/>
        </w:rPr>
        <w:t>、</w:t>
      </w:r>
      <w:r w:rsidR="00143F6E" w:rsidRPr="008201D0">
        <w:rPr>
          <w:rFonts w:asciiTheme="minorEastAsia" w:eastAsiaTheme="minorEastAsia" w:hAnsiTheme="minorEastAsia" w:cs="黑体" w:hint="eastAsia"/>
        </w:rPr>
        <w:t>刘淑英</w:t>
      </w:r>
      <w:r w:rsidRPr="008201D0">
        <w:rPr>
          <w:rFonts w:asciiTheme="minorEastAsia" w:eastAsiaTheme="minorEastAsia" w:hAnsiTheme="minorEastAsia" w:cs="黑体" w:hint="eastAsia"/>
        </w:rPr>
        <w:t>、</w:t>
      </w:r>
      <w:r w:rsidR="00143F6E" w:rsidRPr="008201D0">
        <w:rPr>
          <w:rFonts w:asciiTheme="minorEastAsia" w:eastAsiaTheme="minorEastAsia" w:hAnsiTheme="minorEastAsia" w:cs="黑体" w:hint="eastAsia"/>
        </w:rPr>
        <w:t>郭庆春</w:t>
      </w:r>
      <w:r w:rsidRPr="008201D0">
        <w:rPr>
          <w:rFonts w:asciiTheme="minorEastAsia" w:eastAsiaTheme="minorEastAsia" w:hAnsiTheme="minorEastAsia" w:cs="黑体" w:hint="eastAsia"/>
        </w:rPr>
        <w:t>、</w:t>
      </w:r>
      <w:r w:rsidR="00143F6E" w:rsidRPr="008201D0">
        <w:rPr>
          <w:rFonts w:asciiTheme="minorEastAsia" w:eastAsiaTheme="minorEastAsia" w:hAnsiTheme="minorEastAsia" w:cs="黑体" w:hint="eastAsia"/>
        </w:rPr>
        <w:t>马艳华</w:t>
      </w:r>
    </w:p>
    <w:p w:rsidR="00872DDE" w:rsidRPr="0081422D" w:rsidRDefault="00872DDE" w:rsidP="00872DDE">
      <w:pPr>
        <w:rPr>
          <w:rFonts w:asciiTheme="minorEastAsia" w:eastAsiaTheme="minorEastAsia" w:hAnsiTheme="minorEastAsia" w:cs="黑体"/>
          <w:b/>
        </w:rPr>
      </w:pPr>
      <w:r w:rsidRPr="008201D0">
        <w:rPr>
          <w:rFonts w:asciiTheme="minorEastAsia" w:eastAsiaTheme="minorEastAsia" w:hAnsiTheme="minorEastAsia" w:cs="黑体" w:hint="eastAsia"/>
          <w:b/>
        </w:rPr>
        <w:t xml:space="preserve">六、代理服务收费标准及金额：              </w:t>
      </w:r>
      <w:r w:rsidRPr="0081422D">
        <w:rPr>
          <w:rFonts w:asciiTheme="minorEastAsia" w:eastAsiaTheme="minorEastAsia" w:hAnsiTheme="minorEastAsia" w:cs="黑体" w:hint="eastAsia"/>
          <w:b/>
        </w:rPr>
        <w:t xml:space="preserve">                </w:t>
      </w:r>
      <w:r w:rsidRPr="0081422D">
        <w:rPr>
          <w:rFonts w:asciiTheme="minorEastAsia" w:eastAsiaTheme="minorEastAsia" w:hAnsiTheme="minorEastAsia" w:cs="黑体" w:hint="eastAsia"/>
          <w:b/>
          <w:i/>
        </w:rPr>
        <w:t xml:space="preserve"> </w:t>
      </w:r>
      <w:r w:rsidRPr="0081422D">
        <w:rPr>
          <w:rFonts w:asciiTheme="minorEastAsia" w:eastAsiaTheme="minorEastAsia" w:hAnsiTheme="minorEastAsia" w:cs="黑体" w:hint="eastAsia"/>
          <w:b/>
        </w:rPr>
        <w:t xml:space="preserve">           </w:t>
      </w:r>
    </w:p>
    <w:p w:rsidR="00872DDE" w:rsidRPr="00B74888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</w:rPr>
      </w:pPr>
      <w:r w:rsidRPr="00B74888">
        <w:rPr>
          <w:rFonts w:asciiTheme="minorEastAsia" w:eastAsiaTheme="minorEastAsia" w:hAnsiTheme="minorEastAsia" w:cs="黑体" w:hint="eastAsia"/>
        </w:rPr>
        <w:t>服务费金额：</w:t>
      </w:r>
      <w:r w:rsidR="00B74888" w:rsidRPr="00B74888">
        <w:rPr>
          <w:rFonts w:asciiTheme="minorEastAsia" w:eastAsiaTheme="minorEastAsia" w:hAnsiTheme="minorEastAsia" w:cs="黑体"/>
        </w:rPr>
        <w:t>3.3341</w:t>
      </w:r>
      <w:r w:rsidRPr="00B74888">
        <w:rPr>
          <w:rFonts w:asciiTheme="minorEastAsia" w:eastAsiaTheme="minorEastAsia" w:hAnsiTheme="minorEastAsia" w:cs="黑体" w:hint="eastAsia"/>
        </w:rPr>
        <w:t>万元；</w:t>
      </w:r>
    </w:p>
    <w:p w:rsidR="00872DDE" w:rsidRPr="00F34537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</w:rPr>
      </w:pPr>
      <w:r w:rsidRPr="00F34537">
        <w:rPr>
          <w:rFonts w:asciiTheme="minorEastAsia" w:eastAsiaTheme="minorEastAsia" w:hAnsiTheme="minorEastAsia" w:cs="黑体" w:hint="eastAsia"/>
        </w:rPr>
        <w:t>收费标准：详见招标文件。</w:t>
      </w:r>
    </w:p>
    <w:p w:rsidR="00872DDE" w:rsidRPr="0081422D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  <w:b/>
        </w:rPr>
      </w:pPr>
      <w:r w:rsidRPr="0081422D">
        <w:rPr>
          <w:rFonts w:asciiTheme="minorEastAsia" w:eastAsiaTheme="minorEastAsia" w:hAnsiTheme="minorEastAsia" w:cs="黑体" w:hint="eastAsia"/>
          <w:b/>
        </w:rPr>
        <w:t>七、公告期限</w:t>
      </w:r>
    </w:p>
    <w:p w:rsidR="00872DDE" w:rsidRPr="00D31D1F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  <w:kern w:val="0"/>
        </w:rPr>
      </w:pPr>
      <w:r w:rsidRPr="00D31D1F">
        <w:rPr>
          <w:rFonts w:asciiTheme="minorEastAsia" w:eastAsiaTheme="minorEastAsia" w:hAnsiTheme="minorEastAsia" w:cs="黑体" w:hint="eastAsia"/>
          <w:kern w:val="0"/>
        </w:rPr>
        <w:t>自本公告发布之日起1个工作日。</w:t>
      </w:r>
    </w:p>
    <w:p w:rsidR="00872DDE" w:rsidRPr="0081422D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  <w:b/>
        </w:rPr>
      </w:pPr>
      <w:r w:rsidRPr="0081422D">
        <w:rPr>
          <w:rFonts w:asciiTheme="minorEastAsia" w:eastAsiaTheme="minorEastAsia" w:hAnsiTheme="minorEastAsia" w:cs="黑体" w:hint="eastAsia"/>
          <w:b/>
        </w:rPr>
        <w:t>八、其他补充事宜</w:t>
      </w:r>
    </w:p>
    <w:p w:rsidR="00872DDE" w:rsidRPr="00D31D1F" w:rsidRDefault="00872DDE" w:rsidP="00872DDE">
      <w:pPr>
        <w:spacing w:line="480" w:lineRule="auto"/>
        <w:ind w:left="220" w:firstLine="9"/>
        <w:rPr>
          <w:rFonts w:asciiTheme="minorEastAsia" w:eastAsiaTheme="minorEastAsia" w:hAnsiTheme="minorEastAsia" w:cs="黑体"/>
          <w:kern w:val="0"/>
        </w:rPr>
      </w:pPr>
      <w:r w:rsidRPr="00D31D1F">
        <w:rPr>
          <w:rFonts w:asciiTheme="minorEastAsia" w:eastAsiaTheme="minorEastAsia" w:hAnsiTheme="minorEastAsia" w:cs="黑体" w:hint="eastAsia"/>
          <w:kern w:val="0"/>
        </w:rPr>
        <w:t>无</w:t>
      </w:r>
    </w:p>
    <w:p w:rsidR="00872DDE" w:rsidRPr="0081422D" w:rsidRDefault="00872DDE" w:rsidP="00872DDE">
      <w:pPr>
        <w:numPr>
          <w:ilvl w:val="0"/>
          <w:numId w:val="2"/>
        </w:numPr>
        <w:spacing w:line="480" w:lineRule="auto"/>
        <w:ind w:left="220" w:firstLine="9"/>
        <w:rPr>
          <w:rFonts w:asciiTheme="minorEastAsia" w:eastAsiaTheme="minorEastAsia" w:hAnsiTheme="minorEastAsia" w:cs="黑体"/>
          <w:b/>
          <w:kern w:val="0"/>
        </w:rPr>
      </w:pPr>
      <w:r w:rsidRPr="0081422D">
        <w:rPr>
          <w:rFonts w:asciiTheme="minorEastAsia" w:eastAsiaTheme="minorEastAsia" w:hAnsiTheme="minorEastAsia" w:cs="黑体" w:hint="eastAsia"/>
          <w:b/>
          <w:kern w:val="0"/>
        </w:rPr>
        <w:t>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1.采购人信息</w:t>
      </w:r>
      <w:bookmarkStart w:id="6" w:name="_Toc28359101"/>
      <w:bookmarkStart w:id="7" w:name="_Toc35393642"/>
      <w:bookmarkStart w:id="8" w:name="_Toc28359024"/>
      <w:bookmarkStart w:id="9" w:name="_Toc35393811"/>
      <w:bookmarkEnd w:id="2"/>
      <w:bookmarkEnd w:id="3"/>
      <w:bookmarkEnd w:id="4"/>
      <w:bookmarkEnd w:id="5"/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名    称:北京市公安局密云分局</w:t>
      </w:r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lastRenderedPageBreak/>
        <w:t>地    址:北京市密云区西大桥路12号</w:t>
      </w:r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联系方式:</w:t>
      </w:r>
      <w:r w:rsidRPr="00D21A88">
        <w:rPr>
          <w:rFonts w:ascii="宋体" w:hAnsi="宋体"/>
        </w:rPr>
        <w:t xml:space="preserve"> 010-89095589</w:t>
      </w:r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2.采购代理机构信息</w:t>
      </w:r>
      <w:bookmarkEnd w:id="6"/>
      <w:bookmarkEnd w:id="7"/>
      <w:bookmarkEnd w:id="8"/>
      <w:bookmarkEnd w:id="9"/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名称：中承国汇咨询（北京）有限公司</w:t>
      </w:r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地　址：北京市北京经济技术开发区万源街22号</w:t>
      </w:r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联系方式：010-53383779</w:t>
      </w:r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bookmarkStart w:id="10" w:name="_Toc35393643"/>
      <w:bookmarkStart w:id="11" w:name="_Toc35393812"/>
      <w:bookmarkStart w:id="12" w:name="_Toc28359025"/>
      <w:bookmarkStart w:id="13" w:name="_Toc28359102"/>
      <w:r w:rsidRPr="00D21A88">
        <w:rPr>
          <w:rFonts w:ascii="宋体" w:hAnsi="宋体" w:hint="eastAsia"/>
        </w:rPr>
        <w:t>3.项目联系方式</w:t>
      </w:r>
      <w:bookmarkEnd w:id="10"/>
      <w:bookmarkEnd w:id="11"/>
      <w:bookmarkEnd w:id="12"/>
      <w:bookmarkEnd w:id="13"/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项目联系人：刘兴龙</w:t>
      </w:r>
    </w:p>
    <w:p w:rsidR="00872DDE" w:rsidRPr="00D21A88" w:rsidRDefault="00872DDE" w:rsidP="00872DDE">
      <w:pPr>
        <w:spacing w:line="360" w:lineRule="auto"/>
        <w:ind w:firstLineChars="100" w:firstLine="210"/>
        <w:rPr>
          <w:rFonts w:ascii="宋体" w:hAnsi="宋体"/>
        </w:rPr>
      </w:pPr>
      <w:r w:rsidRPr="00D21A88">
        <w:rPr>
          <w:rFonts w:ascii="宋体" w:hAnsi="宋体" w:hint="eastAsia"/>
        </w:rPr>
        <w:t>电　话：010-53383779</w:t>
      </w:r>
    </w:p>
    <w:p w:rsidR="00872DDE" w:rsidRDefault="00872DDE" w:rsidP="00872DDE">
      <w:pPr>
        <w:numPr>
          <w:ilvl w:val="0"/>
          <w:numId w:val="2"/>
        </w:numPr>
        <w:spacing w:line="480" w:lineRule="auto"/>
        <w:ind w:left="220" w:firstLine="9"/>
        <w:rPr>
          <w:rFonts w:asciiTheme="minorEastAsia" w:eastAsiaTheme="minorEastAsia" w:hAnsiTheme="minorEastAsia" w:cs="黑体"/>
          <w:b/>
          <w:kern w:val="0"/>
        </w:rPr>
      </w:pPr>
      <w:r w:rsidRPr="0081422D">
        <w:rPr>
          <w:rFonts w:asciiTheme="minorEastAsia" w:eastAsiaTheme="minorEastAsia" w:hAnsiTheme="minorEastAsia" w:cs="黑体" w:hint="eastAsia"/>
          <w:b/>
          <w:kern w:val="0"/>
        </w:rPr>
        <w:t>附件</w:t>
      </w:r>
    </w:p>
    <w:p w:rsidR="00872DDE" w:rsidRPr="00C3007D" w:rsidRDefault="00872DDE" w:rsidP="00872DDE">
      <w:pPr>
        <w:spacing w:line="360" w:lineRule="auto"/>
        <w:ind w:left="220"/>
        <w:rPr>
          <w:rFonts w:asciiTheme="minorEastAsia" w:eastAsiaTheme="minorEastAsia" w:hAnsiTheme="minorEastAsia"/>
        </w:rPr>
      </w:pPr>
      <w:r w:rsidRPr="00C3007D">
        <w:rPr>
          <w:rFonts w:asciiTheme="minorEastAsia" w:eastAsiaTheme="minorEastAsia" w:hAnsiTheme="minorEastAsia" w:hint="eastAsia"/>
        </w:rPr>
        <w:t>1.采购文件</w:t>
      </w:r>
    </w:p>
    <w:p w:rsidR="00F016B5" w:rsidRDefault="00F016B5" w:rsidP="00872DDE">
      <w:pPr>
        <w:spacing w:line="480" w:lineRule="auto"/>
        <w:ind w:left="220" w:firstLine="9"/>
        <w:rPr>
          <w:rFonts w:ascii="黑体" w:eastAsia="黑体" w:hAnsi="黑体" w:cs="黑体"/>
        </w:rPr>
      </w:pPr>
      <w:bookmarkStart w:id="14" w:name="_GoBack"/>
      <w:bookmarkEnd w:id="14"/>
    </w:p>
    <w:sectPr w:rsidR="00F0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44" w:rsidRDefault="00B16844" w:rsidP="00B16844">
      <w:r>
        <w:separator/>
      </w:r>
    </w:p>
  </w:endnote>
  <w:endnote w:type="continuationSeparator" w:id="0">
    <w:p w:rsidR="00B16844" w:rsidRDefault="00B16844" w:rsidP="00B1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44" w:rsidRDefault="00B16844" w:rsidP="00B16844">
      <w:r>
        <w:separator/>
      </w:r>
    </w:p>
  </w:footnote>
  <w:footnote w:type="continuationSeparator" w:id="0">
    <w:p w:rsidR="00B16844" w:rsidRDefault="00B16844" w:rsidP="00B1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0C7004"/>
    <w:multiLevelType w:val="singleLevel"/>
    <w:tmpl w:val="BD0C700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92AE29"/>
    <w:multiLevelType w:val="singleLevel"/>
    <w:tmpl w:val="0492AE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7FE4BD7"/>
    <w:multiLevelType w:val="singleLevel"/>
    <w:tmpl w:val="07FE4BD7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RiNDc0YTM3MjJhM2FjZDY1YTFkNDIwMzJmMDM2ZGMifQ=="/>
  </w:docVars>
  <w:rsids>
    <w:rsidRoot w:val="33EB6383"/>
    <w:rsid w:val="000438CB"/>
    <w:rsid w:val="0009665F"/>
    <w:rsid w:val="000A1AAB"/>
    <w:rsid w:val="0011522C"/>
    <w:rsid w:val="001409E9"/>
    <w:rsid w:val="00142C28"/>
    <w:rsid w:val="00143F6E"/>
    <w:rsid w:val="001470C6"/>
    <w:rsid w:val="0015754C"/>
    <w:rsid w:val="002716DA"/>
    <w:rsid w:val="00275E73"/>
    <w:rsid w:val="002D7FC6"/>
    <w:rsid w:val="004571F0"/>
    <w:rsid w:val="00466ADE"/>
    <w:rsid w:val="00470858"/>
    <w:rsid w:val="004764CD"/>
    <w:rsid w:val="004D0E49"/>
    <w:rsid w:val="005232E5"/>
    <w:rsid w:val="00550C4B"/>
    <w:rsid w:val="005521F4"/>
    <w:rsid w:val="0055671B"/>
    <w:rsid w:val="00686D20"/>
    <w:rsid w:val="00697CE7"/>
    <w:rsid w:val="00745195"/>
    <w:rsid w:val="007D053A"/>
    <w:rsid w:val="007F5F20"/>
    <w:rsid w:val="007F7F35"/>
    <w:rsid w:val="008201D0"/>
    <w:rsid w:val="00871BB1"/>
    <w:rsid w:val="00872DDE"/>
    <w:rsid w:val="008F484F"/>
    <w:rsid w:val="00933DFA"/>
    <w:rsid w:val="00A72EC0"/>
    <w:rsid w:val="00AB494C"/>
    <w:rsid w:val="00AF32B2"/>
    <w:rsid w:val="00B16844"/>
    <w:rsid w:val="00B727CA"/>
    <w:rsid w:val="00B74888"/>
    <w:rsid w:val="00BE6AAD"/>
    <w:rsid w:val="00C44C81"/>
    <w:rsid w:val="00CC358E"/>
    <w:rsid w:val="00D03029"/>
    <w:rsid w:val="00D60E82"/>
    <w:rsid w:val="00D84268"/>
    <w:rsid w:val="00F016B5"/>
    <w:rsid w:val="00F07542"/>
    <w:rsid w:val="00F10853"/>
    <w:rsid w:val="00F74B1C"/>
    <w:rsid w:val="01F94CAD"/>
    <w:rsid w:val="031A4559"/>
    <w:rsid w:val="04882C17"/>
    <w:rsid w:val="074E6746"/>
    <w:rsid w:val="09DE5F72"/>
    <w:rsid w:val="0A252D8B"/>
    <w:rsid w:val="0C490485"/>
    <w:rsid w:val="0C967E68"/>
    <w:rsid w:val="0CD62632"/>
    <w:rsid w:val="0E0A38D7"/>
    <w:rsid w:val="133B5FEC"/>
    <w:rsid w:val="13F50227"/>
    <w:rsid w:val="14494F7C"/>
    <w:rsid w:val="186F189F"/>
    <w:rsid w:val="1AFE3367"/>
    <w:rsid w:val="1ECD6147"/>
    <w:rsid w:val="26676DE9"/>
    <w:rsid w:val="2B01288F"/>
    <w:rsid w:val="2D144117"/>
    <w:rsid w:val="3022777B"/>
    <w:rsid w:val="31EC19D8"/>
    <w:rsid w:val="32AC24BD"/>
    <w:rsid w:val="33EB6383"/>
    <w:rsid w:val="36BE50E8"/>
    <w:rsid w:val="42BF3C81"/>
    <w:rsid w:val="4370108D"/>
    <w:rsid w:val="45232582"/>
    <w:rsid w:val="469A25E5"/>
    <w:rsid w:val="48B05554"/>
    <w:rsid w:val="491B5CE7"/>
    <w:rsid w:val="4B9C1021"/>
    <w:rsid w:val="4DFB161D"/>
    <w:rsid w:val="502155D8"/>
    <w:rsid w:val="50CF380B"/>
    <w:rsid w:val="543976A9"/>
    <w:rsid w:val="561666C4"/>
    <w:rsid w:val="59046505"/>
    <w:rsid w:val="5C7A6B21"/>
    <w:rsid w:val="5CAB3506"/>
    <w:rsid w:val="641C5E2F"/>
    <w:rsid w:val="67766828"/>
    <w:rsid w:val="74115C11"/>
    <w:rsid w:val="7751389E"/>
    <w:rsid w:val="781C71DE"/>
    <w:rsid w:val="78E57F3D"/>
    <w:rsid w:val="7B447055"/>
    <w:rsid w:val="7D8A0D2C"/>
    <w:rsid w:val="7FA0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C37A0"/>
  <w15:docId w15:val="{5B269221-AF94-4210-9DA5-43FE2CD7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</w:tabs>
      <w:snapToGrid w:val="0"/>
      <w:spacing w:before="120" w:after="120" w:line="300" w:lineRule="auto"/>
      <w:ind w:left="851" w:hanging="851"/>
      <w:jc w:val="left"/>
      <w:outlineLvl w:val="3"/>
    </w:pPr>
    <w:rPr>
      <w:rFonts w:ascii="Arial" w:eastAsia="黑体" w:hAnsi="Arial"/>
      <w:b/>
      <w:spacing w:val="20"/>
      <w:sz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</w:style>
  <w:style w:type="character" w:styleId="aa">
    <w:name w:val="FollowedHyperlink"/>
    <w:basedOn w:val="a0"/>
    <w:qFormat/>
    <w:rPr>
      <w:color w:val="000000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c">
    <w:name w:val="Hyperlink"/>
    <w:basedOn w:val="a0"/>
    <w:qFormat/>
    <w:rPr>
      <w:color w:val="000000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before">
    <w:name w:val="before"/>
    <w:basedOn w:val="a0"/>
    <w:qFormat/>
    <w:rPr>
      <w:shd w:val="clear" w:color="auto" w:fill="E22323"/>
    </w:r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hover4">
    <w:name w:val="hover4"/>
    <w:basedOn w:val="a0"/>
    <w:qFormat/>
    <w:rPr>
      <w:color w:val="0063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MR.韓</dc:creator>
  <cp:lastModifiedBy>微软用户</cp:lastModifiedBy>
  <cp:revision>42</cp:revision>
  <dcterms:created xsi:type="dcterms:W3CDTF">2020-08-25T07:22:00Z</dcterms:created>
  <dcterms:modified xsi:type="dcterms:W3CDTF">2022-12-12T07:14:00Z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C2F70F6829B14B80826D9B1230D82F9E</vt:lpwstr>
  </property>
</Properties>
</file>