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hint="default" w:eastAsia="宋体"/>
          <w:b w:val="0"/>
          <w:bCs/>
          <w:sz w:val="16"/>
          <w:szCs w:val="18"/>
          <w:lang w:val="en-US" w:eastAsia="zh-CN"/>
        </w:rPr>
      </w:pPr>
      <w:r>
        <w:rPr>
          <w:rFonts w:hint="eastAsia" w:ascii="宋体" w:hAnsi="宋体" w:eastAsia="宋体"/>
          <w:b/>
          <w:sz w:val="44"/>
          <w:szCs w:val="44"/>
        </w:rPr>
        <w:t>项目节能审查申请文件</w:t>
      </w:r>
      <w:r>
        <w:rPr>
          <w:rFonts w:hint="eastAsia" w:ascii="宋体" w:hAnsi="宋体" w:eastAsia="宋体"/>
          <w:b/>
          <w:sz w:val="44"/>
          <w:szCs w:val="44"/>
        </w:rPr>
        <w:br w:type="textWrapping"/>
      </w:r>
      <w:r>
        <w:rPr>
          <w:rFonts w:hint="eastAsia" w:ascii="宋体" w:hAnsi="宋体" w:eastAsia="宋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  <w:t>样例信息）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1.加盖申请单位公章；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2.项目节能评估审查申请文件中的单位名称应与申请单位名称一致；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3.项目节能评估审查申请文件内容应包括以下内容：项目建设地点、建设内容及规模、项目总投资、项目主要用能方案、年综合能耗、年二氧化碳排放量；项目已取得的相关批复文件及实际进展情况。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lYmU0MWIzOTA2MDZkZTA3NzFlYmMzMDUwYjdlYmYifQ=="/>
  </w:docVars>
  <w:rsids>
    <w:rsidRoot w:val="000E0DEC"/>
    <w:rsid w:val="000E0DEC"/>
    <w:rsid w:val="004F78AC"/>
    <w:rsid w:val="007413F2"/>
    <w:rsid w:val="20BC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72</Characters>
  <Lines>1</Lines>
  <Paragraphs>1</Paragraphs>
  <TotalTime>4</TotalTime>
  <ScaleCrop>false</ScaleCrop>
  <LinksUpToDate>false</LinksUpToDate>
  <CharactersWithSpaces>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2023-08-29T00:55:00Z</dcterms:created>
  <dc:creator>dell</dc:creator>
  <cp:lastModifiedBy>愿为一缕清风</cp:lastModifiedBy>
  <cp:lastPrinted>2023-08-29T00:58:00Z</cp:lastPrinted>
  <dcterms:modified xsi:type="dcterms:W3CDTF">2023-09-12T09:18:53Z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05C744AC946A49B4BFBF254A9802002D_12</vt:lpwstr>
  </property>
</Properties>
</file>