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hint="default" w:eastAsia="宋体"/>
          <w:b w:val="0"/>
          <w:bCs/>
          <w:sz w:val="16"/>
          <w:szCs w:val="18"/>
          <w:lang w:val="en-US"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项目节能审查申请文件</w:t>
      </w:r>
      <w:r>
        <w:rPr>
          <w:rFonts w:hint="eastAsia" w:ascii="宋体" w:hAnsi="宋体" w:eastAsia="宋体"/>
          <w:b/>
          <w:sz w:val="44"/>
          <w:szCs w:val="44"/>
        </w:rPr>
        <w:br w:type="textWrapping"/>
      </w:r>
      <w:r>
        <w:rPr>
          <w:rFonts w:hint="eastAsia" w:ascii="宋体" w:hAnsi="宋体" w:eastAsia="宋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b w:val="0"/>
          <w:bCs/>
          <w:sz w:val="32"/>
          <w:szCs w:val="32"/>
          <w:lang w:val="en-US" w:eastAsia="zh-CN"/>
        </w:rPr>
        <w:t>样例信息）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1.加盖申请单位公章；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2.项目节能评估审查申请文件中的单位名称应与申请单位名称一致；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3.项目节能评估审查申请文件内容应包括以下内容：项目建设地点、建设内容及规模、项目总投资、项目主要用能方案、年综合能耗、年二氧化碳排放量；项目已取得的相关批复文件及实际进展情况。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lYmU0MWIzOTA2MDZkZTA3NzFlYmMzMDUwYjdlYmYifQ=="/>
  </w:docVars>
  <w:rsids>
    <w:rsidRoot w:val="000E0DEC"/>
    <w:rsid w:val="000E0DEC"/>
    <w:rsid w:val="004F78AC"/>
    <w:rsid w:val="007413F2"/>
    <w:rsid w:val="20BC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TotalTime>4</TotalTime>
  <ScaleCrop>false</ScaleCrop>
  <LinksUpToDate>false</LinksUpToDate>
  <CharactersWithSpaces>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2023-08-29T00:55:00Z</dcterms:created>
  <dc:creator>dell</dc:creator>
  <cp:lastModifiedBy>愿为一缕清风</cp:lastModifiedBy>
  <cp:lastPrinted>2023-08-29T00:58:00Z</cp:lastPrinted>
  <dcterms:modified xsi:type="dcterms:W3CDTF">2023-09-12T09:18:53Z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05C744AC946A49B4BFBF254A9802002D_12</vt:lpwstr>
  </property>
</Properties>
</file>