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国外长期居留身份证件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1.提交的证照证件或批复文件齐全完整、合法有效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 xml:space="preserve">2.证照证件需在有效期之内； 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3.提交的复印件需与原件保持一致。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46648"/>
    <w:rsid w:val="0B3A1B6F"/>
    <w:rsid w:val="26C46648"/>
    <w:rsid w:val="58D2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2022-08-26T09:21:00Z</dcterms:created>
  <dc:creator>刘子豪</dc:creator>
  <cp:lastModifiedBy>刘子豪</cp:lastModifiedBy>
  <dcterms:modified xsi:type="dcterms:W3CDTF">2022-08-26T09:25:38Z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