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国务院、国家部（委）批准或核准的建设项目相应批准或者核准文件材料要求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kern w:val="0"/>
          <w:sz w:val="32"/>
          <w:szCs w:val="32"/>
          <w:lang w:val="en-US" w:eastAsia="zh-CN" w:bidi="ar"/>
        </w:rPr>
        <w:t>国务院、国家部（委）批准或核准的建设项目 相应批准或者核准文件 根据申请表中“重大城乡基础设施工程情况”勾选，判定是否提交本申请材料。“是”国务院、国家部（委）批准或核准的建设项目，提交相应部门的批准或者核准文件原件或复印件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232930"/>
          <w:spacing w:val="0"/>
          <w:kern w:val="0"/>
          <w:sz w:val="32"/>
          <w:szCs w:val="32"/>
          <w:lang w:val="en-US" w:eastAsia="zh-CN" w:bidi="ar"/>
        </w:rPr>
        <w:t>1份。</w:t>
      </w:r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FFC0B8"/>
    <w:rsid w:val="67FD6320"/>
    <w:rsid w:val="6FA92313"/>
    <w:rsid w:val="73DF447B"/>
    <w:rsid w:val="7B77F00F"/>
    <w:rsid w:val="7CF754BD"/>
    <w:rsid w:val="7FFA929E"/>
    <w:rsid w:val="7FFB801E"/>
    <w:rsid w:val="CCAF7B78"/>
    <w:rsid w:val="D7F3C94C"/>
    <w:rsid w:val="EA7BC6B5"/>
    <w:rsid w:val="F1FC6C54"/>
    <w:rsid w:val="F7475FD0"/>
    <w:rsid w:val="FE1FA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2023-11-15T17:53:00Z</dcterms:created>
  <dc:creator>user</dc:creator>
  <cp:lastModifiedBy>user</cp:lastModifiedBy>
  <dcterms:modified xsi:type="dcterms:W3CDTF">2024-09-26T10:12:41Z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893F8E52438692ED17D5526590C589FC</vt:lpwstr>
  </property>
</Properties>
</file>