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建设工程概况填写要求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numPr>
          <w:ilvl w:val="0"/>
          <w:numId w:val="1"/>
        </w:numPr>
        <w:ind w:left="90" w:leftChars="0" w:firstLine="0" w:firstLineChars="0"/>
        <w:jc w:val="both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工程类型：描述该工程属于哪一类别，如住宅建设、商业建设、公共设施建设等。</w:t>
      </w:r>
    </w:p>
    <w:p>
      <w:pPr>
        <w:numPr>
          <w:ilvl w:val="0"/>
          <w:numId w:val="1"/>
        </w:numPr>
        <w:ind w:left="90" w:leftChars="0" w:firstLine="0" w:firstLineChars="0"/>
        <w:jc w:val="both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 xml:space="preserve">工程规模：指工程的大小和容量，可以用各类度量单位来描述，如面积、容积率、楼层数 等。 </w:t>
      </w:r>
    </w:p>
    <w:p>
      <w:pPr>
        <w:numPr>
          <w:ilvl w:val="0"/>
          <w:numId w:val="1"/>
        </w:numPr>
        <w:ind w:left="90" w:leftChars="0" w:firstLine="0" w:firstLineChars="0"/>
        <w:jc w:val="both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 xml:space="preserve">工程位置：描述工程所在的具体地理位置，如城市、区域或街道。 </w:t>
      </w:r>
    </w:p>
    <w:p>
      <w:pPr>
        <w:numPr>
          <w:ilvl w:val="0"/>
          <w:numId w:val="1"/>
        </w:numPr>
        <w:ind w:left="90" w:leftChars="0" w:firstLine="0" w:firstLineChars="0"/>
        <w:jc w:val="both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工程目的：概述该工程的建设目的和所要达到的效果，如改善基础设施、提供居住空间、 促进经济发展等。</w:t>
      </w:r>
    </w:p>
    <w:p>
      <w:pPr>
        <w:numPr>
          <w:ilvl w:val="0"/>
          <w:numId w:val="1"/>
        </w:numPr>
        <w:ind w:left="90" w:leftChars="0" w:firstLine="0" w:firstLineChars="0"/>
        <w:jc w:val="both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 xml:space="preserve">工期计划：说明工程的计划时间框架，包括开始时间和预计结束时间。 </w:t>
      </w:r>
    </w:p>
    <w:p>
      <w:pPr>
        <w:numPr>
          <w:ilvl w:val="0"/>
          <w:numId w:val="1"/>
        </w:numPr>
        <w:ind w:left="90" w:leftChars="0" w:firstLine="0" w:firstLineChars="0"/>
        <w:jc w:val="both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 xml:space="preserve">投资成本：描述工程预计投资的总金额，包括各项费用如土地购置、设计、施工、装修、 设备采购等。 </w:t>
      </w:r>
    </w:p>
    <w:p>
      <w:pPr>
        <w:numPr>
          <w:numId w:val="0"/>
        </w:numPr>
        <w:ind w:left="90" w:leftChars="0"/>
        <w:jc w:val="both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 xml:space="preserve">7. 承建方：指明该工程的承建单位或个人。 </w:t>
      </w:r>
    </w:p>
    <w:p>
      <w:pPr>
        <w:numPr>
          <w:numId w:val="0"/>
        </w:numPr>
        <w:ind w:left="90" w:leftChars="0"/>
        <w:jc w:val="both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8.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 xml:space="preserve">监理单位：指明该工程的监理单位或个人。 </w:t>
      </w:r>
    </w:p>
    <w:p>
      <w:pPr>
        <w:numPr>
          <w:numId w:val="0"/>
        </w:numPr>
        <w:ind w:left="90" w:leftChars="0"/>
        <w:jc w:val="both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9.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建设进度：描述工程目前的建设进展情况，如已完成的阶段、正在进行的工程等。</w:t>
      </w:r>
      <w:r>
        <w:rPr>
          <w:rFonts w:ascii="微软雅黑" w:hAnsi="微软雅黑" w:eastAsia="微软雅黑" w:cs="微软雅黑"/>
          <w:i w:val="0"/>
          <w:iCs w:val="0"/>
          <w:caps w:val="0"/>
          <w:color w:val="777777"/>
          <w:spacing w:val="0"/>
          <w:sz w:val="18"/>
          <w:szCs w:val="18"/>
          <w:shd w:val="clear" w:fill="FFFFFF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462D7"/>
    <w:multiLevelType w:val="singleLevel"/>
    <w:tmpl w:val="62A462D7"/>
    <w:lvl w:ilvl="0" w:tentative="0">
      <w:start w:val="1"/>
      <w:numFmt w:val="decimal"/>
      <w:suff w:val="space"/>
      <w:lvlText w:val="%1."/>
      <w:lvlJc w:val="left"/>
      <w:pPr>
        <w:ind w:left="9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YjQ1MzM1NWViYWVkODJjNDM5ZWM3ODYwMDMxNTcifQ=="/>
  </w:docVars>
  <w:rsids>
    <w:rsidRoot w:val="00000000"/>
    <w:rsid w:val="11FC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BFD99D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2023-09-12T02:13:10Z</dcterms:created>
  <dc:creator>Q</dc:creator>
  <cp:lastModifiedBy>浪子小柒</cp:lastModifiedBy>
  <dcterms:modified xsi:type="dcterms:W3CDTF">2023-09-12T02:22:27Z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25721237FE734F57A45A31CA45A2F2BD_13</vt:lpwstr>
  </property>
</Properties>
</file>