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北京市密云区审计局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依据《中华人民共和国政府信息公开条例》第五十条规定，编制北京市密云区审计局2025年度政府信息公开年度报告。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baseline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我局认真落实年度政务公开工作的各项要求，统筹推进审计业务和政务公开工作稳步发展，持续审计信息的可读性、易读性。不断完善政府信息公开工作机制，全面完成了2025年度政府信息公开工作任务。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（一）组织领导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我局高度重视政府信息公开工作，严格实施科室负责人、主管领导、主要领导逐级审批制度，明确职责分工，为政府信息公开工作顺利开展提供坚实的组织保障。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（二）主动公开及依申请公开情况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按照《北京市基层政务公开全流程规范》要求，主动、规范、及时地向群众公开政府信息，使政务公开工作做到“应公开、尽公开”。2025年我单位主动公开政府信息23条。受理依申请公开1件，办结1件，1件转入2026年办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（三）加强政府信息公开平台建设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按要求做好各类栏目发布频率管理工作，认真编制调整，确保网站信息发布内容准确、格式规范。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（四）教育培训及监督保障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我局积极参与各项学习培训，同时深入开展学习《条例》，加强日常监测，常态化开展政府信息公开工作检查，坚持先审核后发布原则，确保政务信息安全和信息规范。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、总体情况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我单位信息公开工作取得了一定进步和成效，但仍发现存在一些问题：一是公开的形式还不够丰富，精准服务的能力仍需进一步提升。二是审计业务具有一定的专业性，审计公告的可读性、易读性与社会公众的期望可能存在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针对存在的问题，区审计局将采取以下改进措施：一是加强学习，积极参加培训、座谈等活动，学习其他部门经验做法。加强信息公开团队建设，持续开展信息公开团队教育培训工作，增强工作人员为民服务意识，提升业务能力、引导能力和协调能力，从而提高政府信息公开工作质效。二是加强与主管部门日常沟通，主动寻求业务指导，认真落实各项要求。通过梳理、整合各种资源，加强与各部门之间的联系，在及时、准确公开信息的基础上，体现审计特色，不断增强政务公开工作质量，极探索审计领域公开创新做法，以高质量审计监督推动密云绿色高质量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在开展政府信息公开过程中没有发生过收取信息处理费情况。发出收费通知0件，总金额0元，实际收取的总金额0元。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北京市密云区审计局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  2026年1月16日</w:t>
      </w:r>
    </w:p>
    <w:sectPr>
      <w:pgSz w:w="11850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5550"/>
    <w:rsid w:val="05A30E99"/>
    <w:rsid w:val="1D7FED8A"/>
    <w:rsid w:val="35DECCFF"/>
    <w:rsid w:val="35FEAF0B"/>
    <w:rsid w:val="37FFDAB8"/>
    <w:rsid w:val="39FFA737"/>
    <w:rsid w:val="3DDDDB6A"/>
    <w:rsid w:val="3EF6AAC6"/>
    <w:rsid w:val="3F6EBB21"/>
    <w:rsid w:val="3FFFF46C"/>
    <w:rsid w:val="47C64FC5"/>
    <w:rsid w:val="4DFBDB5B"/>
    <w:rsid w:val="4FFE5FFF"/>
    <w:rsid w:val="5ADD2AD9"/>
    <w:rsid w:val="5DFB5550"/>
    <w:rsid w:val="5F5E9163"/>
    <w:rsid w:val="5FDB80BB"/>
    <w:rsid w:val="67B526FB"/>
    <w:rsid w:val="67FF2527"/>
    <w:rsid w:val="67FF9DE2"/>
    <w:rsid w:val="6BFD83B8"/>
    <w:rsid w:val="6D3A86FB"/>
    <w:rsid w:val="6D7D138E"/>
    <w:rsid w:val="6DBD31AD"/>
    <w:rsid w:val="707EFAE1"/>
    <w:rsid w:val="727F0B9B"/>
    <w:rsid w:val="73CBA4BC"/>
    <w:rsid w:val="7CBB50A0"/>
    <w:rsid w:val="7FEAEB17"/>
    <w:rsid w:val="7FF29B79"/>
    <w:rsid w:val="7FFE72FD"/>
    <w:rsid w:val="93778257"/>
    <w:rsid w:val="97F620DC"/>
    <w:rsid w:val="9FF75977"/>
    <w:rsid w:val="B97F9D5A"/>
    <w:rsid w:val="BEFD01BB"/>
    <w:rsid w:val="CF7F34FC"/>
    <w:rsid w:val="D1128614"/>
    <w:rsid w:val="DB3FFC94"/>
    <w:rsid w:val="E7DEFBD3"/>
    <w:rsid w:val="EF6AD41A"/>
    <w:rsid w:val="F7B71256"/>
    <w:rsid w:val="FAFF44CB"/>
    <w:rsid w:val="FCDF88DB"/>
    <w:rsid w:val="FED6CFA4"/>
    <w:rsid w:val="FF76532C"/>
    <w:rsid w:val="FFEF2A10"/>
    <w:rsid w:val="FFEF907C"/>
    <w:rsid w:val="FFFCA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1850</Words>
  <Characters>1885</Characters>
  <Lines>0</Lines>
  <Paragraphs>0</Paragraphs>
  <TotalTime>17</TotalTime>
  <ScaleCrop>false</ScaleCrop>
  <LinksUpToDate>false</LinksUpToDate>
  <CharactersWithSpaces>1885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2025-11-22T11:04:00Z</dcterms:created>
  <dc:creator>user</dc:creator>
  <cp:lastModifiedBy>Administrator</cp:lastModifiedBy>
  <cp:lastPrinted>2026-01-10T03:33:00Z</cp:lastPrinted>
  <dcterms:modified xsi:type="dcterms:W3CDTF">2026-01-14T02:23:20Z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