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420"/>
        <w:jc w:val="center"/>
        <w:rPr>
          <w:rStyle w:val="4"/>
          <w:rFonts w:hint="default" w:ascii="sans-serif" w:hAnsi="sans-serif" w:eastAsia="sans-serif" w:cs="sans-serif"/>
          <w:i w:val="0"/>
          <w:caps w:val="0"/>
          <w:color w:val="000000"/>
          <w:spacing w:val="0"/>
          <w:sz w:val="31"/>
          <w:szCs w:val="31"/>
        </w:rPr>
      </w:pPr>
      <w:r>
        <w:rPr>
          <w:rStyle w:val="4"/>
          <w:rFonts w:hint="default" w:ascii="sans-serif" w:hAnsi="sans-serif" w:eastAsia="sans-serif" w:cs="sans-serif"/>
          <w:i w:val="0"/>
          <w:caps w:val="0"/>
          <w:color w:val="000000"/>
          <w:spacing w:val="0"/>
          <w:sz w:val="31"/>
          <w:szCs w:val="31"/>
        </w:rPr>
        <w:t>2015年北京市密云县河南寨镇人民政府政府信息公开年度报告</w:t>
      </w:r>
      <w:bookmarkStart w:id="0" w:name="_GoBack"/>
      <w:bookmarkEnd w:id="0"/>
    </w:p>
    <w:p>
      <w:pPr>
        <w:pStyle w:val="2"/>
        <w:keepNext w:val="0"/>
        <w:keepLines w:val="0"/>
        <w:widowControl/>
        <w:suppressLineNumbers w:val="0"/>
        <w:spacing w:before="0" w:beforeAutospacing="0" w:after="0" w:afterAutospacing="0" w:line="420" w:lineRule="atLeast"/>
        <w:ind w:left="0" w:right="0" w:firstLine="420"/>
        <w:jc w:val="left"/>
        <w:rPr>
          <w:rStyle w:val="4"/>
          <w:rFonts w:hint="default" w:ascii="sans-serif" w:hAnsi="sans-serif" w:eastAsia="sans-serif" w:cs="sans-serif"/>
          <w:i w:val="0"/>
          <w:caps w:val="0"/>
          <w:color w:val="000000"/>
          <w:spacing w:val="0"/>
          <w:sz w:val="31"/>
          <w:szCs w:val="31"/>
        </w:rPr>
      </w:pPr>
    </w:p>
    <w:p>
      <w:pPr>
        <w:pStyle w:val="2"/>
        <w:keepNext w:val="0"/>
        <w:keepLines w:val="0"/>
        <w:widowControl/>
        <w:suppressLineNumbers w:val="0"/>
        <w:spacing w:before="0" w:beforeAutospacing="0" w:after="0" w:afterAutospacing="0" w:line="420" w:lineRule="atLeast"/>
        <w:ind w:left="0" w:right="0" w:firstLine="420"/>
        <w:jc w:val="left"/>
        <w:rPr>
          <w:rFonts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31"/>
          <w:szCs w:val="31"/>
        </w:rPr>
        <w:t>一、概述</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2015年,我镇认真贯彻落实《中华人民共和国政府信息公开条例》文件精神,坚持为民、便民的工作思路,积极开展政府信息公开工作。围绕建设法治政府、服务政府、责任政府的目标,不断加强组织领导,明确工作任务,完善各项制度和措施,加大政府信息公开工作力度,扎实、有序推进政府信息公开工作,取得了阶段性成效。本镇政府网站 </w:t>
      </w: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"http://mjy.bjmy.gov.cn/" </w:instrText>
      </w:r>
      <w:r>
        <w:rPr>
          <w:rFonts w:hint="default" w:ascii="sans-serif" w:hAnsi="sans-serif" w:eastAsia="sans-serif" w:cs="sans-serif"/>
          <w:b w:val="0"/>
          <w:i w:val="0"/>
          <w:caps w:val="0"/>
          <w:spacing w:val="0"/>
          <w:sz w:val="24"/>
          <w:szCs w:val="24"/>
        </w:rPr>
        <w:fldChar w:fldCharType="separate"/>
      </w:r>
      <w:r>
        <w:rPr>
          <w:rStyle w:val="5"/>
          <w:rFonts w:hint="default" w:ascii="sans-serif" w:hAnsi="sans-serif" w:eastAsia="sans-serif" w:cs="sans-serif"/>
          <w:b w:val="0"/>
          <w:i w:val="0"/>
          <w:caps w:val="0"/>
          <w:spacing w:val="0"/>
          <w:sz w:val="24"/>
          <w:szCs w:val="24"/>
        </w:rPr>
        <w:t>(http://www.bjmy.gov.cn)</w:t>
      </w:r>
      <w:r>
        <w:rPr>
          <w:rFonts w:hint="default" w:ascii="sans-serif" w:hAnsi="sans-serif" w:eastAsia="sans-serif" w:cs="sans-serif"/>
          <w:b w:val="0"/>
          <w:i w:val="0"/>
          <w:caps w:val="0"/>
          <w:spacing w:val="0"/>
          <w:sz w:val="24"/>
          <w:szCs w:val="24"/>
        </w:rPr>
        <w:fldChar w:fldCharType="end"/>
      </w:r>
      <w:r>
        <w:rPr>
          <w:rFonts w:hint="default" w:ascii="sans-serif" w:hAnsi="sans-serif" w:eastAsia="sans-serif" w:cs="sans-serif"/>
          <w:b w:val="0"/>
          <w:i w:val="0"/>
          <w:caps w:val="0"/>
          <w:color w:val="000000"/>
          <w:spacing w:val="0"/>
          <w:sz w:val="24"/>
          <w:szCs w:val="24"/>
        </w:rPr>
        <w:t>上可下载本报告的电子版。如对本报告有任何疑问，请联系：河南寨镇人民政府信息公开办，电话：61086002。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(一)完善工作机制,加强组织领导</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自政府信息公开工作开展以来,镇领导高度重视此项工作,为全面推进、指导、协调、监督镇政府信息公开工作,及时调整古北口镇政府信息公开工作领导小组,召开专题会议研究部署工作,制定工作方案,强调此项工作的重要性和及时性。完善我镇“主要领导亲自抓,分管领导具体抓,科室负责人抓落实”的政府信息公开工作领导体制和工作机制,提高了我镇政务工作效率、依法行政水平和工作透明度,确保了政府信息公开工作顺利推进。</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(二)认真开展信息清理、保密审查工作</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按照“谁发布,谁负责,谁审查”的原则,认真开展信息清理,切实加强我镇政府信息公开保密工作的领导,把信息公开保密审核工作抓具体、抓落实,把各项保密措施落到实处。我镇政府信息公开保密工作实行逐级管理制和领导干部保密工作负责制,由古北口镇政府信息公开保密领导小组专门负责本政府信息公开保密审查工作,保证公开信息的真实性、准确性、严密性,全年没有泄密和失密现象发生。</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(三)确定依申请公开渠道、完善依申请工作机制</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改进依申请公开政府信息服务。进一步拓宽受理渠道,为申请人提供便捷的依申请公开服务。进一步完善申请的受理、审查、处理、答复程序,有关记录应当保存备查。对不予主动公开的信息进一步清理审查、分清信息属性。结合我镇实际,指定一站式全面负责依申请公开工作,明确依申请公开工作流程,建立依申请公开指南,指南内容包括一站式办公地址、办公时间、联系方式以及申请的条件、程序、期限、需要提交的全部材料的目录和申请书示范文本,及时向社会公布,方便申请人提出政府信息公开的申请或者咨询。</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在受理依申请公开政府信息过程中,对于需要或者可以让社会广泛知晓的政府信息,在答复申请人的同时,通过政府网站等渠道主动公开,尽量避免将公共性政府信息只向个别申请人公开,以减少对同一政府信息的一再申请,节约行政成本,提高工作效率。</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(四)完善接待场所建设,保障信息公开渠道畅通</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为了保证村民能及时、准确地了解到政府工作动态和相关的工作信息,全面认识政府信息公开工作,我镇进一步完善政府网上公开目录,在政府信息公开网站上公布了网上服务、查询等联系方式,优化了为民服务体系,畅通了便民沟通渠道。</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完善政府信息公开接待场所,加大我镇一站式建设力度,配备桌椅、电脑等基础办公设施,并指定专人负责接待。同时在各村级图书室设立政府信息公开查阅场所,提供《古北口镇政府信息公开指南》、便民手册等宣传材料,为不方便上网的村民,提供更加便利的条件,保证他们及时的了解到政府公开的相关信息。</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(五)加强制度建设,完善工作机制</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为使我镇政府信息公开工作有序开展,按照县政府信息公开办的要求,明确我镇主动公开信息的公开内容、公开程序、方式及发布时限,并结合我镇实际,完善古北口镇政府信息公开保密审查办法,以制度管人,狠抓落实,规范工作程序。</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31"/>
          <w:szCs w:val="31"/>
        </w:rPr>
        <w:t>二、政府信息主动公开情况</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(一)公开情况</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本镇2015年共主动公开政府信息80条,全文电子化率达100%。及时更新各类信息。今年我镇没有需要澄清的虚假或不完整信息。</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(二)公开形式</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在主动公开的信息中,为方便公众了解信息,本镇在主动公开政府信息的形式上作了如下工作:互联网成为了解信息公开主要渠道。为政府信息公开专栏下设政府信息目录、政府信息公开指南、政府信息公开年报、依申请公开和监督投诉,包括机构职能、法规文件、规划计划、行政职责、业务动态等子栏目。群众通过子栏目可以查阅主动公开的政府信息,通过“依申请公开”栏目,可以下载政府信息公开申请表。</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31"/>
          <w:szCs w:val="31"/>
        </w:rPr>
        <w:t>三、政府信息公开情况</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申请情况:本镇2014年度共收到政府信息公开申请0件。主动公开上传政府信息41条。</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31"/>
          <w:szCs w:val="31"/>
        </w:rPr>
        <w:t>四、人员和收支情况</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(一)工作人员情况:本镇从事政府信息公开工作的人员5人均为兼职人员。</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(二)政府信息公开事务支出情况</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1.与诉讼(行政复议、行政申诉)有关的费用支出为0元。</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2.对公民、法人和其他组织的收费情况为0元。</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31"/>
          <w:szCs w:val="31"/>
        </w:rPr>
        <w:t>五、行政复议和行政诉讼情况</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2014年度,本镇没有发生针对本机关有关政府信息公开事务的行政复议案。本镇也没有收到各类针对机关政府信息公开事务有关的申诉案(包括信访、举报)。</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31"/>
          <w:szCs w:val="31"/>
        </w:rPr>
        <w:t>六、政府信息公开工作取得的成效</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(一)</w:t>
      </w:r>
      <w:r>
        <w:rPr>
          <w:rFonts w:hint="default" w:ascii="sans-serif" w:hAnsi="sans-serif" w:eastAsia="sans-serif" w:cs="sans-serif"/>
          <w:b w:val="0"/>
          <w:i w:val="0"/>
          <w:caps w:val="0"/>
          <w:color w:val="000000"/>
          <w:spacing w:val="0"/>
          <w:sz w:val="27"/>
          <w:szCs w:val="27"/>
        </w:rPr>
        <w:t>紧紧围绕我镇中心工作和群众需要了解的各项事宜及时予以主动公开,不仅方便了群众办事,增强了机关依法行政的透明度,同时为宣传与群众密切相关的政策法规、工作方案提供了更好的途径。</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(二)</w:t>
      </w:r>
      <w:r>
        <w:rPr>
          <w:rFonts w:hint="default" w:ascii="sans-serif" w:hAnsi="sans-serif" w:eastAsia="sans-serif" w:cs="sans-serif"/>
          <w:b w:val="0"/>
          <w:i w:val="0"/>
          <w:caps w:val="0"/>
          <w:color w:val="000000"/>
          <w:spacing w:val="0"/>
          <w:sz w:val="27"/>
          <w:szCs w:val="27"/>
        </w:rPr>
        <w:t>我镇建立了各科室站办所发布信息的协调机制,采取组织相关科室负责人、主管领导会商的形式,决定文件是否公开。同时制定各项答复预案,明确工作程序,提高工作效率,增强了全体机关干部的自身素质。</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27"/>
          <w:szCs w:val="27"/>
        </w:rPr>
        <w:t>(三)</w:t>
      </w:r>
      <w:r>
        <w:rPr>
          <w:rFonts w:hint="default" w:ascii="sans-serif" w:hAnsi="sans-serif" w:eastAsia="sans-serif" w:cs="sans-serif"/>
          <w:b w:val="0"/>
          <w:i w:val="0"/>
          <w:caps w:val="0"/>
          <w:color w:val="000000"/>
          <w:spacing w:val="0"/>
          <w:sz w:val="27"/>
          <w:szCs w:val="27"/>
        </w:rPr>
        <w:t>采取便民服务措施,推动政府信息公开服务向村级延伸,目前我镇9个村级图书室均设立了政府信息公开查阅场所,覆盖面达到100%。使我镇依法行政队伍工作水平有了明显提高,依法行政的思想和观念逐步在全体机关领导干部中得到深入,领导干部的依法行政自学性和全心全意为人民服务的思想观念日益增强。</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4"/>
          <w:rFonts w:hint="default" w:ascii="sans-serif" w:hAnsi="sans-serif" w:eastAsia="sans-serif" w:cs="sans-serif"/>
          <w:i w:val="0"/>
          <w:caps w:val="0"/>
          <w:color w:val="000000"/>
          <w:spacing w:val="0"/>
          <w:sz w:val="31"/>
          <w:szCs w:val="31"/>
        </w:rPr>
        <w:t>七、存在的主要问题和改进措施</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我镇的政府信息公开工作虽然取得了一定的成效,但我们也清醒地认识到,在政府信息公开的内容和形式、工作制度、工作效率和服务意识等方面还存在诸多问题和不足,与人民群众的要求还相差很远。主要有以下几个方面:一是认识程度不高。部分工作人员政府信息公开的意识有待进一步提高,主动公开政府信息的责任意识还比较薄弱,还需要加强举办政府信息公开内容的学习。二是政务公开工作力量薄弱,队伍建设还需加强,随着工作量的加大,任务重,需要加大人员配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6DD2288"/>
    <w:rsid w:val="5B2D2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lenovoazsd</dc:creator>
  <cp:lastModifiedBy>lenovoazsd</cp:lastModifiedBy>
  <dcterms:modified xsi:type="dcterms:W3CDTF">2020-04-17T06:46:12Z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