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2015年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北京市密云县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鼓楼街道办事处政府信息公开工作</w:t>
      </w:r>
    </w:p>
    <w:p>
      <w:pPr>
        <w:jc w:val="center"/>
        <w:rPr>
          <w:rFonts w:hint="eastAsia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2015年，我街道在县委、县政府的正确领导下，在街道党工委、办事处的具体指导下，认真贯彻落实《中华人民共和国政府信息公开条例》的要求；切实推行了信息公开工作，加强了对行政权力的民主监督，方便了群众办事，促进了全街道经济发展和社会政治稳定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结合工作实际,创新思路,完善机构,强化组织,进一步完善街道政府信息公开。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现将我街道一年来政府信息公开工作情况汇报如下：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完善领导机制，健全公开制度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一是成立政府信息公开工作领导小组，由街道办事处主任为组长，各科室科长为成员的政府信息公开工作领导小 组，领导小组下设办公室，负责日常工作，明确了有关职责，做到了领导、机构、人员“三到位”。在工作中，强化“一把手挂帅、分管领导具体抓、责任到室、落实到人头”的工作机制，形成纵到底、横到边、上下联动、整体推进的工作体系。今年，我街道政府信息公开领导小组认真学习《中华人民共和国政府信息公开条例》以及有关政府信息公开的文件、规定，并研究政府信息公开有关工作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二是组织召开政府信息公开工作会议,交流工作经验,分析存在问题,提出解决措施。加强协调指导,推动工作深入扎实开展。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建立健全政府重要文件和重大政策宣传解读机制，制定重要文件、研究重大决策时，并同步制定宣传解读方案。完善了信息公开保密审查机制，我街道通过建立健全政府信息公开责任、审议、评议、反馈、备案和监督等6项制度，促进政府信息公开工作走上制度化、规范化的轨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不断提升政府信息公开服务水平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一）拓展信息公开内容。我街道对于行政决策、执行、管理、服务、结果方面的信息，坚持以公开为常态、不公开为例外原则，依法依规做好公开工作。涉及公民、法人或者其他组织权力和义务的规范性文件，按规定全面、准确、及时做好公开工作。完善了政府信息公开目录，并及时更新，方便群众查询。更新完善政府信息公开指南，并做好信息公开统计工作，加强了信息公开年度报告编制和发布工作，进一步充实重点领域信息公开、政策回应解读、依申请公开工作详细情况、政府信息公开统计数据等内容。建立健全政府网站信息及时更新制度，第一时间发布重要会议、重要活动，重大政策信息；及时更新完善街道各部门主要职责、机构设置、领导简历等信息，便于群众查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二）方便群众查询政府信息。我街道加强不同平台和渠道发布信息的衔接，确保公开内容准确一致。特别要适应传播对象化分众化趋势，更好地运用新技术、新手段，扩大政府信息的传播范围，提高信息到达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三）及时回应社会关切。加强新媒体的运用，加强与县属主要媒体的合作，建立信息共享机制，强化政府网站、新闻网站及主要门户网站的协同联动，及时准确传递政府声音。发挥县政府重大舆情联席会议制度作用，对重要舆情和重大突发事件，依法按程序第一时间予以回应，并根据情况持续发布动态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（四）迅速澄清虚假信息。建立健全政府工作舆情收集、信息共享和虚假信息辟谣机制，对涉及政府工作的虚假信息进行实时监测和报告，并迅速通过政府网站和相关媒体予以澄清。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</w:rPr>
        <w:t>信息公开情况及成效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2015年，我街道主动公开信息155条，公开内容包括我街道职能职责、各科室的办事事项以及业务性科室和居委会的办公电话、政策文件、应急管理、工作信息等类别。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  <w:t>实行政府信息公开以来，我街道干部的服务水平有了明显提高，依法行政的思想观念更加深入，全心全意为人民服务的意识日益增强。实行政府信息公开，不仅方便了群众办事，提高了机关依法行政的透明度，而且进一步密切了干部群众间的关系，促进自身素质和工作效率的提高，为社会主义民主与社会主义和谐迈出了坚实的一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领导重视，抓好工作落实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（一）细化责任落实。我街道结合工作实际情况，制定了信息公开细化方案，并完善政府信息制作、审核、公开流程，明确各业务科室提供相关工作动态信息责任，加强督导，确保各项工作落实到位。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（二）加强考核监督。对《中华人民共和国政府信息公开条例》和《北京市政府信息公开规定》落实情况进行专项检查，及时纠正不规范的信息公开行为，加强信息公开及时性、准确性检查。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（三）加强队伍建设。在我街道领导的高度重视下，街道把政府信息公开工作作为机关作风建设的首要任务，列入全年工作目标，并纳入党风廉政建设责任制的主要内容。同时街道组织全体人员培训，通过培训加深工作人员对信息保密工作的了解，进而增强信息保密意识。按照谁主管、谁运行，谁使用、谁负责的属地管理原则，把责任落实到领导、科员，层层抓好落实。为增强做好这项工作的紧迫感、责任感和自觉性，街道制定了应对突发事件的管理措施,建立健全的预警机制，确保遇有突发情况能够及时上报并果断处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鼓楼街道办事处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                           2016年3月</w:t>
      </w:r>
    </w:p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0A1417"/>
    <w:multiLevelType w:val="singleLevel"/>
    <w:tmpl w:val="E20A14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309E"/>
    <w:rsid w:val="7E7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2020-04-17T06:52:00Z</dcterms:created>
  <dc:creator>Administrator</dc:creator>
  <cp:lastModifiedBy>Administrator</cp:lastModifiedBy>
  <dcterms:modified xsi:type="dcterms:W3CDTF">2020-04-17T06:55:30Z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