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pPr>
      <w:r>
        <w:rPr>
          <w:rStyle w:val="5"/>
          <w:rFonts w:hint="eastAsia" w:ascii="宋体" w:hAnsi="宋体" w:eastAsia="宋体" w:cs="宋体"/>
          <w:sz w:val="36"/>
          <w:szCs w:val="36"/>
        </w:rPr>
        <w:t>2013年密云县不老屯镇</w:t>
      </w:r>
    </w:p>
    <w:p>
      <w:pPr>
        <w:pStyle w:val="2"/>
        <w:keepNext w:val="0"/>
        <w:keepLines w:val="0"/>
        <w:widowControl/>
        <w:suppressLineNumbers w:val="0"/>
        <w:spacing w:before="0" w:beforeAutospacing="0" w:after="0" w:afterAutospacing="0" w:line="420" w:lineRule="atLeast"/>
        <w:ind w:left="0" w:right="0"/>
        <w:jc w:val="center"/>
      </w:pPr>
      <w:r>
        <w:rPr>
          <w:rStyle w:val="5"/>
          <w:rFonts w:hint="eastAsia" w:ascii="宋体" w:hAnsi="宋体" w:eastAsia="宋体" w:cs="宋体"/>
          <w:sz w:val="36"/>
          <w:szCs w:val="36"/>
        </w:rPr>
        <w:t>政府信息公开工作年度报告</w:t>
      </w:r>
    </w:p>
    <w:p>
      <w:pPr>
        <w:pStyle w:val="2"/>
        <w:keepNext w:val="0"/>
        <w:keepLines w:val="0"/>
        <w:widowControl/>
        <w:suppressLineNumbers w:val="0"/>
        <w:spacing w:before="0" w:beforeAutospacing="0" w:after="0" w:afterAutospacing="0" w:line="420" w:lineRule="atLeast"/>
        <w:ind w:left="0" w:right="0" w:firstLine="420"/>
        <w:jc w:val="left"/>
      </w:pPr>
      <w:r>
        <w:rPr>
          <w:rFonts w:ascii="黑体" w:hAnsi="宋体" w:eastAsia="黑体" w:cs="黑体"/>
          <w:sz w:val="31"/>
          <w:szCs w:val="31"/>
        </w:rPr>
        <w:t>一、概述</w:t>
      </w:r>
    </w:p>
    <w:p>
      <w:pPr>
        <w:pStyle w:val="2"/>
        <w:keepNext w:val="0"/>
        <w:keepLines w:val="0"/>
        <w:widowControl/>
        <w:suppressLineNumbers w:val="0"/>
        <w:spacing w:before="0" w:beforeAutospacing="0" w:after="0" w:afterAutospacing="0" w:line="420" w:lineRule="atLeast"/>
        <w:ind w:left="0" w:right="0" w:firstLine="420"/>
        <w:jc w:val="left"/>
      </w:pPr>
      <w:r>
        <w:rPr>
          <w:rFonts w:ascii="仿宋" w:hAnsi="仿宋" w:eastAsia="仿宋" w:cs="仿宋"/>
          <w:sz w:val="27"/>
          <w:szCs w:val="27"/>
        </w:rPr>
        <w:t>2013年，我镇认真贯彻落实《中华人民共和国政府信息公开条例》文件精神，坚持为民、便民的工作思路，积极开展政府信息公开工作。围绕建设法治政府、服务政府、责任政府的目标，不断加强组织领导，明确工作任务，完善各项制度和措施，加大政府信息公开工作力度，扎实、有序推进政府信息公开工作取得了阶段性成效。</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（一）完善工作机制，加强组织领导</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自政府信息公开工作开展以来，镇领导高度重视此项工作，为全面推进、指导、协调、监督镇政府信息公开工作，及时调整不老屯镇政府信息公开工作领导小组，召开专题会议研究部署工作，制定工作方案，强调此项工作的重要性和及时性。完善我镇“主要领导亲自抓，分管领导具体抓，科室负责人抓落实”的政府信息公开工作领导体制和工作机制，提高了我镇政务工作效率、依法行政水平和工作透明度，确保了政府信息公开工作顺利推进。</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（二）认真开展信息清理、保密审查工作</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按照“谁发布，谁负责，谁审查”的原则，认真开展信息清理，切实加强我镇政府信息公开保密工作的领导，把信息公开保密审核工作抓具体、抓落实，把各项保密措施落到实处。我镇政府信息公开保密工作实行逐级管理制和领导干部保密工作负责制，由不老屯镇政府信息公开保密领导小组专门负责本政府信息公开保密审查工作，保证公开信息的真实性、准确性、严密性，全年没有泄密和失密现象发生。</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（三）确定依申请公开渠道、完善依申请工作机制</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改进依申请公开政府信息服务。进一步拓宽受理渠道，为申请人提供便捷的依申请公开服务。进一步完善申请的受理、审查、处理、答复程序，有关记录应当保存备查。对不予主动公开的信息进一步清理审查、分清信息属性。结合我镇实际，设置政府信息公开工作小组全面负责依申请公开工作，明确依申请公开工作流程、工作机制，方便申请人提出政府信息公开的申请或者咨询。</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在受理依申请公开政府信息过程中，对于需要或者可以让社会广泛知晓的政府信息，在答复申请人的同时，通过政府网站等渠道主动公开，尽量避免将公共性政府信息只向个别申请人公开，以减少对同一政府信息的一再申请，节约行政成本，提高工作效率。</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（四）完善接待场所建设，保障信息公开渠道畅通</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为了保证村民能及时、准确地了解到政府工作动态和相关的工作信息，全面认识政府信息公开工作，我镇完善网上政府公开目录，特别在政府信息公开网站上公布了网上服务、查询、举报、信访等全面的联系方式，实现了为民服务、信访举报、反映问题和咨询的功能。</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完善政府信息公开接待场所，加大我镇政府信息公开办公室建设力度，配备桌椅、电脑等基础办公设施，并指定专人负责接待，为不方便上网的村民，提供更加便利的条件，保证他们及时的了解到政府公开的相关信息。</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（五）加强制度建设，完善工作机制</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为使我镇政府信息公开工作有序开展，按照县政府信息公开办的要求，明确我镇主动公开信息的公开内容、公开程序、方式及发布时限，并结合我镇实际，完善《不老屯镇政府信息公开保密审查办法（试行）》；包括《不老屯镇政府信息公开工作考核制度》、《依申请公开制度》、《信息清理制度以及责任追究制度》等10余项工作制度在内的不老屯镇政府信息公开制度汇编，以制度管人，狠抓落实，规范工作程序。</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二、政府信息公开情况</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（一）申请情况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本镇2013年度共收到政府信息公开申请0件。</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（二）公开工作开展情况</w:t>
      </w:r>
    </w:p>
    <w:p>
      <w:pPr>
        <w:pStyle w:val="2"/>
        <w:keepNext w:val="0"/>
        <w:keepLines w:val="0"/>
        <w:widowControl/>
        <w:suppressLineNumbers w:val="0"/>
        <w:spacing w:before="0" w:beforeAutospacing="0" w:after="0" w:afterAutospacing="0" w:line="420" w:lineRule="atLeast"/>
        <w:ind w:left="0" w:right="0" w:firstLine="420"/>
        <w:jc w:val="left"/>
      </w:pPr>
      <w:bookmarkStart w:id="0" w:name="_GoBack"/>
      <w:bookmarkEnd w:id="0"/>
      <w:r>
        <w:rPr>
          <w:rFonts w:hint="eastAsia" w:ascii="仿宋" w:hAnsi="仿宋" w:eastAsia="仿宋" w:cs="仿宋"/>
          <w:sz w:val="27"/>
          <w:szCs w:val="27"/>
          <w:lang w:eastAsia="zh-CN"/>
        </w:rPr>
        <w:t>截至目前</w:t>
      </w:r>
      <w:r>
        <w:rPr>
          <w:rFonts w:hint="eastAsia" w:ascii="仿宋" w:hAnsi="仿宋" w:eastAsia="仿宋" w:cs="仿宋"/>
          <w:sz w:val="27"/>
          <w:szCs w:val="27"/>
        </w:rPr>
        <w:t>，本镇2013年共主动公开政府信息121条，全文电子化率达100%。其中机构职能类的信息0条，占总体的比例为0%；法规文件类的信息0条，占总体的比例为0%；规划计划类的信息0条，占总体的比例为0%；行政职责类的信息1条，占总体的比例为0.83%；业务动态类的信息120条，占总体的比例为99.17%。</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（三）及时澄清虚假、不完整信息的情况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今年我镇没有需要澄清的虚假或不完整信息。</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三、行政复议和行政诉讼情况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2013年度，本镇没有发生针对本机关有关政府信息公开事务的行政复议案。本镇也没有收到各类针对机关政府信息公开事务有关的申诉案。</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四、政府信息公开工作取得的成效</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一是紧紧围绕我镇中心工作和群众需要了解的各项事宜及时予以主动公开，不仅方便了群众办事，增强了机关依法行政的透明度，同时为宣传与群众密切相关的政策法规、工作方案提供了更好的途径。</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二是组织协调。文件的制定往往不是一个科室能够独立完成的，面对文件出处复杂等问题，我镇建立了各科室站办所发布信息的协调机制，采取组织相关科室负责人、主管领导会商的形式，决定文件是否公开。同时制定各项答复预案，明确工作程序，提高工作效率，增强了全体机关干部的自身素质。</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五、存在的主要问题和改进措施</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（一）主要问题</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1.公开意识及内容需要进一步深化。部分科室对政府信息公开工作重视不够，政府主动公开的政府信息与公众的需求还存在一些距离，有关决策、规定、规划、计划、方案的草案公开、听取公众意见方面需要进一步加强。</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2.公开形式的便民性需要进一步提高。各政府机关较重视通过网站公开政府信息，适合社区、农村等群众查阅的公开形式不够丰富。</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3.组织引导工作需要进一步加强。由于政府信息公开制度是一项全新的制度，政府机关工作人员和社会公众对其尚不熟悉，因此在依申请提供政府信息工作中对有关概念理解不一致，处理程序不够规范。</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（二）改进措施</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1.充实公开内容。按照“以公开为原则，不公开为例外”的总体要求，进一步做好公开和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2.规范、优化申请处理流程。规范信息公开流程，提高申请处理效率，方便公众获取政府信息。加强政府信息公开咨询服务工作。</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3．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right"/>
      </w:pPr>
      <w:r>
        <w:rPr>
          <w:rFonts w:hint="eastAsia" w:ascii="仿宋" w:hAnsi="仿宋" w:eastAsia="仿宋" w:cs="仿宋"/>
          <w:sz w:val="27"/>
          <w:szCs w:val="27"/>
        </w:rPr>
        <w:t>不老屯镇人民政府</w:t>
      </w:r>
    </w:p>
    <w:p>
      <w:pPr>
        <w:pStyle w:val="2"/>
        <w:keepNext w:val="0"/>
        <w:keepLines w:val="0"/>
        <w:widowControl/>
        <w:suppressLineNumbers w:val="0"/>
        <w:spacing w:before="0" w:beforeAutospacing="0" w:after="0" w:afterAutospacing="0" w:line="420" w:lineRule="atLeast"/>
        <w:ind w:left="0" w:right="0" w:firstLine="420"/>
        <w:jc w:val="right"/>
      </w:pPr>
      <w:r>
        <w:rPr>
          <w:rFonts w:hint="eastAsia" w:ascii="仿宋" w:hAnsi="仿宋" w:eastAsia="仿宋" w:cs="仿宋"/>
          <w:sz w:val="27"/>
          <w:szCs w:val="27"/>
        </w:rPr>
        <w:t>2013年12月31日</w:t>
      </w:r>
    </w:p>
    <w:p>
      <w:pPr>
        <w:pStyle w:val="2"/>
        <w:keepNext w:val="0"/>
        <w:keepLines w:val="0"/>
        <w:widowControl/>
        <w:suppressLineNumbers w:val="0"/>
        <w:spacing w:before="0" w:beforeAutospacing="0" w:after="0" w:afterAutospacing="0" w:line="420" w:lineRule="atLeast"/>
        <w:ind w:left="0" w:right="0" w:firstLine="420"/>
        <w:jc w:val="right"/>
      </w:pPr>
    </w:p>
    <w:p>
      <w:pPr>
        <w:pStyle w:val="2"/>
        <w:keepNext w:val="0"/>
        <w:keepLines w:val="0"/>
        <w:widowControl/>
        <w:suppressLineNumbers w:val="0"/>
        <w:spacing w:before="0" w:beforeAutospacing="0" w:after="0" w:afterAutospacing="0" w:line="420" w:lineRule="atLeast"/>
        <w:ind w:left="0" w:right="0" w:firstLine="420"/>
        <w:jc w:val="right"/>
      </w:pPr>
      <w:r>
        <w:rPr>
          <w:rFonts w:hint="eastAsia" w:ascii="仿宋" w:hAnsi="仿宋" w:eastAsia="仿宋" w:cs="仿宋"/>
          <w:sz w:val="27"/>
          <w:szCs w:val="27"/>
        </w:rPr>
        <w:t>​</w:t>
      </w:r>
    </w:p>
    <w:p>
      <w:pPr>
        <w:pStyle w:val="2"/>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NDZlODRiZmNiNzEzZDk1ODg2NzdhOWFhYTk1YzYifQ=="/>
  </w:docVars>
  <w:rsids>
    <w:rsidRoot w:val="22983071"/>
    <w:rsid w:val="22983071"/>
    <w:rsid w:val="6F50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2020-04-17T06:58:00Z</dcterms:created>
  <dc:creator>lenovo</dc:creator>
  <cp:lastModifiedBy>爆米花</cp:lastModifiedBy>
  <dcterms:modified xsi:type="dcterms:W3CDTF">2023-09-29T05:21:44Z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2F466F998C5044E38F3BD206C22C09F9_12</vt:lpwstr>
  </property>
</Properties>
</file>