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40" w:lineRule="exact"/>
        <w:ind w:firstLine="480"/>
      </w:pPr>
      <w:r>
        <w:t>2012年，密云县体育局在县政府信息公开办公室的精心指导和热心帮助下，认真贯彻落实《中华人民共和国政府信息公开条例》，有序地开展各项工作，较好完成县政府部署的有关信息公开工作任务，信息公开工作不断向规范化、制度化迈进，取得了显著成效。具体做法是：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32"/>
          <w:szCs w:val="32"/>
        </w:rPr>
        <w:t>一、领导重视，组织健全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t>我局领导高度重视政府信息公开工作，年初，召开了体育局信息公开领导小组会议，就2012年信息公开工作如何开展进行研究，明确了各小组成员的职责和任务，局办公室负责工作的具体开展和协调。先后修改、完善了《密云县体育局政府信息公开服务指南》、《密云县体育局政府信息公开制度》等制度。为一年来开展好信息公开工作做好了制度上的保障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32"/>
          <w:szCs w:val="32"/>
        </w:rPr>
        <w:t>二、原则明确、措施得力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t>在今年政府信息公开工作中，我局坚持“依法公开、真实公正、注重实效、有利监督”的四个原则，做到规范程序、主动公开。采取了各种有效措施，保证政府信息公开工作落到实处。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（一）为了方便群众行使监督权利，将我局负责政府信息公开事务的机构的名称、办公地址、联系电话、传真号码、电子邮箱向社会公开，方便广大群众就政府信息公开事宜提出咨询。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（二）进一步结合我局工作实际，深入开展政务公开工作，认真学习，加强队伍建设，加强管理教育力度，强化督查，保证政务公开工作有效开展。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三）进一步完善相关工作制度，建立健全政务公开工作长效机制，通过规范和完善，扎扎实实推进政务公开工作开展。把涉及人民群众切身利益的各类事项作为公开重点，进一步梳理、规范信息公开内容，加大网上公开力度，全面、规范做好公开档案资料的归集、整理、收藏工作，开创政务公开工作的新局面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（四）进一步按照“以公开为原则，不公开为例外”的基本要求，建立政务信息主动公开的工作机制。体育局及时公开各类体育活动的信息，方便广大群众及时了解体育工作动态，</w:t>
      </w:r>
      <w:bookmarkStart w:id="0" w:name="_GoBack"/>
      <w:bookmarkEnd w:id="0"/>
      <w:r>
        <w:rPr>
          <w:rStyle w:val="5"/>
          <w:rFonts w:hint="eastAsia"/>
          <w:b w:val="0"/>
          <w:sz w:val="27"/>
          <w:szCs w:val="27"/>
          <w:lang w:eastAsia="zh-CN"/>
        </w:rPr>
        <w:t>截至目前</w:t>
      </w:r>
      <w:r>
        <w:rPr>
          <w:rStyle w:val="5"/>
          <w:b w:val="0"/>
          <w:sz w:val="27"/>
          <w:szCs w:val="27"/>
        </w:rPr>
        <w:t>，体育局共主动公开信息32条，未收到要求获取主动公开以外政府信息的申请。体育局在规定时限内，通过各种有效形式，及时、主动地把公开项目的有关情况向公众公开。全面规范公开内容、公开形式、公开时限、责任主体，并将应予公开的目录和具体内容在我局政务网公布。</w:t>
      </w: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Fonts w:hint="eastAsia" w:ascii="MS Mincho" w:hAnsi="MS Mincho" w:eastAsia="MS Mincho" w:cs="MS Mincho"/>
        </w:rPr>
        <w:t>​</w:t>
      </w: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32"/>
          <w:szCs w:val="32"/>
        </w:rPr>
        <w:t>三、下一年工作计划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t>为进一步做好政府信息公开工作，保证信息公开持续、有效开展，下一年我办还将切实做好以下工作：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一）找准不足，深化完善。进一步加强对政府信息公开工作的重视，了解其他单位信息公开情况，找出差距与不足，并到政府信息公开工作开展较好、内容规范的单位取经，借鉴先进经验；通过各种形式，及时听取和广泛征求各科室和相关单位的意见，不断丰富政务信息公开内容，完善信息公开目录，创新公开形式，力求使公开的信息更贴近公众、方便群众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二）拓展功能，发挥作用。把巩固已有工作成果与深化创新结合起来，与改善为民服务态度结合起来，发挥信息公开平台和信息资料作用，拓展信息公开功能，以信息公开促进依法办事，提高工作透明度、办事效率、管理和服务水平，切实维护公众的知情权、参与权和监督权。</w:t>
      </w:r>
    </w:p>
    <w:p>
      <w:pPr>
        <w:pStyle w:val="2"/>
        <w:spacing w:before="0" w:beforeAutospacing="0" w:after="0" w:afterAutospacing="0" w:line="540" w:lineRule="exact"/>
        <w:ind w:firstLine="480"/>
      </w:pPr>
    </w:p>
    <w:p>
      <w:pPr>
        <w:pStyle w:val="2"/>
        <w:spacing w:before="0" w:beforeAutospacing="0" w:after="0" w:afterAutospacing="0" w:line="540" w:lineRule="exact"/>
        <w:ind w:firstLine="480"/>
      </w:pPr>
      <w:r>
        <w:rPr>
          <w:rStyle w:val="5"/>
          <w:b w:val="0"/>
          <w:sz w:val="27"/>
          <w:szCs w:val="27"/>
        </w:rPr>
        <w:t>（三）完善机制，优化服务。进一步完善政务信息公开制度，形成一套与之相适应的管理制度，促进政务信息公开工作制度化、规范化。加强人员业务培训，提高工作能力和业务水平，增强服务意识，努力提供优质、高效、满意的服务。针对不断出现的新情况、新问题、新热点，及时更新信息内容、提高信息质量，使广大公众能获取方便、及时、丰富的服务。</w:t>
      </w:r>
    </w:p>
    <w:p>
      <w:pPr>
        <w:spacing w:line="5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1ZWYyNTJkNjVkYzBhMTgwZWVlOTY4M2E2MzE4NjUifQ=="/>
  </w:docVars>
  <w:rsids>
    <w:rsidRoot w:val="00B61D70"/>
    <w:rsid w:val="002A27E7"/>
    <w:rsid w:val="00573193"/>
    <w:rsid w:val="00775F41"/>
    <w:rsid w:val="00A926B1"/>
    <w:rsid w:val="00AB04A4"/>
    <w:rsid w:val="00B61D70"/>
    <w:rsid w:val="00CD1BB3"/>
    <w:rsid w:val="345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209</Words>
  <Characters>1193</Characters>
  <Lines>9</Lines>
  <Paragraphs>2</Paragraphs>
  <TotalTime>4</TotalTime>
  <ScaleCrop>false</ScaleCrop>
  <LinksUpToDate>false</LinksUpToDate>
  <CharactersWithSpaces>1400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2020-04-24T08:22:00Z</dcterms:created>
  <dc:creator>tyj-323</dc:creator>
  <cp:lastModifiedBy>爆米花</cp:lastModifiedBy>
  <dcterms:modified xsi:type="dcterms:W3CDTF">2023-09-19T00:35:58Z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8A07BF4AC3BE460A8C5D599634B308C2_12</vt:lpwstr>
  </property>
</Properties>
</file>