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bdr w:val="none" w:color="auto" w:sz="0" w:space="0"/>
        </w:rPr>
        <w:t>引言</w:t>
      </w:r>
    </w:p>
    <w:p>
      <w:pPr>
        <w:pStyle w:val="2"/>
        <w:keepNext w:val="0"/>
        <w:keepLines w:val="0"/>
        <w:widowControl/>
        <w:suppressLineNumbers w:val="0"/>
        <w:ind w:left="0" w:firstLine="420"/>
        <w:jc w:val="left"/>
      </w:pPr>
      <w:r>
        <w:rPr>
          <w:bdr w:val="none" w:color="auto" w:sz="0" w:space="0"/>
        </w:rPr>
        <w:t>本报告是根据《中华人民共和国政府信息公开条例》(以下简称《条例》)要求,由北京市密云县东邵渠镇人民政府编制的2009年度政府信息公开年度报告。</w:t>
      </w:r>
    </w:p>
    <w:p>
      <w:pPr>
        <w:pStyle w:val="2"/>
        <w:keepNext w:val="0"/>
        <w:keepLines w:val="0"/>
        <w:widowControl/>
        <w:suppressLineNumbers w:val="0"/>
        <w:ind w:left="0" w:firstLine="420"/>
        <w:jc w:val="left"/>
      </w:pPr>
      <w:r>
        <w:rPr>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疑问,请联系:东邵渠镇办公室,联系电话:61061051.传真:61063351.</w:t>
      </w:r>
    </w:p>
    <w:p>
      <w:pPr>
        <w:pStyle w:val="2"/>
        <w:keepNext w:val="0"/>
        <w:keepLines w:val="0"/>
        <w:widowControl/>
        <w:suppressLineNumbers w:val="0"/>
        <w:ind w:left="0" w:firstLine="420"/>
        <w:jc w:val="left"/>
      </w:pPr>
      <w:r>
        <w:rPr>
          <w:bdr w:val="none" w:color="auto" w:sz="0" w:space="0"/>
        </w:rPr>
        <w:t>一、概述</w:t>
      </w:r>
    </w:p>
    <w:p>
      <w:pPr>
        <w:pStyle w:val="2"/>
        <w:keepNext w:val="0"/>
        <w:keepLines w:val="0"/>
        <w:widowControl/>
        <w:suppressLineNumbers w:val="0"/>
        <w:ind w:left="0" w:firstLine="420"/>
        <w:jc w:val="left"/>
      </w:pPr>
      <w:r>
        <w:rPr>
          <w:bdr w:val="none" w:color="auto" w:sz="0" w:space="0"/>
        </w:rPr>
        <w:t>根据《条例》要求,我镇自2008年5月1日开始开展政府信息公开工作。一年多来,不断加强兼职工作人员的培训,并在党政办公室设立了1个专门的信息申请受理点。截至2009年底,我镇政府信息公开工作运行正常,政府信息公开咨询、申请以及答复工作均得到了顺利开展。</w:t>
      </w:r>
    </w:p>
    <w:p>
      <w:pPr>
        <w:pStyle w:val="2"/>
        <w:keepNext w:val="0"/>
        <w:keepLines w:val="0"/>
        <w:widowControl/>
        <w:suppressLineNumbers w:val="0"/>
        <w:ind w:left="0" w:firstLine="420"/>
        <w:jc w:val="left"/>
      </w:pPr>
      <w:r>
        <w:rPr>
          <w:bdr w:val="none" w:color="auto" w:sz="0" w:space="0"/>
        </w:rPr>
        <w:t>按照县政府信息公开工作的统一部署和要求,本着“推进依法行政,推行电子政务”、“完善各类公开办事制度,提高政府工作透明度和公信力”的原则,我镇采取多种措施,大力推进政府信息公开工作,不断规范政府信息公开内容,创新政府信息公开形式,突出政府信息公开重点,提高政府信息水平,有力促进了各项工作的开展。</w:t>
      </w:r>
    </w:p>
    <w:p>
      <w:pPr>
        <w:pStyle w:val="2"/>
        <w:keepNext w:val="0"/>
        <w:keepLines w:val="0"/>
        <w:widowControl/>
        <w:suppressLineNumbers w:val="0"/>
        <w:ind w:left="0" w:firstLine="420"/>
        <w:jc w:val="left"/>
      </w:pPr>
      <w:r>
        <w:rPr>
          <w:bdr w:val="none" w:color="auto" w:sz="0" w:space="0"/>
        </w:rPr>
        <w:t>二、政府信息主动公开情况</w:t>
      </w:r>
    </w:p>
    <w:p>
      <w:pPr>
        <w:pStyle w:val="2"/>
        <w:keepNext w:val="0"/>
        <w:keepLines w:val="0"/>
        <w:widowControl/>
        <w:suppressLineNumbers w:val="0"/>
        <w:ind w:left="0" w:firstLine="420"/>
        <w:jc w:val="left"/>
      </w:pPr>
      <w:r>
        <w:rPr>
          <w:bdr w:val="none" w:color="auto" w:sz="0" w:space="0"/>
        </w:rPr>
        <w:t>(一)公开情况</w:t>
      </w:r>
    </w:p>
    <w:p>
      <w:pPr>
        <w:pStyle w:val="2"/>
        <w:keepNext w:val="0"/>
        <w:keepLines w:val="0"/>
        <w:widowControl/>
        <w:suppressLineNumbers w:val="0"/>
        <w:ind w:left="0" w:firstLine="420"/>
        <w:jc w:val="left"/>
      </w:pPr>
      <w:r>
        <w:rPr>
          <w:bdr w:val="none" w:color="auto" w:sz="0" w:space="0"/>
        </w:rPr>
        <w:t>我镇2009年共主动公开政府信息43条,其中全文电子化率达70%。</w:t>
      </w:r>
    </w:p>
    <w:p>
      <w:pPr>
        <w:pStyle w:val="2"/>
        <w:keepNext w:val="0"/>
        <w:keepLines w:val="0"/>
        <w:widowControl/>
        <w:suppressLineNumbers w:val="0"/>
        <w:ind w:left="0" w:firstLine="420"/>
        <w:jc w:val="left"/>
      </w:pPr>
      <w:r>
        <w:rPr>
          <w:bdr w:val="none" w:color="auto" w:sz="0" w:space="0"/>
        </w:rPr>
        <w:t>在主动公开的信息中,机构职能类信息7条,占总体的比例为28%;法规文件类信息18条,占总体的比例为72%;规范性文件类信息13条,占总体的比例为52%;其它类信息5条,占总体的比例为20%.</w:t>
      </w:r>
    </w:p>
    <w:p>
      <w:pPr>
        <w:pStyle w:val="2"/>
        <w:keepNext w:val="0"/>
        <w:keepLines w:val="0"/>
        <w:widowControl/>
        <w:suppressLineNumbers w:val="0"/>
        <w:ind w:left="0" w:firstLine="420"/>
        <w:jc w:val="left"/>
      </w:pPr>
      <w:r>
        <w:rPr>
          <w:bdr w:val="none" w:color="auto" w:sz="0" w:space="0"/>
        </w:rPr>
        <w:t>通过主动公开信息,加快了影响公众人身和财产安全的疫情、灾情或者突发事件的预报、发生及其处理情况的公开进程;公开了社会救助标准、福利事业发展情况、养老福利服务机构收费标准、各类优抚对象抚恤标准、退役士兵自谋职业一次性经济补助标准等;</w:t>
      </w:r>
    </w:p>
    <w:p>
      <w:pPr>
        <w:pStyle w:val="2"/>
        <w:keepNext w:val="0"/>
        <w:keepLines w:val="0"/>
        <w:widowControl/>
        <w:suppressLineNumbers w:val="0"/>
        <w:ind w:left="0" w:firstLine="420"/>
        <w:jc w:val="left"/>
      </w:pPr>
      <w:r>
        <w:rPr>
          <w:bdr w:val="none" w:color="auto" w:sz="0" w:space="0"/>
        </w:rPr>
        <w:t>(二)公开形式</w:t>
      </w:r>
    </w:p>
    <w:p>
      <w:pPr>
        <w:pStyle w:val="2"/>
        <w:keepNext w:val="0"/>
        <w:keepLines w:val="0"/>
        <w:widowControl/>
        <w:suppressLineNumbers w:val="0"/>
        <w:ind w:left="0" w:firstLine="420"/>
        <w:jc w:val="left"/>
      </w:pPr>
      <w:r>
        <w:rPr>
          <w:bdr w:val="none" w:color="auto" w:sz="0" w:space="0"/>
        </w:rPr>
        <w:t>在主动公开的信息中,为方便公众了解信息,我镇在主动公开政府信息的形式上做了相关工作。编制政府信息公开指南和公开目录,是做好政府信息公开工作、方便公众依法获取政府信息的关键。在完成政府信息公开指南和公开目录的编制工作之后,及时通过市政府门户网站和县政府网向社会公布。同时,围绕广大群众关心的重点,我镇不断进一步丰富政府信息公开内容。在便民服务上做了相关工作。确定了政府信息公开范围,并设置了相应栏目,已开始发布并将及时更新依法应主动公开的政府信息,同时已做好受理社会公众的公开申请并按依申请公开程序给予答复的准备工作,并开设政府信息公开意见箱,及时听取公众对政府信息公开的意见。</w:t>
      </w:r>
    </w:p>
    <w:p>
      <w:pPr>
        <w:pStyle w:val="2"/>
        <w:keepNext w:val="0"/>
        <w:keepLines w:val="0"/>
        <w:widowControl/>
        <w:suppressLineNumbers w:val="0"/>
        <w:ind w:left="0" w:firstLine="420"/>
        <w:jc w:val="left"/>
      </w:pPr>
      <w:r>
        <w:rPr>
          <w:bdr w:val="none" w:color="auto" w:sz="0" w:space="0"/>
        </w:rPr>
        <w:t>三、政府信息依申请公开情况</w:t>
      </w:r>
    </w:p>
    <w:p>
      <w:pPr>
        <w:pStyle w:val="2"/>
        <w:keepNext w:val="0"/>
        <w:keepLines w:val="0"/>
        <w:widowControl/>
        <w:suppressLineNumbers w:val="0"/>
        <w:ind w:left="0" w:firstLine="420"/>
        <w:jc w:val="left"/>
      </w:pPr>
      <w:r>
        <w:rPr>
          <w:bdr w:val="none" w:color="auto" w:sz="0" w:space="0"/>
        </w:rPr>
        <w:t>(一)申请情况</w:t>
      </w:r>
    </w:p>
    <w:p>
      <w:pPr>
        <w:pStyle w:val="2"/>
        <w:keepNext w:val="0"/>
        <w:keepLines w:val="0"/>
        <w:widowControl/>
        <w:suppressLineNumbers w:val="0"/>
        <w:ind w:left="0" w:firstLine="420"/>
        <w:jc w:val="left"/>
      </w:pPr>
      <w:r>
        <w:rPr>
          <w:bdr w:val="none" w:color="auto" w:sz="0" w:space="0"/>
        </w:rPr>
        <w:t>我镇2009年度共收到政府信息公开申请0件。</w:t>
      </w:r>
    </w:p>
    <w:p>
      <w:pPr>
        <w:pStyle w:val="2"/>
        <w:keepNext w:val="0"/>
        <w:keepLines w:val="0"/>
        <w:widowControl/>
        <w:suppressLineNumbers w:val="0"/>
        <w:ind w:left="0" w:firstLine="420"/>
        <w:jc w:val="left"/>
      </w:pPr>
      <w:r>
        <w:rPr>
          <w:bdr w:val="none" w:color="auto" w:sz="0" w:space="0"/>
        </w:rPr>
        <w:t>四、人员和收支情况</w:t>
      </w:r>
    </w:p>
    <w:p>
      <w:pPr>
        <w:pStyle w:val="2"/>
        <w:keepNext w:val="0"/>
        <w:keepLines w:val="0"/>
        <w:widowControl/>
        <w:suppressLineNumbers w:val="0"/>
        <w:ind w:left="0" w:firstLine="420"/>
        <w:jc w:val="left"/>
      </w:pPr>
      <w:r>
        <w:rPr>
          <w:bdr w:val="none" w:color="auto" w:sz="0" w:space="0"/>
        </w:rPr>
        <w:t>(一)工作人员情况本机关从事政府信息公开工作的兼职人员共1人。</w:t>
      </w:r>
    </w:p>
    <w:p>
      <w:pPr>
        <w:pStyle w:val="2"/>
        <w:keepNext w:val="0"/>
        <w:keepLines w:val="0"/>
        <w:widowControl/>
        <w:suppressLineNumbers w:val="0"/>
        <w:ind w:left="0" w:firstLine="420"/>
        <w:jc w:val="left"/>
      </w:pPr>
      <w:r>
        <w:rPr>
          <w:bdr w:val="none" w:color="auto" w:sz="0" w:space="0"/>
        </w:rPr>
        <w:t>(二)依申请公开政府信息收费情况2009年本机关依申请提供政府信息共收取检索、复印、邮递等成本费用共计0元。</w:t>
      </w:r>
    </w:p>
    <w:p>
      <w:pPr>
        <w:pStyle w:val="2"/>
        <w:keepNext w:val="0"/>
        <w:keepLines w:val="0"/>
        <w:widowControl/>
        <w:suppressLineNumbers w:val="0"/>
        <w:ind w:left="0" w:firstLine="420"/>
        <w:jc w:val="left"/>
      </w:pPr>
      <w:r>
        <w:rPr>
          <w:bdr w:val="none" w:color="auto" w:sz="0" w:space="0"/>
        </w:rPr>
        <w:t>(三)依申请公开政府信息减免收费情况</w:t>
      </w:r>
    </w:p>
    <w:p>
      <w:pPr>
        <w:pStyle w:val="2"/>
        <w:keepNext w:val="0"/>
        <w:keepLines w:val="0"/>
        <w:widowControl/>
        <w:suppressLineNumbers w:val="0"/>
        <w:ind w:left="0" w:firstLine="420"/>
        <w:jc w:val="left"/>
      </w:pPr>
      <w:r>
        <w:rPr>
          <w:bdr w:val="none" w:color="auto" w:sz="0" w:space="0"/>
        </w:rPr>
        <w:t>2009年本机关对政府信息公开申请人减免收取检索、复印、邮递等成本费用共计0元。</w:t>
      </w:r>
    </w:p>
    <w:p>
      <w:pPr>
        <w:pStyle w:val="2"/>
        <w:keepNext w:val="0"/>
        <w:keepLines w:val="0"/>
        <w:widowControl/>
        <w:suppressLineNumbers w:val="0"/>
        <w:ind w:left="0" w:firstLine="420"/>
        <w:jc w:val="left"/>
      </w:pPr>
      <w:r>
        <w:rPr>
          <w:bdr w:val="none" w:color="auto" w:sz="0" w:space="0"/>
        </w:rPr>
        <w:t>(四)与诉讼有关的费用支出</w:t>
      </w:r>
    </w:p>
    <w:p>
      <w:pPr>
        <w:pStyle w:val="2"/>
        <w:keepNext w:val="0"/>
        <w:keepLines w:val="0"/>
        <w:widowControl/>
        <w:suppressLineNumbers w:val="0"/>
        <w:ind w:left="0" w:firstLine="420"/>
        <w:jc w:val="left"/>
      </w:pPr>
      <w:r>
        <w:rPr>
          <w:bdr w:val="none" w:color="auto" w:sz="0" w:space="0"/>
        </w:rPr>
        <w:t>2009年本机关与诉讼有关的费用支出共计0元。</w:t>
      </w:r>
    </w:p>
    <w:p>
      <w:pPr>
        <w:pStyle w:val="2"/>
        <w:keepNext w:val="0"/>
        <w:keepLines w:val="0"/>
        <w:widowControl/>
        <w:suppressLineNumbers w:val="0"/>
        <w:ind w:left="0" w:firstLine="420"/>
        <w:jc w:val="left"/>
      </w:pPr>
      <w:r>
        <w:rPr>
          <w:bdr w:val="none" w:color="auto" w:sz="0" w:space="0"/>
        </w:rPr>
        <w:t>五、咨询情况</w:t>
      </w:r>
    </w:p>
    <w:p>
      <w:pPr>
        <w:pStyle w:val="2"/>
        <w:keepNext w:val="0"/>
        <w:keepLines w:val="0"/>
        <w:widowControl/>
        <w:suppressLineNumbers w:val="0"/>
        <w:ind w:left="0" w:firstLine="420"/>
        <w:jc w:val="left"/>
      </w:pPr>
      <w:r>
        <w:rPr>
          <w:bdr w:val="none" w:color="auto" w:sz="0" w:space="0"/>
        </w:rPr>
        <w:t>2009年,本镇政府信息共接受公民、法人及其他组织政府信息公开咨询0人次。</w:t>
      </w:r>
    </w:p>
    <w:p>
      <w:pPr>
        <w:pStyle w:val="2"/>
        <w:keepNext w:val="0"/>
        <w:keepLines w:val="0"/>
        <w:widowControl/>
        <w:suppressLineNumbers w:val="0"/>
        <w:ind w:left="0" w:firstLine="420"/>
        <w:jc w:val="left"/>
      </w:pPr>
      <w:r>
        <w:rPr>
          <w:bdr w:val="none" w:color="auto" w:sz="0" w:space="0"/>
        </w:rPr>
        <w:t>六、行政复议和行政诉讼情况</w:t>
      </w:r>
    </w:p>
    <w:p>
      <w:pPr>
        <w:pStyle w:val="2"/>
        <w:keepNext w:val="0"/>
        <w:keepLines w:val="0"/>
        <w:widowControl/>
        <w:suppressLineNumbers w:val="0"/>
        <w:ind w:left="0" w:firstLine="420"/>
        <w:jc w:val="left"/>
      </w:pPr>
      <w:r>
        <w:rPr>
          <w:bdr w:val="none" w:color="auto" w:sz="0" w:space="0"/>
        </w:rPr>
        <w:t>2009年,针对本镇政府信息公开的行政复议申请0件。针对镇政府信息公开的行政诉讼案0件。</w:t>
      </w:r>
    </w:p>
    <w:p>
      <w:pPr>
        <w:pStyle w:val="2"/>
        <w:keepNext w:val="0"/>
        <w:keepLines w:val="0"/>
        <w:widowControl/>
        <w:suppressLineNumbers w:val="0"/>
        <w:ind w:left="0" w:firstLine="420"/>
        <w:jc w:val="left"/>
      </w:pPr>
      <w:r>
        <w:rPr>
          <w:bdr w:val="none" w:color="auto" w:sz="0" w:space="0"/>
        </w:rPr>
        <w:t>七、主要问题和改进措施</w:t>
      </w:r>
    </w:p>
    <w:p>
      <w:pPr>
        <w:pStyle w:val="2"/>
        <w:keepNext w:val="0"/>
        <w:keepLines w:val="0"/>
        <w:widowControl/>
        <w:suppressLineNumbers w:val="0"/>
        <w:ind w:left="0" w:firstLine="420"/>
        <w:jc w:val="left"/>
      </w:pPr>
      <w:r>
        <w:rPr>
          <w:bdr w:val="none" w:color="auto" w:sz="0" w:space="0"/>
        </w:rPr>
        <w:t>一是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ind w:left="0" w:firstLine="420"/>
        <w:jc w:val="left"/>
      </w:pPr>
      <w:r>
        <w:rPr>
          <w:bdr w:val="none" w:color="auto" w:sz="0" w:space="0"/>
        </w:rPr>
        <w:t>二是规范、优化申请处理流程,增加受理点。规范信息公开流程,提高申请处理效率,方便公众获取政府信息。加强政府信息公开咨询服务工作。</w:t>
      </w:r>
    </w:p>
    <w:p>
      <w:pPr>
        <w:pStyle w:val="2"/>
        <w:keepNext w:val="0"/>
        <w:keepLines w:val="0"/>
        <w:widowControl/>
        <w:suppressLineNumbers w:val="0"/>
        <w:ind w:left="0" w:firstLine="420"/>
        <w:jc w:val="left"/>
      </w:pPr>
      <w:r>
        <w:rPr>
          <w:bdr w:val="none" w:color="auto" w:sz="0" w:space="0"/>
        </w:rPr>
        <w:t>三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pPr>
      <w:r>
        <w:rPr>
          <w:bdr w:val="none" w:color="auto" w:sz="0" w:space="0"/>
        </w:rPr>
        <w:t> </w:t>
      </w:r>
    </w:p>
    <w:p>
      <w:pPr>
        <w:pStyle w:val="2"/>
        <w:keepNext w:val="0"/>
        <w:keepLines w:val="0"/>
        <w:widowControl/>
        <w:suppressLineNumbers w:val="0"/>
        <w:ind w:left="0" w:firstLine="420"/>
        <w:jc w:val="right"/>
      </w:pPr>
    </w:p>
    <w:p>
      <w:pPr>
        <w:pStyle w:val="2"/>
        <w:keepNext w:val="0"/>
        <w:keepLines w:val="0"/>
        <w:widowControl/>
        <w:suppressLineNumbers w:val="0"/>
        <w:jc w:val="right"/>
      </w:pPr>
      <w:r>
        <w:rPr>
          <w:bdr w:val="none" w:color="auto" w:sz="0" w:space="0"/>
        </w:rPr>
        <w:t>东邵渠镇政府</w:t>
      </w:r>
    </w:p>
    <w:p>
      <w:pPr>
        <w:pStyle w:val="2"/>
        <w:keepNext w:val="0"/>
        <w:keepLines w:val="0"/>
        <w:widowControl/>
        <w:suppressLineNumbers w:val="0"/>
        <w:ind w:left="0" w:firstLine="420"/>
        <w:jc w:val="right"/>
      </w:pPr>
      <w:r>
        <w:rPr>
          <w:bdr w:val="none" w:color="auto" w:sz="0" w:space="0"/>
        </w:rPr>
        <w:t>二0一零年三月</w:t>
      </w:r>
    </w:p>
    <w:p>
      <w:pPr>
        <w:pStyle w:val="2"/>
        <w:keepNext w:val="0"/>
        <w:keepLines w:val="0"/>
        <w:widowControl/>
        <w:suppressLineNumbers w:val="0"/>
      </w:pPr>
      <w:r>
        <w:rPr>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C0257"/>
    <w:rsid w:val="432C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2020-05-08T03:24:00Z</dcterms:created>
  <dc:creator>a</dc:creator>
  <cp:lastModifiedBy>a</cp:lastModifiedBy>
  <dcterms:modified xsi:type="dcterms:W3CDTF">2020-05-08T03:24:52Z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