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33" w:rsidRDefault="00FE6F33" w:rsidP="00FE6F33">
      <w:pPr>
        <w:pStyle w:val="a6"/>
        <w:adjustRightInd w:val="0"/>
        <w:spacing w:beforeLines="100" w:before="312" w:afterLines="100" w:after="312" w:line="360" w:lineRule="exact"/>
        <w:rPr>
          <w:rFonts w:ascii="华文中宋" w:eastAsia="华文中宋" w:hAnsi="华文中宋"/>
          <w:color w:val="auto"/>
          <w:sz w:val="36"/>
          <w:szCs w:val="36"/>
        </w:rPr>
      </w:pPr>
    </w:p>
    <w:p w:rsidR="00FE6F33" w:rsidRDefault="00FE6F33" w:rsidP="00FE6F33">
      <w:pPr>
        <w:pStyle w:val="a6"/>
        <w:adjustRightInd w:val="0"/>
        <w:spacing w:beforeLines="100" w:before="312" w:afterLines="100" w:after="312" w:line="360" w:lineRule="exact"/>
        <w:rPr>
          <w:rFonts w:ascii="华文中宋" w:eastAsia="华文中宋" w:hAnsi="华文中宋" w:hint="eastAsia"/>
          <w:color w:val="auto"/>
          <w:sz w:val="36"/>
          <w:szCs w:val="36"/>
        </w:rPr>
      </w:pPr>
      <w:r>
        <w:rPr>
          <w:rFonts w:ascii="华文中宋" w:eastAsia="华文中宋" w:hAnsi="华文中宋" w:hint="eastAsia"/>
          <w:color w:val="auto"/>
          <w:sz w:val="36"/>
          <w:szCs w:val="36"/>
        </w:rPr>
        <w:t>2008年北京市密云县教育委员会</w:t>
      </w:r>
    </w:p>
    <w:p w:rsidR="00FE6F33" w:rsidRDefault="00FE6F33" w:rsidP="00FE6F33">
      <w:pPr>
        <w:pStyle w:val="a6"/>
        <w:adjustRightInd w:val="0"/>
        <w:spacing w:beforeLines="100" w:before="312" w:afterLines="100" w:after="312" w:line="360" w:lineRule="exact"/>
        <w:rPr>
          <w:rFonts w:ascii="华文中宋" w:eastAsia="华文中宋" w:hAnsi="华文中宋" w:hint="eastAsia"/>
          <w:color w:val="auto"/>
          <w:sz w:val="36"/>
          <w:szCs w:val="36"/>
        </w:rPr>
      </w:pPr>
      <w:r>
        <w:rPr>
          <w:rFonts w:ascii="华文中宋" w:eastAsia="华文中宋" w:hAnsi="华文中宋" w:hint="eastAsia"/>
          <w:color w:val="auto"/>
          <w:sz w:val="36"/>
          <w:szCs w:val="36"/>
        </w:rPr>
        <w:t>政府信息公开年度报告</w:t>
      </w:r>
    </w:p>
    <w:p w:rsidR="00FE6F33" w:rsidRDefault="00FE6F33" w:rsidP="00FE6F33">
      <w:pPr>
        <w:pStyle w:val="a6"/>
        <w:adjustRightInd w:val="0"/>
        <w:spacing w:line="560" w:lineRule="exact"/>
        <w:rPr>
          <w:rFonts w:ascii="仿宋_GB2312" w:eastAsia="仿宋_GB2312" w:hAnsi="宋体" w:hint="eastAsia"/>
          <w:color w:val="auto"/>
          <w:kern w:val="2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（2008年12月31日）</w:t>
      </w:r>
    </w:p>
    <w:p w:rsidR="00FE6F33" w:rsidRDefault="00FE6F33" w:rsidP="00FE6F33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引    言</w:t>
      </w:r>
    </w:p>
    <w:p w:rsidR="00FE6F33" w:rsidRDefault="00FE6F33" w:rsidP="00FE6F33">
      <w:pPr>
        <w:widowControl/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本报告是根据《中华人民共和国政府信息公开条例》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以下简称《条例》）要求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，由北京市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密云县教委编制的2008年度政府信息公开年度报告。</w:t>
      </w:r>
    </w:p>
    <w:p w:rsidR="00FE6F33" w:rsidRDefault="00FE6F33" w:rsidP="00FE6F33">
      <w:pPr>
        <w:widowControl/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 w:rsidR="00FE6F33" w:rsidRDefault="00FE6F33" w:rsidP="00FE6F33">
      <w:pPr>
        <w:widowControl/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如对本报告有任何疑问，请联系：密云县教委办公室：69042660-205</w:t>
      </w:r>
    </w:p>
    <w:p w:rsidR="00FE6F33" w:rsidRDefault="00FE6F33" w:rsidP="00FE6F33">
      <w:pPr>
        <w:widowControl/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FE6F33" w:rsidRDefault="00FE6F33" w:rsidP="00FE6F3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FE6F33" w:rsidRDefault="00FE6F33" w:rsidP="00FE6F3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FE6F33" w:rsidRDefault="00FE6F33" w:rsidP="00FE6F33">
      <w:pPr>
        <w:widowControl/>
        <w:spacing w:beforeLines="100" w:before="312" w:afterLines="100" w:after="312" w:line="560" w:lineRule="exact"/>
        <w:ind w:firstLineChars="200" w:firstLine="640"/>
        <w:jc w:val="center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FE6F33" w:rsidRDefault="00FE6F33" w:rsidP="00FE6F33">
      <w:pPr>
        <w:widowControl/>
        <w:spacing w:beforeLines="100" w:before="312" w:afterLines="100" w:after="312" w:line="560" w:lineRule="exact"/>
        <w:ind w:firstLineChars="200" w:firstLine="640"/>
        <w:jc w:val="center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一、概述</w:t>
      </w:r>
    </w:p>
    <w:p w:rsidR="00FE6F33" w:rsidRDefault="00FE6F33" w:rsidP="00FE6F3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根据《条例》要求，200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年5月1日起密云县教委启动政府信息公开工作。为此，专门配备了1名全职工作人员，13名兼职工作人员，并在教委办公室设立了专门的信息申请受理点。截至2008年底，密云县教委政府信息公开工作运行正常，政府信息公开咨询、申请以及答复工作均顺利开展。</w:t>
      </w:r>
    </w:p>
    <w:p w:rsidR="00FE6F33" w:rsidRDefault="00FE6F33" w:rsidP="00FE6F33">
      <w:pPr>
        <w:spacing w:line="600" w:lineRule="exact"/>
        <w:ind w:firstLineChars="225" w:firstLine="720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截至2008年底，</w:t>
      </w:r>
      <w:r>
        <w:rPr>
          <w:rFonts w:ascii="仿宋_GB2312" w:eastAsia="仿宋_GB2312" w:hint="eastAsia"/>
          <w:sz w:val="32"/>
          <w:szCs w:val="32"/>
        </w:rPr>
        <w:t>完成第一阶段政府信息清理工作，共清理2003年以来政府信息160余条，确定主动公开信息66条、依申请公开信息32条。确定2008年本单位制发的公文类政府信息51条，其中，主动公开20条、依申请公开28条、不予公开3条。</w:t>
      </w:r>
    </w:p>
    <w:p w:rsidR="00FE6F33" w:rsidRDefault="00FE6F33" w:rsidP="00FE6F33">
      <w:pPr>
        <w:widowControl/>
        <w:spacing w:beforeLines="100" w:before="312" w:afterLines="100" w:after="312" w:line="560" w:lineRule="exact"/>
        <w:ind w:firstLineChars="200" w:firstLine="640"/>
        <w:jc w:val="center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二、政府信息主动公开情况</w:t>
      </w:r>
    </w:p>
    <w:p w:rsidR="00FE6F33" w:rsidRDefault="00FE6F33" w:rsidP="00FE6F33">
      <w:pPr>
        <w:widowControl/>
        <w:spacing w:line="560" w:lineRule="exact"/>
        <w:ind w:firstLineChars="200" w:firstLine="643"/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（一）公开情况</w:t>
      </w:r>
    </w:p>
    <w:p w:rsidR="00FE6F33" w:rsidRDefault="00FE6F33" w:rsidP="00FE6F3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截至2008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年底，密云县教委共主动公开政府信息86条，其中全文电子化率100%。</w:t>
      </w:r>
    </w:p>
    <w:p w:rsidR="00FE6F33" w:rsidRDefault="00FE6F33" w:rsidP="00FE6F3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在主动公开的信息中，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机构职能类信息5条，包括教委机构职责、教委机构信息、教委领导介绍、县政府教育督导室领导介绍、内设机构信息等，占总量的比例为5.8%；法规文件类信息29条，包括规范教育收费、财务管理、高中课改、教育教学工作等内容，占总量的比例为33.7%；规划计划类信息2条，包括干训、德育工作规划，占总量的比例为2.3%；行政职责类信息19条，包括各类民办教育机构的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批、变更，教师资格认定等内容，占总量的比例为22.1%；业务动态类信息31条，包括语言文字规范化建设情况、平安校园评选情况等内容，占总量的比例为36.1%。</w:t>
      </w:r>
    </w:p>
    <w:p w:rsidR="00FE6F33" w:rsidRDefault="00FE6F33" w:rsidP="00FE6F3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在主动公开的政府信息中，涉及公民、法人或者其他组织切身利益的信息，如：小学、初中入学工作意见等，做到及时向社会公开，方便公众了解招生范围、政策，赢得了大家的理解与支持。</w:t>
      </w:r>
    </w:p>
    <w:p w:rsidR="00FE6F33" w:rsidRDefault="00FE6F33" w:rsidP="00FE6F33">
      <w:pPr>
        <w:widowControl/>
        <w:spacing w:line="560" w:lineRule="exact"/>
        <w:ind w:firstLineChars="200" w:firstLine="643"/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（二）公开形式</w:t>
      </w:r>
    </w:p>
    <w:p w:rsidR="00FE6F33" w:rsidRDefault="00FE6F33" w:rsidP="00FE6F3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在主动公开的信息中，为方便公众了解，教委在公开形式、便民服务上做了大量工作。编印了《教委信息公开目录》、便民手册和信息公开服务指南，方便公众查阅。</w:t>
      </w:r>
    </w:p>
    <w:p w:rsidR="00FE6F33" w:rsidRDefault="00FE6F33" w:rsidP="00FE6F33">
      <w:pPr>
        <w:widowControl/>
        <w:spacing w:beforeLines="100" w:before="312" w:afterLines="100" w:after="312" w:line="560" w:lineRule="exact"/>
        <w:ind w:firstLineChars="200" w:firstLine="640"/>
        <w:jc w:val="center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三、政府信息依申请公开情况</w:t>
      </w:r>
    </w:p>
    <w:p w:rsidR="00FE6F33" w:rsidRDefault="00FE6F33" w:rsidP="00FE6F33">
      <w:pPr>
        <w:widowControl/>
        <w:spacing w:line="560" w:lineRule="exact"/>
        <w:ind w:firstLineChars="200" w:firstLine="643"/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（一）申请情况</w:t>
      </w:r>
    </w:p>
    <w:p w:rsidR="00FE6F33" w:rsidRDefault="00FE6F33" w:rsidP="00FE6F3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2008年，共收到政府信息公开申请1件，为我县教师申请“核定绩效工资分配方案”信息，属于行政职责类信息申请。依照《密云县教委依申请信息公开管理办法》，已做妥善答复。</w:t>
      </w:r>
    </w:p>
    <w:p w:rsidR="00FE6F33" w:rsidRDefault="00FE6F33" w:rsidP="00FE6F33">
      <w:pPr>
        <w:widowControl/>
        <w:spacing w:beforeLines="100" w:before="312" w:afterLines="100" w:after="312" w:line="560" w:lineRule="exact"/>
        <w:ind w:firstLineChars="700" w:firstLine="2240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四、人员和收支情况</w:t>
      </w:r>
    </w:p>
    <w:p w:rsidR="00FE6F33" w:rsidRDefault="00FE6F33" w:rsidP="00FE6F33">
      <w:pPr>
        <w:widowControl/>
        <w:spacing w:line="560" w:lineRule="exact"/>
        <w:ind w:firstLineChars="200" w:firstLine="643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（一）工作人员情况</w:t>
      </w: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教委从事政府信息公开工作的全职人员1名，兼职工作人员13名。</w:t>
      </w:r>
    </w:p>
    <w:p w:rsidR="00FE6F33" w:rsidRDefault="00FE6F33" w:rsidP="00FE6F33">
      <w:pPr>
        <w:widowControl/>
        <w:spacing w:line="560" w:lineRule="exact"/>
        <w:ind w:firstLineChars="200" w:firstLine="643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lastRenderedPageBreak/>
        <w:t>（二）依申请公开政府信息收费情况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2008年教委依申请提供政府信息未收取检索、复印、邮递等成本费用。</w:t>
      </w:r>
    </w:p>
    <w:p w:rsidR="00FE6F33" w:rsidRDefault="00FE6F33" w:rsidP="00FE6F33">
      <w:pPr>
        <w:widowControl/>
        <w:spacing w:beforeLines="100" w:before="312" w:afterLines="100" w:after="312" w:line="560" w:lineRule="exact"/>
        <w:ind w:firstLineChars="850" w:firstLine="2720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五、咨询情况</w:t>
      </w:r>
    </w:p>
    <w:p w:rsidR="00FE6F33" w:rsidRDefault="00FE6F33" w:rsidP="00FE6F3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2008年，教委未收到公民、法人及其他组织对政府信息公开方面的咨询。</w:t>
      </w:r>
    </w:p>
    <w:p w:rsidR="00FE6F33" w:rsidRDefault="00FE6F33" w:rsidP="00FE6F33">
      <w:pPr>
        <w:widowControl/>
        <w:spacing w:beforeLines="100" w:before="312" w:afterLines="100" w:after="312" w:line="560" w:lineRule="exact"/>
        <w:ind w:firstLineChars="200" w:firstLine="723"/>
        <w:jc w:val="center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 xml:space="preserve">　　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六、行政复议和行政诉讼情况</w:t>
      </w:r>
    </w:p>
    <w:p w:rsidR="00FE6F33" w:rsidRDefault="00FE6F33" w:rsidP="00FE6F3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2008年，无针对教委政府信息公开的行政复议申请。</w:t>
      </w:r>
    </w:p>
    <w:p w:rsidR="00FE6F33" w:rsidRDefault="00FE6F33" w:rsidP="00FE6F33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针对教委政府信息公开的行政诉讼案1件，其主要事由是教委系统教师张青松申请“核定绩效工资分配方案”信息，给予的答复本人不满意，故提出行政诉讼，密云县法院判决驳回原告张青松的诉讼请求。</w:t>
      </w:r>
    </w:p>
    <w:p w:rsidR="00FE6F33" w:rsidRDefault="00FE6F33" w:rsidP="00FE6F33">
      <w:pPr>
        <w:widowControl/>
        <w:spacing w:beforeLines="100" w:before="312" w:afterLines="100" w:after="312" w:line="560" w:lineRule="exact"/>
        <w:ind w:firstLineChars="200" w:firstLine="640"/>
        <w:jc w:val="center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七、主要问题和改进措施</w:t>
      </w:r>
    </w:p>
    <w:p w:rsidR="00FE6F33" w:rsidRDefault="00FE6F33" w:rsidP="00FE6F3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政府信息公开工作推行以来，县教委依照《条例》规定，认真做好各项工作，较好地满足了公众对于教育的知情权，展示了我县教育的良好形象。但在工作中我们也感到：进一步提高对政府信息公开工作重要意义的认识，明确政府信息公开工作的重要性、复杂性、长期性，特别是对这项工作可能带来的法律责任和风险认识，扎实掌握《条例》等法律法规的精神和内容，规范信息公开的操作，成为做好信息公开工作的重要问题。在今后的工作中，教委将进一步明确相关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人员职责并强化落实，认真做好信息公开工作。</w:t>
      </w:r>
      <w:r>
        <w:rPr>
          <w:rFonts w:ascii="仿宋_GB2312" w:eastAsia="仿宋_GB2312" w:hint="eastAsia"/>
          <w:sz w:val="32"/>
          <w:szCs w:val="32"/>
        </w:rPr>
        <w:t>加强《中华人民共和国政府信息公开条例》等有关法律法规的学习宣传和培训，提高认识，形成长效工作机制，优质高效完成政府信息公开工作；按照“信息共享、就近查询、分级受理”的原则，最大限度地畅通政府信息公开渠道，方便公众及时了解查询主动公开的各类政府信息；规范、细化政府信息公开工作程序，提高服务水平；按照信息公开办法及时、规范的进行政府信息公开。</w:t>
      </w:r>
    </w:p>
    <w:p w:rsidR="00FE6F33" w:rsidRDefault="00FE6F33" w:rsidP="00FE6F33">
      <w:pPr>
        <w:widowControl/>
        <w:spacing w:line="560" w:lineRule="exact"/>
        <w:ind w:firstLineChars="400" w:firstLine="840"/>
        <w:rPr>
          <w:rFonts w:ascii="仿宋_GB2312" w:eastAsia="仿宋_GB2312" w:hAnsi="宋体" w:cs="宋体" w:hint="eastAsia"/>
          <w:color w:val="000000"/>
          <w:kern w:val="0"/>
          <w:szCs w:val="21"/>
        </w:rPr>
      </w:pPr>
    </w:p>
    <w:p w:rsidR="00FE6F33" w:rsidRDefault="00FE6F33" w:rsidP="00FE6F33">
      <w:pPr>
        <w:widowControl/>
        <w:spacing w:line="560" w:lineRule="exact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附表</w:t>
      </w:r>
      <w:proofErr w:type="gramStart"/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一</w:t>
      </w:r>
      <w:proofErr w:type="gramEnd"/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：主动公开情况统计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868"/>
        <w:gridCol w:w="2514"/>
      </w:tblGrid>
      <w:tr w:rsidR="00FE6F33" w:rsidTr="00FE6F33">
        <w:trPr>
          <w:trHeight w:val="315"/>
        </w:trPr>
        <w:tc>
          <w:tcPr>
            <w:tcW w:w="30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指</w:t>
            </w:r>
            <w:r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    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标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FE6F33" w:rsidTr="00FE6F33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86</w:t>
            </w:r>
          </w:p>
        </w:tc>
      </w:tr>
      <w:tr w:rsidR="00FE6F33" w:rsidTr="00FE6F33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其中：全文电子化的主动公开信息数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86</w:t>
            </w:r>
          </w:p>
        </w:tc>
      </w:tr>
      <w:tr w:rsidR="00FE6F33" w:rsidTr="00FE6F33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F33" w:rsidRDefault="00FE6F33">
            <w:pPr>
              <w:widowControl/>
              <w:spacing w:line="560" w:lineRule="exact"/>
              <w:ind w:firstLineChars="300" w:firstLine="63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新增的行政规范性文件数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</w:tr>
    </w:tbl>
    <w:p w:rsidR="00FE6F33" w:rsidRDefault="00FE6F33" w:rsidP="00FE6F33">
      <w:pPr>
        <w:widowControl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</w:p>
    <w:p w:rsidR="00FE6F33" w:rsidRDefault="00FE6F33" w:rsidP="00FE6F33">
      <w:pPr>
        <w:widowControl/>
        <w:spacing w:line="560" w:lineRule="exact"/>
        <w:ind w:firstLineChars="200" w:firstLine="482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附表二：依申请公开情况统计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868"/>
        <w:gridCol w:w="2514"/>
      </w:tblGrid>
      <w:tr w:rsidR="00FE6F33" w:rsidTr="00FE6F33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指     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FE6F33" w:rsidTr="00FE6F33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本年度申请总数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FE6F33" w:rsidTr="00FE6F33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其中：1.当面申请数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FE6F33" w:rsidTr="00FE6F33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ind w:firstLineChars="500" w:firstLine="105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2.传真申请数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FE6F33" w:rsidTr="00FE6F33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ind w:firstLineChars="500" w:firstLine="105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3.互联网申请数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FE6F33" w:rsidTr="00FE6F33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ind w:firstLineChars="500" w:firstLine="105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4.信函申请数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FE6F33" w:rsidTr="00FE6F33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对申请的答复总数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FE6F33" w:rsidTr="00FE6F33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其中： 1.同意公开答复数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FE6F33" w:rsidTr="00FE6F33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2.同意部分公开答复数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FE6F33" w:rsidTr="00FE6F33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3.不予公开答复总数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FE6F33" w:rsidTr="00FE6F33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4.信息不存在数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FE6F33" w:rsidTr="00FE6F33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5.非本机关掌握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FE6F33" w:rsidTr="00FE6F33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6.申请内容不明确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</w:tbl>
    <w:p w:rsidR="00FE6F33" w:rsidRDefault="00FE6F33" w:rsidP="00FE6F33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int="eastAsia"/>
          <w:b/>
          <w:color w:val="000000"/>
        </w:rPr>
      </w:pPr>
    </w:p>
    <w:p w:rsidR="00FE6F33" w:rsidRDefault="00FE6F33" w:rsidP="00FE6F33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int="eastAsia"/>
          <w:b/>
          <w:color w:val="000000"/>
        </w:rPr>
      </w:pPr>
    </w:p>
    <w:p w:rsidR="00FE6F33" w:rsidRDefault="00FE6F33" w:rsidP="00FE6F33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int="eastAsia"/>
          <w:b/>
          <w:color w:val="000000"/>
        </w:rPr>
      </w:pPr>
    </w:p>
    <w:p w:rsidR="00FE6F33" w:rsidRDefault="00FE6F33" w:rsidP="00FE6F33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int="eastAsia"/>
          <w:b/>
          <w:color w:val="000000"/>
        </w:rPr>
      </w:pPr>
      <w:r>
        <w:rPr>
          <w:rFonts w:ascii="仿宋_GB2312" w:eastAsia="仿宋_GB2312" w:hint="eastAsia"/>
          <w:b/>
          <w:color w:val="000000"/>
        </w:rPr>
        <w:t>附表三：咨询情况统计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898"/>
        <w:gridCol w:w="2645"/>
      </w:tblGrid>
      <w:tr w:rsidR="00FE6F33" w:rsidTr="00FE6F33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指     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FE6F33" w:rsidTr="00FE6F33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现场咨询数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FE6F33" w:rsidTr="00FE6F33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电话咨询数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FE6F33" w:rsidTr="00FE6F33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网上咨询数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FE6F33" w:rsidTr="00FE6F33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政府信息公开专栏页面访问量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FE6F33" w:rsidRDefault="00FE6F33" w:rsidP="00FE6F3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FE6F33" w:rsidRDefault="00FE6F33" w:rsidP="00FE6F33">
      <w:pPr>
        <w:widowControl/>
        <w:spacing w:line="560" w:lineRule="exact"/>
        <w:ind w:firstLineChars="200" w:firstLine="482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附表四：复议、诉讼、申诉情况统计表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828"/>
        <w:gridCol w:w="2686"/>
      </w:tblGrid>
      <w:tr w:rsidR="00FE6F33" w:rsidTr="00FE6F33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FE6F33" w:rsidTr="00FE6F33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行政复议数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FE6F33" w:rsidTr="00FE6F33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行政诉讼数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FE6F33" w:rsidTr="00FE6F33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行政申诉数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</w:tbl>
    <w:p w:rsidR="00FE6F33" w:rsidRDefault="00FE6F33" w:rsidP="00FE6F33">
      <w:pPr>
        <w:widowControl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</w:p>
    <w:p w:rsidR="00FE6F33" w:rsidRDefault="00FE6F33" w:rsidP="00FE6F33">
      <w:pPr>
        <w:widowControl/>
        <w:spacing w:line="560" w:lineRule="exact"/>
        <w:ind w:firstLineChars="200" w:firstLine="482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附表五：人员与支出情况统计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915"/>
        <w:gridCol w:w="2644"/>
      </w:tblGrid>
      <w:tr w:rsidR="00FE6F33" w:rsidTr="00FE6F33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指    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FE6F33" w:rsidTr="00FE6F33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依申请提供政府信息收取费用总额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FE6F33" w:rsidTr="00FE6F33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依申请提供政府信息减免收费总额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FE6F33" w:rsidTr="00FE6F33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与行政诉讼有关的费用支出总额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FE6F33" w:rsidTr="00FE6F33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政府信息公开指定专职人员总数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</w:tr>
      <w:tr w:rsidR="00FE6F33" w:rsidTr="00FE6F33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ind w:firstLineChars="300" w:firstLine="63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其中：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全职人员数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FE6F33" w:rsidTr="00FE6F33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2.兼职人员数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33" w:rsidRDefault="00FE6F33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</w:tr>
    </w:tbl>
    <w:p w:rsidR="00FE6F33" w:rsidRDefault="00FE6F33" w:rsidP="00FE6F33">
      <w:pPr>
        <w:pStyle w:val="a6"/>
        <w:adjustRightInd w:val="0"/>
        <w:spacing w:line="560" w:lineRule="exact"/>
        <w:jc w:val="both"/>
        <w:rPr>
          <w:rFonts w:hint="eastAsia"/>
          <w:sz w:val="21"/>
          <w:szCs w:val="21"/>
        </w:rPr>
      </w:pPr>
    </w:p>
    <w:p w:rsidR="00E47B6A" w:rsidRDefault="00E47B6A"/>
    <w:sectPr w:rsidR="00E4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28" w:rsidRDefault="00D83628" w:rsidP="00FE6F33">
      <w:r>
        <w:separator/>
      </w:r>
    </w:p>
  </w:endnote>
  <w:endnote w:type="continuationSeparator" w:id="0">
    <w:p w:rsidR="00D83628" w:rsidRDefault="00D83628" w:rsidP="00FE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汉仪大宋简">
    <w:altName w:val="Arial"/>
    <w:charset w:val="00"/>
    <w:family w:val="swiss"/>
    <w:pitch w:val="variable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28" w:rsidRDefault="00D83628" w:rsidP="00FE6F33">
      <w:r>
        <w:separator/>
      </w:r>
    </w:p>
  </w:footnote>
  <w:footnote w:type="continuationSeparator" w:id="0">
    <w:p w:rsidR="00D83628" w:rsidRDefault="00D83628" w:rsidP="00FE6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96"/>
    <w:rsid w:val="005C1196"/>
    <w:rsid w:val="00D83628"/>
    <w:rsid w:val="00E47B6A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F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F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F33"/>
    <w:rPr>
      <w:sz w:val="18"/>
      <w:szCs w:val="18"/>
    </w:rPr>
  </w:style>
  <w:style w:type="paragraph" w:styleId="a5">
    <w:name w:val="Normal (Web)"/>
    <w:basedOn w:val="a"/>
    <w:semiHidden/>
    <w:unhideWhenUsed/>
    <w:rsid w:val="00FE6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ody Text"/>
    <w:basedOn w:val="a"/>
    <w:link w:val="Char1"/>
    <w:semiHidden/>
    <w:unhideWhenUsed/>
    <w:rsid w:val="00FE6F33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</w:rPr>
  </w:style>
  <w:style w:type="character" w:customStyle="1" w:styleId="Char1">
    <w:name w:val="正文文本 Char"/>
    <w:basedOn w:val="a0"/>
    <w:link w:val="a6"/>
    <w:semiHidden/>
    <w:rsid w:val="00FE6F33"/>
    <w:rPr>
      <w:rFonts w:ascii="方正小标宋简体" w:eastAsia="方正小标宋简体" w:hAnsi="汉仪大宋简" w:cs="Times New Roman"/>
      <w:color w:val="000000"/>
      <w:ker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F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F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F33"/>
    <w:rPr>
      <w:sz w:val="18"/>
      <w:szCs w:val="18"/>
    </w:rPr>
  </w:style>
  <w:style w:type="paragraph" w:styleId="a5">
    <w:name w:val="Normal (Web)"/>
    <w:basedOn w:val="a"/>
    <w:semiHidden/>
    <w:unhideWhenUsed/>
    <w:rsid w:val="00FE6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ody Text"/>
    <w:basedOn w:val="a"/>
    <w:link w:val="Char1"/>
    <w:semiHidden/>
    <w:unhideWhenUsed/>
    <w:rsid w:val="00FE6F33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</w:rPr>
  </w:style>
  <w:style w:type="character" w:customStyle="1" w:styleId="Char1">
    <w:name w:val="正文文本 Char"/>
    <w:basedOn w:val="a0"/>
    <w:link w:val="a6"/>
    <w:semiHidden/>
    <w:rsid w:val="00FE6F33"/>
    <w:rPr>
      <w:rFonts w:ascii="方正小标宋简体" w:eastAsia="方正小标宋简体" w:hAnsi="汉仪大宋简" w:cs="Times New Roman"/>
      <w:color w:val="000000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365</Words>
  <Characters>2082</Characters>
  <Application>Microsoft Office Word</Application>
  <DocSecurity>0</DocSecurity>
  <Lines>17</Lines>
  <Paragraphs>4</Paragraphs>
  <ScaleCrop>false</ScaleCrop>
  <Company>Sky123.Org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2020-04-17T06:07:00Z</dcterms:created>
  <dcterms:modified xsi:type="dcterms:W3CDTF">2020-04-17T06:07:00Z</dcterms:modified>
</cp:coreProperties>
</file>