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E0" w:rsidRDefault="007C3108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09"/>
      <w:bookmarkStart w:id="1" w:name="_Toc28359022"/>
      <w:r>
        <w:rPr>
          <w:rFonts w:ascii="华文中宋" w:eastAsia="华文中宋" w:hAnsi="华文中宋" w:hint="eastAsia"/>
        </w:rPr>
        <w:t>中标公告</w:t>
      </w:r>
      <w:bookmarkEnd w:id="0"/>
      <w:bookmarkEnd w:id="1"/>
    </w:p>
    <w:p w:rsidR="00403EE0" w:rsidRDefault="007C310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一、项目编号：11011823210200002835-XM001</w:t>
      </w:r>
    </w:p>
    <w:p w:rsidR="00403EE0" w:rsidRDefault="007C3108">
      <w:pPr>
        <w:ind w:firstLineChars="400" w:firstLine="11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项目代理编号：</w:t>
      </w:r>
      <w:r w:rsidRPr="007C3108">
        <w:rPr>
          <w:rFonts w:ascii="仿宋" w:eastAsia="仿宋" w:hAnsi="仿宋" w:hint="eastAsia"/>
          <w:sz w:val="28"/>
          <w:szCs w:val="28"/>
        </w:rPr>
        <w:t>HCZB-2023-ZB0956</w:t>
      </w:r>
    </w:p>
    <w:p w:rsidR="00403EE0" w:rsidRDefault="007C3108">
      <w:pPr>
        <w:pStyle w:val="2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二、项目名称：北京市密云区医院消防系统维保服务采购项目</w:t>
      </w:r>
    </w:p>
    <w:p w:rsidR="00403EE0" w:rsidRDefault="007C310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三、中标信息</w:t>
      </w:r>
    </w:p>
    <w:p w:rsidR="00403EE0" w:rsidRDefault="007C310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供应商名称：北京太平机电设备安装有限责任公司</w:t>
      </w:r>
    </w:p>
    <w:p w:rsidR="00403EE0" w:rsidRDefault="007C310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供应商地址：北京市石景山区古城大街特钢公司厂内（首特创业基地办公楼A座）四层418号</w:t>
      </w:r>
    </w:p>
    <w:p w:rsidR="00403EE0" w:rsidRDefault="007C310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 1455153.00元</w:t>
      </w:r>
    </w:p>
    <w:p w:rsidR="00403EE0" w:rsidRDefault="007C3108">
      <w:pPr>
        <w:numPr>
          <w:ilvl w:val="0"/>
          <w:numId w:val="1"/>
        </w:num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主要标的信息：</w:t>
      </w:r>
    </w:p>
    <w:tbl>
      <w:tblPr>
        <w:tblStyle w:val="a8"/>
        <w:tblW w:w="8217" w:type="dxa"/>
        <w:tblLayout w:type="fixed"/>
        <w:tblLook w:val="04A0" w:firstRow="1" w:lastRow="0" w:firstColumn="1" w:lastColumn="0" w:noHBand="0" w:noVBand="1"/>
      </w:tblPr>
      <w:tblGrid>
        <w:gridCol w:w="8217"/>
      </w:tblGrid>
      <w:tr w:rsidR="00403EE0">
        <w:tc>
          <w:tcPr>
            <w:tcW w:w="8217" w:type="dxa"/>
          </w:tcPr>
          <w:p w:rsidR="00403EE0" w:rsidRDefault="007C310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服务类</w:t>
            </w:r>
          </w:p>
        </w:tc>
      </w:tr>
      <w:tr w:rsidR="00403EE0">
        <w:trPr>
          <w:trHeight w:val="3248"/>
        </w:trPr>
        <w:tc>
          <w:tcPr>
            <w:tcW w:w="8217" w:type="dxa"/>
          </w:tcPr>
          <w:p w:rsidR="00403EE0" w:rsidRDefault="007C3108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名称：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北京市密云区医院消防系统维保服务采购项目</w:t>
            </w:r>
          </w:p>
          <w:p w:rsidR="00403EE0" w:rsidRDefault="007C3108">
            <w:pPr>
              <w:pStyle w:val="2"/>
              <w:spacing w:after="0" w:line="360" w:lineRule="auto"/>
              <w:ind w:leftChars="0" w:left="0"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服务范围：消防系统维保服务，具体详见招标文件第五章采购需求。</w:t>
            </w:r>
          </w:p>
          <w:p w:rsidR="00403EE0" w:rsidRDefault="007C3108">
            <w:pPr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服务要求：详见招标文件</w:t>
            </w:r>
          </w:p>
          <w:p w:rsidR="00403EE0" w:rsidRDefault="007C3108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服务时间：</w:t>
            </w:r>
            <w:bookmarkStart w:id="2" w:name="_GoBack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自合同签订之日起三年</w:t>
            </w:r>
            <w:bookmarkEnd w:id="2"/>
          </w:p>
          <w:p w:rsidR="00403EE0" w:rsidRDefault="007C3108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服务标准：满足采购人需求</w:t>
            </w:r>
          </w:p>
        </w:tc>
      </w:tr>
    </w:tbl>
    <w:p w:rsidR="00403EE0" w:rsidRDefault="007C310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五、评审专家名单：徐晓琴、高国敬、陈宗民、潘伯利、吴楠 </w:t>
      </w:r>
    </w:p>
    <w:p w:rsidR="00403EE0" w:rsidRDefault="007C310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六、代理服务收费标准及金额：18641元。</w:t>
      </w:r>
    </w:p>
    <w:p w:rsidR="00403EE0" w:rsidRDefault="007C3108">
      <w:pPr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收费标准详见招标文件</w:t>
      </w:r>
    </w:p>
    <w:p w:rsidR="00403EE0" w:rsidRDefault="007C310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七、公告期限</w:t>
      </w:r>
    </w:p>
    <w:p w:rsidR="00403EE0" w:rsidRDefault="007C310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自本公告发布之日起1个工作日。</w:t>
      </w:r>
    </w:p>
    <w:p w:rsidR="00403EE0" w:rsidRDefault="007C310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八、其他补充事宜</w:t>
      </w:r>
    </w:p>
    <w:p w:rsidR="00403EE0" w:rsidRDefault="007C310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无</w:t>
      </w:r>
    </w:p>
    <w:p w:rsidR="00403EE0" w:rsidRDefault="007C310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九、凡对本次公告内容提出询问，请按以下方式联系。</w:t>
      </w:r>
    </w:p>
    <w:p w:rsidR="00403EE0" w:rsidRDefault="007C3108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3" w:name="_Toc28359023"/>
      <w:bookmarkStart w:id="4" w:name="_Toc28359100"/>
      <w:bookmarkStart w:id="5" w:name="_Toc35393810"/>
      <w:bookmarkStart w:id="6" w:name="_Toc35393641"/>
      <w:r>
        <w:rPr>
          <w:rFonts w:ascii="仿宋" w:eastAsia="仿宋" w:hAnsi="仿宋" w:hint="eastAsia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:rsidR="00403EE0" w:rsidRDefault="007C310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称：北京市密云区医院</w:t>
      </w:r>
    </w:p>
    <w:p w:rsidR="00403EE0" w:rsidRDefault="007C310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址：北京市密云区阳光街383号</w:t>
      </w:r>
    </w:p>
    <w:p w:rsidR="00403EE0" w:rsidRDefault="007C310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联系方式：张老师010-89037566</w:t>
      </w:r>
    </w:p>
    <w:p w:rsidR="00403EE0" w:rsidRDefault="007C3108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7" w:name="_Toc28359024"/>
      <w:bookmarkStart w:id="8" w:name="_Toc35393642"/>
      <w:bookmarkStart w:id="9" w:name="_Toc28359101"/>
      <w:bookmarkStart w:id="10" w:name="_Toc35393811"/>
      <w:r>
        <w:rPr>
          <w:rFonts w:ascii="仿宋" w:eastAsia="仿宋" w:hAnsi="仿宋" w:hint="eastAsia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:rsidR="00403EE0" w:rsidRDefault="007C310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称：华采招标集团有限公司</w:t>
      </w:r>
    </w:p>
    <w:p w:rsidR="00403EE0" w:rsidRDefault="007C310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址：北京市丰台区广安路9号国投财富广场6号楼16层1601室</w:t>
      </w:r>
    </w:p>
    <w:p w:rsidR="00403EE0" w:rsidRDefault="007C310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联系方式：010-63509799-8037/8079</w:t>
      </w:r>
    </w:p>
    <w:p w:rsidR="00403EE0" w:rsidRDefault="007C3108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102"/>
      <w:bookmarkStart w:id="12" w:name="_Toc28359025"/>
      <w:bookmarkStart w:id="13" w:name="_Toc35393643"/>
      <w:bookmarkStart w:id="14" w:name="_Toc35393812"/>
      <w:r>
        <w:rPr>
          <w:rFonts w:ascii="仿宋" w:eastAsia="仿宋" w:hAnsi="仿宋" w:hint="eastAsia"/>
          <w:sz w:val="28"/>
          <w:szCs w:val="28"/>
        </w:rPr>
        <w:t>3.项目联系方式</w:t>
      </w:r>
      <w:bookmarkEnd w:id="11"/>
      <w:bookmarkEnd w:id="12"/>
      <w:bookmarkEnd w:id="13"/>
      <w:bookmarkEnd w:id="14"/>
    </w:p>
    <w:p w:rsidR="00403EE0" w:rsidRDefault="007C310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项目联系人：崔丽洁</w:t>
      </w:r>
    </w:p>
    <w:p w:rsidR="00403EE0" w:rsidRDefault="007C310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　  话：010-63509799-8037/8079</w:t>
      </w:r>
      <w:r>
        <w:rPr>
          <w:rFonts w:ascii="仿宋" w:eastAsia="仿宋" w:hAnsi="仿宋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>十、中小企业声明函</w:t>
      </w:r>
    </w:p>
    <w:p w:rsidR="00403EE0" w:rsidRDefault="00403EE0">
      <w:pPr>
        <w:ind w:firstLineChars="200" w:firstLine="560"/>
        <w:rPr>
          <w:rFonts w:ascii="仿宋" w:eastAsia="仿宋" w:hAnsi="仿宋"/>
          <w:sz w:val="28"/>
          <w:szCs w:val="28"/>
        </w:rPr>
        <w:sectPr w:rsidR="00403EE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03EE0" w:rsidRDefault="007C3108">
      <w:pPr>
        <w:pStyle w:val="2"/>
        <w:ind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中小企业声明函</w:t>
      </w:r>
    </w:p>
    <w:p w:rsidR="00403EE0" w:rsidRDefault="00F66739">
      <w:pPr>
        <w:pStyle w:val="2"/>
        <w:jc w:val="center"/>
      </w:pPr>
      <w:r>
        <w:rPr>
          <w:noProof/>
        </w:rPr>
        <w:drawing>
          <wp:inline distT="0" distB="0" distL="0" distR="0" wp14:anchorId="4827FCBA" wp14:editId="371344B2">
            <wp:extent cx="4981575" cy="78009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780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3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ontAwesome">
    <w:altName w:val="Segoe Print"/>
    <w:charset w:val="00"/>
    <w:family w:val="auto"/>
    <w:pitch w:val="default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38CDE"/>
    <w:multiLevelType w:val="singleLevel"/>
    <w:tmpl w:val="6D238CD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ZGEwZDI3OWE3ZGNlOGI5NjMwMjVjMTQzNmVjNzEifQ=="/>
  </w:docVars>
  <w:rsids>
    <w:rsidRoot w:val="004826CC"/>
    <w:rsid w:val="000661CF"/>
    <w:rsid w:val="000E0C3E"/>
    <w:rsid w:val="00125C80"/>
    <w:rsid w:val="001567CF"/>
    <w:rsid w:val="00183118"/>
    <w:rsid w:val="001A275D"/>
    <w:rsid w:val="001B7382"/>
    <w:rsid w:val="001C1B72"/>
    <w:rsid w:val="00202E66"/>
    <w:rsid w:val="0024032B"/>
    <w:rsid w:val="0024428D"/>
    <w:rsid w:val="00286C39"/>
    <w:rsid w:val="002928E0"/>
    <w:rsid w:val="002C150D"/>
    <w:rsid w:val="002C2720"/>
    <w:rsid w:val="002C3EAF"/>
    <w:rsid w:val="002D715D"/>
    <w:rsid w:val="002F459C"/>
    <w:rsid w:val="003373CE"/>
    <w:rsid w:val="00371495"/>
    <w:rsid w:val="00375195"/>
    <w:rsid w:val="00376CD0"/>
    <w:rsid w:val="003C2193"/>
    <w:rsid w:val="003E059D"/>
    <w:rsid w:val="00403EE0"/>
    <w:rsid w:val="004068FE"/>
    <w:rsid w:val="004159B1"/>
    <w:rsid w:val="00416439"/>
    <w:rsid w:val="00430F12"/>
    <w:rsid w:val="004826CC"/>
    <w:rsid w:val="00483A6F"/>
    <w:rsid w:val="00483ECD"/>
    <w:rsid w:val="00485EAA"/>
    <w:rsid w:val="004A1A2B"/>
    <w:rsid w:val="004B4064"/>
    <w:rsid w:val="004D3904"/>
    <w:rsid w:val="00507380"/>
    <w:rsid w:val="00593007"/>
    <w:rsid w:val="006145B2"/>
    <w:rsid w:val="00646852"/>
    <w:rsid w:val="00663E12"/>
    <w:rsid w:val="00666081"/>
    <w:rsid w:val="006A0608"/>
    <w:rsid w:val="006B24F7"/>
    <w:rsid w:val="006C585E"/>
    <w:rsid w:val="006D2E88"/>
    <w:rsid w:val="006F7C3D"/>
    <w:rsid w:val="00710CA2"/>
    <w:rsid w:val="00727EA2"/>
    <w:rsid w:val="0073110E"/>
    <w:rsid w:val="007325BF"/>
    <w:rsid w:val="00750B61"/>
    <w:rsid w:val="007528D6"/>
    <w:rsid w:val="00761D2E"/>
    <w:rsid w:val="007C3108"/>
    <w:rsid w:val="00841660"/>
    <w:rsid w:val="00890515"/>
    <w:rsid w:val="00895D9B"/>
    <w:rsid w:val="008A7722"/>
    <w:rsid w:val="009052E2"/>
    <w:rsid w:val="009427D5"/>
    <w:rsid w:val="009449DC"/>
    <w:rsid w:val="009456AB"/>
    <w:rsid w:val="00A52030"/>
    <w:rsid w:val="00A87C49"/>
    <w:rsid w:val="00AC4452"/>
    <w:rsid w:val="00AE11B9"/>
    <w:rsid w:val="00B87EAD"/>
    <w:rsid w:val="00BC2CDF"/>
    <w:rsid w:val="00BD4399"/>
    <w:rsid w:val="00C0426C"/>
    <w:rsid w:val="00C04970"/>
    <w:rsid w:val="00C16CA9"/>
    <w:rsid w:val="00D009E0"/>
    <w:rsid w:val="00D2455F"/>
    <w:rsid w:val="00D333A6"/>
    <w:rsid w:val="00E83F8C"/>
    <w:rsid w:val="00F076AA"/>
    <w:rsid w:val="00F66739"/>
    <w:rsid w:val="04A2770C"/>
    <w:rsid w:val="052C6F6B"/>
    <w:rsid w:val="05307841"/>
    <w:rsid w:val="05B60748"/>
    <w:rsid w:val="0A2D3192"/>
    <w:rsid w:val="0EC37298"/>
    <w:rsid w:val="0F2E33E2"/>
    <w:rsid w:val="12452032"/>
    <w:rsid w:val="154C6414"/>
    <w:rsid w:val="18C94647"/>
    <w:rsid w:val="198539A6"/>
    <w:rsid w:val="1DAB0BA6"/>
    <w:rsid w:val="1FF412EF"/>
    <w:rsid w:val="21C01625"/>
    <w:rsid w:val="2E9637A1"/>
    <w:rsid w:val="2EAB5478"/>
    <w:rsid w:val="2FEA4BB3"/>
    <w:rsid w:val="2FF71EA6"/>
    <w:rsid w:val="31883FAB"/>
    <w:rsid w:val="33D44448"/>
    <w:rsid w:val="365E1F33"/>
    <w:rsid w:val="36F97234"/>
    <w:rsid w:val="40BB317A"/>
    <w:rsid w:val="41CB2DDD"/>
    <w:rsid w:val="424A4FC5"/>
    <w:rsid w:val="432126DC"/>
    <w:rsid w:val="48B45E77"/>
    <w:rsid w:val="50CB0952"/>
    <w:rsid w:val="53BF75CE"/>
    <w:rsid w:val="57264EA7"/>
    <w:rsid w:val="59B46452"/>
    <w:rsid w:val="5BA871DF"/>
    <w:rsid w:val="5CDF06A9"/>
    <w:rsid w:val="5DEA4819"/>
    <w:rsid w:val="605D2255"/>
    <w:rsid w:val="61A25824"/>
    <w:rsid w:val="64967B27"/>
    <w:rsid w:val="67005DB7"/>
    <w:rsid w:val="70A67A1F"/>
    <w:rsid w:val="70C263F3"/>
    <w:rsid w:val="722A6763"/>
    <w:rsid w:val="73EC1BF9"/>
    <w:rsid w:val="786F0AC7"/>
    <w:rsid w:val="7BE603BC"/>
    <w:rsid w:val="7E750788"/>
    <w:rsid w:val="7EAC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First Indent 2" w:semiHidden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nhideWhenUsed/>
    <w:qFormat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Plain Text"/>
    <w:basedOn w:val="a"/>
    <w:link w:val="Char"/>
    <w:unhideWhenUsed/>
    <w:qFormat/>
    <w:rPr>
      <w:rFonts w:ascii="宋体" w:eastAsiaTheme="minorEastAsia" w:hAnsi="Courier New" w:cstheme="minorBidi"/>
      <w:szCs w:val="22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</w:style>
  <w:style w:type="character" w:styleId="aa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b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c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3">
    <w:name w:val="HTML Cite"/>
    <w:basedOn w:val="a0"/>
    <w:uiPriority w:val="99"/>
    <w:semiHidden/>
    <w:unhideWhenUsed/>
    <w:qFormat/>
  </w:style>
  <w:style w:type="character" w:styleId="HTML4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5">
    <w:name w:val="HTML Sample"/>
    <w:basedOn w:val="a0"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2Char">
    <w:name w:val="标题 2 Char"/>
    <w:basedOn w:val="a0"/>
    <w:link w:val="20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d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character" w:customStyle="1" w:styleId="Char">
    <w:name w:val="纯文本 Char"/>
    <w:basedOn w:val="a0"/>
    <w:link w:val="a4"/>
    <w:qFormat/>
    <w:locked/>
    <w:rPr>
      <w:rFonts w:ascii="宋体" w:hAnsi="Courier New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纯文本 Char1"/>
    <w:uiPriority w:val="99"/>
    <w:qFormat/>
    <w:rPr>
      <w:rFonts w:ascii="宋体" w:eastAsia="宋体" w:hAnsi="Courier New" w:cs="Times New Roman"/>
      <w:szCs w:val="21"/>
      <w:lang w:val="zh-CN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hover">
    <w:name w:val="hover"/>
    <w:basedOn w:val="a0"/>
    <w:qFormat/>
    <w:rPr>
      <w:color w:val="0063BA"/>
    </w:rPr>
  </w:style>
  <w:style w:type="character" w:customStyle="1" w:styleId="before">
    <w:name w:val="before"/>
    <w:basedOn w:val="a0"/>
    <w:qFormat/>
    <w:rPr>
      <w:shd w:val="clear" w:color="auto" w:fill="E22323"/>
    </w:rPr>
  </w:style>
  <w:style w:type="character" w:customStyle="1" w:styleId="marginright202">
    <w:name w:val="margin_right202"/>
    <w:basedOn w:val="a0"/>
    <w:qFormat/>
  </w:style>
  <w:style w:type="character" w:customStyle="1" w:styleId="active6">
    <w:name w:val="active6"/>
    <w:basedOn w:val="a0"/>
    <w:qFormat/>
    <w:rPr>
      <w:color w:val="FFFFFF"/>
      <w:shd w:val="clear" w:color="auto" w:fill="E22323"/>
    </w:rPr>
  </w:style>
  <w:style w:type="character" w:customStyle="1" w:styleId="layui-this">
    <w:name w:val="layui-this"/>
    <w:basedOn w:val="a0"/>
    <w:qFormat/>
    <w:rPr>
      <w:bdr w:val="single" w:sz="6" w:space="0" w:color="EEEEEE"/>
      <w:shd w:val="clear" w:color="auto" w:fill="FFFFFF"/>
    </w:rPr>
  </w:style>
  <w:style w:type="character" w:customStyle="1" w:styleId="ui-jqgrid-resize">
    <w:name w:val="ui-jqgrid-resize"/>
    <w:basedOn w:val="a0"/>
    <w:qFormat/>
  </w:style>
  <w:style w:type="character" w:customStyle="1" w:styleId="before1">
    <w:name w:val="before1"/>
    <w:basedOn w:val="a0"/>
    <w:qFormat/>
    <w:rPr>
      <w:rFonts w:ascii="FontAwesome" w:eastAsia="FontAwesome" w:hAnsi="FontAwesome" w:cs="FontAwesome" w:hint="default"/>
      <w:color w:val="888888"/>
    </w:rPr>
  </w:style>
  <w:style w:type="character" w:customStyle="1" w:styleId="ui-icon32">
    <w:name w:val="ui-icon32"/>
    <w:basedOn w:val="a0"/>
    <w:qFormat/>
  </w:style>
  <w:style w:type="character" w:customStyle="1" w:styleId="ui-icon33">
    <w:name w:val="ui-icon33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input-icon2">
    <w:name w:val="input-icon2"/>
    <w:basedOn w:val="a0"/>
    <w:qFormat/>
  </w:style>
  <w:style w:type="character" w:customStyle="1" w:styleId="input-icon">
    <w:name w:val="input-icon"/>
    <w:basedOn w:val="a0"/>
    <w:qFormat/>
  </w:style>
  <w:style w:type="character" w:customStyle="1" w:styleId="ui-jqgrid-resize2">
    <w:name w:val="ui-jqgrid-resize2"/>
    <w:basedOn w:val="a0"/>
    <w:qFormat/>
  </w:style>
  <w:style w:type="character" w:customStyle="1" w:styleId="ui-icon31">
    <w:name w:val="ui-icon31"/>
    <w:basedOn w:val="a0"/>
    <w:qFormat/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First Indent 2" w:semiHidden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nhideWhenUsed/>
    <w:qFormat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Plain Text"/>
    <w:basedOn w:val="a"/>
    <w:link w:val="Char"/>
    <w:unhideWhenUsed/>
    <w:qFormat/>
    <w:rPr>
      <w:rFonts w:ascii="宋体" w:eastAsiaTheme="minorEastAsia" w:hAnsi="Courier New" w:cstheme="minorBidi"/>
      <w:szCs w:val="22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</w:style>
  <w:style w:type="character" w:styleId="aa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b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c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3">
    <w:name w:val="HTML Cite"/>
    <w:basedOn w:val="a0"/>
    <w:uiPriority w:val="99"/>
    <w:semiHidden/>
    <w:unhideWhenUsed/>
    <w:qFormat/>
  </w:style>
  <w:style w:type="character" w:styleId="HTML4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5">
    <w:name w:val="HTML Sample"/>
    <w:basedOn w:val="a0"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2Char">
    <w:name w:val="标题 2 Char"/>
    <w:basedOn w:val="a0"/>
    <w:link w:val="20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d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character" w:customStyle="1" w:styleId="Char">
    <w:name w:val="纯文本 Char"/>
    <w:basedOn w:val="a0"/>
    <w:link w:val="a4"/>
    <w:qFormat/>
    <w:locked/>
    <w:rPr>
      <w:rFonts w:ascii="宋体" w:hAnsi="Courier New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纯文本 Char1"/>
    <w:uiPriority w:val="99"/>
    <w:qFormat/>
    <w:rPr>
      <w:rFonts w:ascii="宋体" w:eastAsia="宋体" w:hAnsi="Courier New" w:cs="Times New Roman"/>
      <w:szCs w:val="21"/>
      <w:lang w:val="zh-CN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hover">
    <w:name w:val="hover"/>
    <w:basedOn w:val="a0"/>
    <w:qFormat/>
    <w:rPr>
      <w:color w:val="0063BA"/>
    </w:rPr>
  </w:style>
  <w:style w:type="character" w:customStyle="1" w:styleId="before">
    <w:name w:val="before"/>
    <w:basedOn w:val="a0"/>
    <w:qFormat/>
    <w:rPr>
      <w:shd w:val="clear" w:color="auto" w:fill="E22323"/>
    </w:rPr>
  </w:style>
  <w:style w:type="character" w:customStyle="1" w:styleId="marginright202">
    <w:name w:val="margin_right202"/>
    <w:basedOn w:val="a0"/>
    <w:qFormat/>
  </w:style>
  <w:style w:type="character" w:customStyle="1" w:styleId="active6">
    <w:name w:val="active6"/>
    <w:basedOn w:val="a0"/>
    <w:qFormat/>
    <w:rPr>
      <w:color w:val="FFFFFF"/>
      <w:shd w:val="clear" w:color="auto" w:fill="E22323"/>
    </w:rPr>
  </w:style>
  <w:style w:type="character" w:customStyle="1" w:styleId="layui-this">
    <w:name w:val="layui-this"/>
    <w:basedOn w:val="a0"/>
    <w:qFormat/>
    <w:rPr>
      <w:bdr w:val="single" w:sz="6" w:space="0" w:color="EEEEEE"/>
      <w:shd w:val="clear" w:color="auto" w:fill="FFFFFF"/>
    </w:rPr>
  </w:style>
  <w:style w:type="character" w:customStyle="1" w:styleId="ui-jqgrid-resize">
    <w:name w:val="ui-jqgrid-resize"/>
    <w:basedOn w:val="a0"/>
    <w:qFormat/>
  </w:style>
  <w:style w:type="character" w:customStyle="1" w:styleId="before1">
    <w:name w:val="before1"/>
    <w:basedOn w:val="a0"/>
    <w:qFormat/>
    <w:rPr>
      <w:rFonts w:ascii="FontAwesome" w:eastAsia="FontAwesome" w:hAnsi="FontAwesome" w:cs="FontAwesome" w:hint="default"/>
      <w:color w:val="888888"/>
    </w:rPr>
  </w:style>
  <w:style w:type="character" w:customStyle="1" w:styleId="ui-icon32">
    <w:name w:val="ui-icon32"/>
    <w:basedOn w:val="a0"/>
    <w:qFormat/>
  </w:style>
  <w:style w:type="character" w:customStyle="1" w:styleId="ui-icon33">
    <w:name w:val="ui-icon33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input-icon2">
    <w:name w:val="input-icon2"/>
    <w:basedOn w:val="a0"/>
    <w:qFormat/>
  </w:style>
  <w:style w:type="character" w:customStyle="1" w:styleId="input-icon">
    <w:name w:val="input-icon"/>
    <w:basedOn w:val="a0"/>
    <w:qFormat/>
  </w:style>
  <w:style w:type="character" w:customStyle="1" w:styleId="ui-jqgrid-resize2">
    <w:name w:val="ui-jqgrid-resize2"/>
    <w:basedOn w:val="a0"/>
    <w:qFormat/>
  </w:style>
  <w:style w:type="character" w:customStyle="1" w:styleId="ui-icon31">
    <w:name w:val="ui-icon31"/>
    <w:basedOn w:val="a0"/>
    <w:qFormat/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745EF-CBBB-4A1F-964C-88240CB2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464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111111</dc:creator>
  <cp:lastModifiedBy>Lenovo</cp:lastModifiedBy>
  <cp:revision>57</cp:revision>
  <dcterms:created xsi:type="dcterms:W3CDTF">2020-05-06T05:06:00Z</dcterms:created>
  <dcterms:modified xsi:type="dcterms:W3CDTF">2023-09-19T02:53:00Z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613D13398CFF47B9872B9462010621CB</vt:lpwstr>
  </property>
</Properties>
</file>