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2025年1-3月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密云区房地产市场情况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从投资情况看，2025年1-3月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云区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房地产开发投资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；从销售情况看，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商品房销售面积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75%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，主要受个别项目集中销售带动。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6D1FF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