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【职权编码】</w:t>
      </w:r>
      <w:r>
        <w:rPr>
          <w:rFonts w:ascii="仿宋" w:hAnsi="仿宋" w:eastAsia="仿宋" w:cs="仿宋"/>
          <w:sz w:val="28"/>
          <w:szCs w:val="28"/>
        </w:rPr>
        <w:t>B2103600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【职权名称】开展计划生育技术服务的医疗、保健机构许可（母婴保健技术服务机构许可）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【监督方式】69023151</w:t>
      </w:r>
      <w:bookmarkStart w:id="0" w:name="_GoBack"/>
      <w:bookmarkEnd w:id="0"/>
    </w:p>
    <w:p>
      <w:pPr>
        <w:spacing w:line="340" w:lineRule="exac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【流程图】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  <w:highlight w:val="red"/>
        </w:rPr>
      </w:pPr>
    </w:p>
    <w:p/>
    <w:p>
      <w:r>
        <w:drawing>
          <wp:inline distT="0" distB="0" distL="0" distR="0">
            <wp:extent cx="5274310" cy="6145530"/>
            <wp:effectExtent l="0" t="0" r="2540" b="7620"/>
            <wp:docPr id="5" name="图片 5" descr="C:\Users\admin\AppData\Local\Temp\开展计划生育技术服务的医疗、保健机构许可（母婴保健技术服务机构许可）延续申请流程图.jp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\AppData\Local\Temp\开展计划生育技术服务的医疗、保健机构许可（母婴保健技术服务机构许可）延续申请流程图.jpg"/>
                    <pic:cNvPicPr>
                      <a:picLocks noChangeAspect="true" noChangeArrowheads="true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14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220"/>
    <w:rsid w:val="00055F4D"/>
    <w:rsid w:val="00222220"/>
    <w:rsid w:val="008D5CEB"/>
    <w:rsid w:val="00A86D9B"/>
    <w:rsid w:val="00AA4BA7"/>
    <w:rsid w:val="00F6659D"/>
    <w:rsid w:val="7617EA34"/>
    <w:rsid w:val="FB97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sz w:val="18"/>
      <w:szCs w:val="18"/>
    </w:rPr>
  </w:style>
  <w:style w:type="character" w:styleId="6">
    <w:name w:val="Hyperlink"/>
    <w:basedOn w:val="5"/>
    <w:unhideWhenUsed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581</Words>
  <Characters>3318</Characters>
  <Lines>27</Lines>
  <Paragraphs>7</Paragraphs>
  <TotalTime>4</TotalTime>
  <ScaleCrop>false</ScaleCrop>
  <LinksUpToDate>false</LinksUpToDate>
  <CharactersWithSpaces>3892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2022-09-13T22:52:00Z</dcterms:created>
  <dc:creator>admin</dc:creator>
  <cp:lastModifiedBy>user</cp:lastModifiedBy>
  <dcterms:modified xsi:type="dcterms:W3CDTF">2023-10-31T16:36:59Z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