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城镇登记失业人员住宅清洁能源分户自采暖补贴的审核</w:t>
      </w:r>
    </w:p>
    <w:p>
      <w:pPr>
        <w:spacing w:line="36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法定办结时限：</w:t>
      </w:r>
      <w:r>
        <w:rPr>
          <w:rFonts w:ascii="宋体" w:hAnsi="宋体" w:eastAsia="宋体" w:cs="宋体"/>
          <w:sz w:val="24"/>
        </w:rPr>
        <w:t>20</w:t>
      </w:r>
      <w:r>
        <w:rPr>
          <w:rFonts w:hint="eastAsia" w:ascii="宋体" w:hAnsi="宋体" w:eastAsia="宋体" w:cs="宋体"/>
          <w:sz w:val="24"/>
        </w:rPr>
        <w:t>个工作日</w:t>
      </w:r>
    </w:p>
    <w:p>
      <w:pPr>
        <w:spacing w:line="36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承诺办结时限：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个工作日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728335" cy="7541895"/>
            <wp:effectExtent l="0" t="0" r="5715" b="1905"/>
            <wp:docPr id="7" name="图片 7" descr="16632152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321526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754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7C44"/>
    <w:rsid w:val="174D28D1"/>
    <w:rsid w:val="314E7C44"/>
    <w:rsid w:val="53A2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2022-09-15T04:17:00Z</dcterms:created>
  <dc:creator>DELL</dc:creator>
  <cp:lastModifiedBy>Administrator</cp:lastModifiedBy>
  <dcterms:modified xsi:type="dcterms:W3CDTF">2022-09-16T06:57:38Z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