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水生态监测机器人项目</w:t>
      </w:r>
    </w:p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  <w:lang w:val="en-US" w:eastAsia="zh-CN"/>
        </w:rPr>
        <w:t>中标</w:t>
      </w:r>
      <w:r>
        <w:rPr>
          <w:rFonts w:hint="eastAsia" w:ascii="华文中宋" w:hAnsi="华文中宋" w:eastAsia="华文中宋"/>
        </w:rPr>
        <w:t>公告</w:t>
      </w:r>
      <w:bookmarkEnd w:id="0"/>
      <w:bookmarkEnd w:id="1"/>
    </w:p>
    <w:p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招标</w:t>
      </w:r>
      <w:r>
        <w:rPr>
          <w:rFonts w:hint="eastAsia" w:ascii="黑体" w:hAnsi="黑体" w:eastAsia="黑体"/>
          <w:sz w:val="28"/>
          <w:szCs w:val="28"/>
        </w:rPr>
        <w:t>编号：</w:t>
      </w:r>
      <w:r>
        <w:rPr>
          <w:rFonts w:ascii="黑体" w:hAnsi="黑体" w:eastAsia="黑体"/>
          <w:sz w:val="28"/>
          <w:szCs w:val="28"/>
        </w:rPr>
        <w:t>ZYZB-202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  <w:r>
        <w:rPr>
          <w:rFonts w:ascii="黑体" w:hAnsi="黑体" w:eastAsia="黑体"/>
          <w:sz w:val="28"/>
          <w:szCs w:val="28"/>
        </w:rPr>
        <w:t>-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730</w:t>
      </w:r>
    </w:p>
    <w:p>
      <w:pPr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项目名称：水生态监测机器人项目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中标</w:t>
      </w:r>
      <w:r>
        <w:rPr>
          <w:rFonts w:hint="eastAsia" w:ascii="黑体" w:hAnsi="黑体" w:eastAsia="黑体"/>
          <w:sz w:val="28"/>
          <w:szCs w:val="28"/>
        </w:rPr>
        <w:t>信息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中标人</w:t>
      </w:r>
      <w:r>
        <w:rPr>
          <w:rFonts w:hint="eastAsia" w:ascii="仿宋" w:hAnsi="仿宋" w:eastAsia="仿宋"/>
          <w:sz w:val="28"/>
          <w:szCs w:val="28"/>
        </w:rPr>
        <w:t>名称：北京市密云区密云水库生态文明建设研究中心、启迪瑞景能源环境科学研究院（北京）有限公司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中标人</w:t>
      </w:r>
      <w:r>
        <w:rPr>
          <w:rFonts w:hint="eastAsia" w:ascii="仿宋" w:hAnsi="仿宋" w:eastAsia="仿宋"/>
          <w:sz w:val="28"/>
          <w:szCs w:val="28"/>
        </w:rPr>
        <w:t>地址：北京市密云区溪翁庄镇密云水库增殖站</w:t>
      </w:r>
      <w:r>
        <w:rPr>
          <w:rFonts w:hint="eastAsia" w:ascii="仿宋" w:hAnsi="仿宋" w:eastAsia="仿宋"/>
          <w:sz w:val="28"/>
          <w:szCs w:val="28"/>
          <w:lang w:eastAsia="zh-CN"/>
        </w:rPr>
        <w:t>、北京市朝阳区惠新东街23号楼5层5005室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254.00</w:t>
      </w:r>
      <w:r>
        <w:rPr>
          <w:rFonts w:hint="eastAsia" w:ascii="仿宋" w:hAnsi="仿宋" w:eastAsia="仿宋"/>
          <w:sz w:val="28"/>
          <w:szCs w:val="28"/>
        </w:rPr>
        <w:t>万元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项目用途</w:t>
      </w:r>
      <w:r>
        <w:rPr>
          <w:rFonts w:hint="eastAsia" w:ascii="仿宋" w:hAnsi="仿宋" w:eastAsia="仿宋"/>
          <w:sz w:val="28"/>
          <w:szCs w:val="28"/>
        </w:rPr>
        <w:t>：水生态监测机器人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简要技术要求</w:t>
      </w:r>
      <w:r>
        <w:rPr>
          <w:rFonts w:hint="eastAsia" w:ascii="仿宋" w:hAnsi="仿宋" w:eastAsia="仿宋"/>
          <w:sz w:val="28"/>
          <w:szCs w:val="28"/>
        </w:rPr>
        <w:t>：1、开展水生态监测机器人设计。本项目的开发需充分考虑安全环保、功耗续航、最大工作水深、可视化、载荷管理与避障应急等关键问题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sz w:val="28"/>
          <w:szCs w:val="28"/>
        </w:rPr>
        <w:t>2、开展机器人人工智能设计。开发水生态监测机器人智能控制、智能图像增强、水下图像识别、可扩展的智能软件系统等功能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sz w:val="28"/>
          <w:szCs w:val="28"/>
        </w:rPr>
        <w:t>3、鱼类识别训练。设备开发完成后，开展基于深度学习的鱼类识别神经网络训练及样本更新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</w:rPr>
        <w:t>详见招标文件第五章采购需求。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合同履行期限</w:t>
      </w:r>
      <w:r>
        <w:rPr>
          <w:rFonts w:hint="eastAsia" w:ascii="仿宋" w:hAnsi="仿宋" w:eastAsia="仿宋"/>
          <w:sz w:val="28"/>
          <w:szCs w:val="28"/>
        </w:rPr>
        <w:t>：自合同签订之日起1年</w:t>
      </w:r>
    </w:p>
    <w:p>
      <w:pPr>
        <w:rPr>
          <w:rFonts w:ascii="仿宋" w:hAnsi="仿宋" w:eastAsia="仿宋"/>
          <w:kern w:val="0"/>
          <w:sz w:val="28"/>
          <w:szCs w:val="28"/>
          <w:highlight w:val="yellow"/>
        </w:rPr>
      </w:pPr>
      <w:r>
        <w:rPr>
          <w:rFonts w:hint="eastAsia" w:ascii="黑体" w:hAnsi="黑体" w:eastAsia="黑体"/>
          <w:sz w:val="28"/>
          <w:szCs w:val="28"/>
        </w:rPr>
        <w:t>五、评审专家（单一来源采购人员）名单：</w:t>
      </w:r>
      <w:r>
        <w:rPr>
          <w:rFonts w:hint="eastAsia" w:ascii="仿宋" w:hAnsi="仿宋" w:eastAsia="仿宋"/>
          <w:kern w:val="0"/>
          <w:sz w:val="28"/>
          <w:szCs w:val="28"/>
        </w:rPr>
        <w:t>田东海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kern w:val="0"/>
          <w:sz w:val="28"/>
          <w:szCs w:val="28"/>
        </w:rPr>
        <w:t>凌文翠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kern w:val="0"/>
          <w:sz w:val="28"/>
          <w:szCs w:val="28"/>
        </w:rPr>
        <w:t>刘施昊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kern w:val="0"/>
          <w:sz w:val="28"/>
          <w:szCs w:val="28"/>
        </w:rPr>
        <w:t>李慧娟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kern w:val="0"/>
          <w:sz w:val="28"/>
          <w:szCs w:val="28"/>
        </w:rPr>
        <w:t>蔡瑞齐</w:t>
      </w:r>
    </w:p>
    <w:p>
      <w:pPr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详见招标文件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。金额：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3.194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万元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  <w:bookmarkStart w:id="14" w:name="_GoBack"/>
      <w:bookmarkEnd w:id="14"/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ind w:firstLine="420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无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3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35393641"/>
      <w:bookmarkStart w:id="3" w:name="_Toc35393810"/>
      <w:bookmarkStart w:id="4" w:name="_Toc28359023"/>
      <w:bookmarkStart w:id="5" w:name="_Toc2835910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称：北京市密云生态环境局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址：北京市密云区新南路65号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联系方式：刘老师18811568993</w:t>
      </w:r>
    </w:p>
    <w:p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35393811"/>
      <w:bookmarkStart w:id="7" w:name="_Toc35393642"/>
      <w:bookmarkStart w:id="8" w:name="_Toc28359024"/>
      <w:bookmarkStart w:id="9" w:name="_Toc28359101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称：中钰招标有限公司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 址：北京市丰台区东旭国际中心C座11层1106室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联系方式：010-60624505转810或816</w:t>
      </w:r>
    </w:p>
    <w:p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35393812"/>
      <w:bookmarkStart w:id="11" w:name="_Toc28359025"/>
      <w:bookmarkStart w:id="12" w:name="_Toc28359102"/>
      <w:bookmarkStart w:id="13" w:name="_Toc35393643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8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项目联系人：刘晶晶、李倩、王世杰、卢雪、张书玲</w:t>
      </w:r>
    </w:p>
    <w:p>
      <w:pPr>
        <w:pStyle w:val="8"/>
        <w:spacing w:line="360" w:lineRule="auto"/>
        <w:ind w:firstLine="840" w:firstLineChars="300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  话：010-60624505转810或816</w:t>
      </w:r>
    </w:p>
    <w:p>
      <w:pPr>
        <w:pStyle w:val="8"/>
        <w:spacing w:line="360" w:lineRule="auto"/>
        <w:ind w:firstLine="840" w:firstLineChars="300"/>
        <w:rPr>
          <w:rFonts w:ascii="仿宋" w:hAnsi="仿宋" w:eastAsia="仿宋" w:cs="Times New Roman"/>
          <w:sz w:val="28"/>
          <w:szCs w:val="28"/>
          <w:u w:val="single"/>
        </w:rPr>
      </w:pPr>
    </w:p>
    <w:p>
      <w:pPr>
        <w:pStyle w:val="8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中钰招标有限公司</w:t>
      </w:r>
    </w:p>
    <w:p>
      <w:pPr>
        <w:pStyle w:val="8"/>
        <w:spacing w:line="360" w:lineRule="auto"/>
        <w:ind w:firstLine="840" w:firstLineChars="300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08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cxZmJjNWE0OThiZDNiZjg0OTkzNzMwM2FkZTUwMDEifQ=="/>
  </w:docVars>
  <w:rsids>
    <w:rsidRoot w:val="006B225F"/>
    <w:rsid w:val="00006B6F"/>
    <w:rsid w:val="000213B8"/>
    <w:rsid w:val="000616A7"/>
    <w:rsid w:val="00063AF8"/>
    <w:rsid w:val="000A07D4"/>
    <w:rsid w:val="000A231D"/>
    <w:rsid w:val="000C5D2A"/>
    <w:rsid w:val="000C76EC"/>
    <w:rsid w:val="000E495B"/>
    <w:rsid w:val="000F1548"/>
    <w:rsid w:val="001337D2"/>
    <w:rsid w:val="001552CE"/>
    <w:rsid w:val="00185661"/>
    <w:rsid w:val="001D2046"/>
    <w:rsid w:val="00201479"/>
    <w:rsid w:val="0023750B"/>
    <w:rsid w:val="0024342D"/>
    <w:rsid w:val="00247912"/>
    <w:rsid w:val="00264D5B"/>
    <w:rsid w:val="002703C7"/>
    <w:rsid w:val="00290BAB"/>
    <w:rsid w:val="002C2AE4"/>
    <w:rsid w:val="002E642F"/>
    <w:rsid w:val="002F1D3D"/>
    <w:rsid w:val="00304F3D"/>
    <w:rsid w:val="003166AC"/>
    <w:rsid w:val="00322D03"/>
    <w:rsid w:val="003318FE"/>
    <w:rsid w:val="003551F3"/>
    <w:rsid w:val="003846F8"/>
    <w:rsid w:val="003C1F2F"/>
    <w:rsid w:val="00413C59"/>
    <w:rsid w:val="00490317"/>
    <w:rsid w:val="004D4EDC"/>
    <w:rsid w:val="004E431F"/>
    <w:rsid w:val="004F7B09"/>
    <w:rsid w:val="00502DD6"/>
    <w:rsid w:val="0054249A"/>
    <w:rsid w:val="005B05FC"/>
    <w:rsid w:val="005D37E4"/>
    <w:rsid w:val="00652B65"/>
    <w:rsid w:val="006B225F"/>
    <w:rsid w:val="00750F01"/>
    <w:rsid w:val="00762D1A"/>
    <w:rsid w:val="007B35C3"/>
    <w:rsid w:val="007D5D47"/>
    <w:rsid w:val="008030DD"/>
    <w:rsid w:val="0080766B"/>
    <w:rsid w:val="00812C95"/>
    <w:rsid w:val="008626FB"/>
    <w:rsid w:val="00874915"/>
    <w:rsid w:val="008A792B"/>
    <w:rsid w:val="00905075"/>
    <w:rsid w:val="0094759A"/>
    <w:rsid w:val="0096079D"/>
    <w:rsid w:val="00981B2E"/>
    <w:rsid w:val="009965D3"/>
    <w:rsid w:val="009D188D"/>
    <w:rsid w:val="00A21F39"/>
    <w:rsid w:val="00A279C4"/>
    <w:rsid w:val="00A555ED"/>
    <w:rsid w:val="00A7322F"/>
    <w:rsid w:val="00AC2AA2"/>
    <w:rsid w:val="00AD0C5C"/>
    <w:rsid w:val="00AD16AD"/>
    <w:rsid w:val="00AF3E06"/>
    <w:rsid w:val="00B12C95"/>
    <w:rsid w:val="00B32ECE"/>
    <w:rsid w:val="00B6036F"/>
    <w:rsid w:val="00B65DA9"/>
    <w:rsid w:val="00B82925"/>
    <w:rsid w:val="00BA3922"/>
    <w:rsid w:val="00BC6FBC"/>
    <w:rsid w:val="00C65D4A"/>
    <w:rsid w:val="00C8569C"/>
    <w:rsid w:val="00C977A5"/>
    <w:rsid w:val="00CF77A8"/>
    <w:rsid w:val="00D23D20"/>
    <w:rsid w:val="00D303F9"/>
    <w:rsid w:val="00D45AAA"/>
    <w:rsid w:val="00D630CE"/>
    <w:rsid w:val="00D94FC5"/>
    <w:rsid w:val="00DA65F0"/>
    <w:rsid w:val="00DD267C"/>
    <w:rsid w:val="00DD4A65"/>
    <w:rsid w:val="00E15934"/>
    <w:rsid w:val="00E67789"/>
    <w:rsid w:val="00EA321A"/>
    <w:rsid w:val="00EB1917"/>
    <w:rsid w:val="00F71585"/>
    <w:rsid w:val="00F724F5"/>
    <w:rsid w:val="00FA03EE"/>
    <w:rsid w:val="00FD0469"/>
    <w:rsid w:val="00FD5FC0"/>
    <w:rsid w:val="00FD6F5A"/>
    <w:rsid w:val="00FF69C6"/>
    <w:rsid w:val="0D7E7973"/>
    <w:rsid w:val="10255334"/>
    <w:rsid w:val="3BBD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3"/>
    <w:semiHidden/>
    <w:unhideWhenUsed/>
    <w:uiPriority w:val="99"/>
    <w:rPr>
      <w:rFonts w:ascii="宋体"/>
      <w:sz w:val="18"/>
      <w:szCs w:val="18"/>
    </w:rPr>
  </w:style>
  <w:style w:type="paragraph" w:styleId="5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6">
    <w:name w:val="Closing"/>
    <w:basedOn w:val="1"/>
    <w:next w:val="1"/>
    <w:qFormat/>
    <w:uiPriority w:val="0"/>
    <w:pPr>
      <w:spacing w:line="360" w:lineRule="auto"/>
      <w:ind w:left="100"/>
    </w:pPr>
    <w:rPr>
      <w:sz w:val="24"/>
    </w:rPr>
  </w:style>
  <w:style w:type="paragraph" w:styleId="7">
    <w:name w:val="Body Text"/>
    <w:basedOn w:val="1"/>
    <w:next w:val="6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8">
    <w:name w:val="Plain Text"/>
    <w:basedOn w:val="1"/>
    <w:link w:val="19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10">
    <w:name w:val="footer"/>
    <w:basedOn w:val="1"/>
    <w:link w:val="2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3">
    <w:name w:val="Table Grid"/>
    <w:basedOn w:val="12"/>
    <w:qFormat/>
    <w:uiPriority w:val="0"/>
    <w:pPr>
      <w:spacing w:line="240" w:lineRule="auto"/>
      <w:jc w:val="left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6">
    <w:name w:val="标题 1 Char"/>
    <w:basedOn w:val="14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标题 2 Char"/>
    <w:basedOn w:val="14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8">
    <w:name w:val="批注文字 Char"/>
    <w:basedOn w:val="14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9">
    <w:name w:val="纯文本 Char"/>
    <w:basedOn w:val="14"/>
    <w:link w:val="8"/>
    <w:qFormat/>
    <w:uiPriority w:val="0"/>
    <w:rPr>
      <w:rFonts w:ascii="宋体" w:hAnsi="Courier New"/>
    </w:rPr>
  </w:style>
  <w:style w:type="character" w:customStyle="1" w:styleId="20">
    <w:name w:val="批注框文本 Char"/>
    <w:basedOn w:val="14"/>
    <w:link w:val="9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眉 Char"/>
    <w:basedOn w:val="14"/>
    <w:link w:val="11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Char"/>
    <w:basedOn w:val="14"/>
    <w:link w:val="10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文档结构图 Char"/>
    <w:basedOn w:val="14"/>
    <w:link w:val="4"/>
    <w:semiHidden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484</Characters>
  <Lines>4</Lines>
  <Paragraphs>1</Paragraphs>
  <TotalTime>8</TotalTime>
  <ScaleCrop>false</ScaleCrop>
  <LinksUpToDate>false</LinksUpToDate>
  <CharactersWithSpaces>567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2020-06-18T09:38:00Z</dcterms:created>
  <dc:creator>GJLX</dc:creator>
  <cp:lastModifiedBy>中钰招标</cp:lastModifiedBy>
  <dcterms:modified xsi:type="dcterms:W3CDTF">2023-11-08T06:36:24Z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45E3B496C263498EBAB48F7A43F51A59</vt:lpwstr>
  </property>
</Properties>
</file>