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11011823210200002505-XM001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 xml:space="preserve"> 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继续聘请第三方机构承办12345市民热线服务项目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三、中标（成交）信息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标 段：第一包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标包名称：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继续聘请第三方机构承办12345市民热线服务项目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中国联合网络通信有限公司北京市分公司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15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供应商地址：北京市西城区复兴门南大街6号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中标（成交）金额：2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万元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四、主要标的信息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第一包</w:t>
      </w:r>
    </w:p>
    <w:tbl>
      <w:tblPr>
        <w:tblW w:w="953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616"/>
        <w:gridCol w:w="3650"/>
        <w:gridCol w:w="1184"/>
        <w:gridCol w:w="1483"/>
        <w:gridCol w:w="11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695" w:hRule="atLeast"/>
          <w:jc w:val="center"/>
        </w:trPr>
        <w:tc>
          <w:tcPr>
            <w:tcW w:w="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项目名称</w:t>
            </w:r>
          </w:p>
        </w:tc>
        <w:tc>
          <w:tcPr>
            <w:tcW w:w="3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服务需求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服务时间</w:t>
            </w:r>
          </w:p>
        </w:tc>
        <w:tc>
          <w:tcPr>
            <w:tcW w:w="1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投标总价</w:t>
            </w:r>
          </w:p>
        </w:tc>
        <w:tc>
          <w:tcPr>
            <w:tcW w:w="1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继续聘请第三方机构承办12345市民热线服务项目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spacing w:line="360" w:lineRule="auto"/>
              <w:ind w:firstLine="600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1、配备满足业务需求的诉求受理人员19人，要求人员熟知诉求业务及处置流程，掌握诉求案件（电话）受理及转、派、督流程。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2、提供专业化管理团队负责项目全面运营，明确岗位职责，常驻项目现场负责项目整体运营工作。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sz w:val="24"/>
                <w:highlight w:val="none"/>
              </w:rPr>
              <w:t>自采购合同签订之日起一年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228万元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953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合计投标总价：小写：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  <w:lang w:val="en-US" w:eastAsia="zh-CN"/>
              </w:rPr>
              <w:t>2280000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</w:rPr>
              <w:t>元，大写：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bdr w:val="none" w:color="auto" w:sz="0" w:space="0"/>
                <w:lang w:val="en-US" w:eastAsia="zh-CN"/>
              </w:rPr>
              <w:t>贰佰贰拾捌万元整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王刚、方怀龙、李立荣、董兰、杨宗胜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六、代理服务收费标准及金额：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第一包：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25240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收费标准：计价格〔2002〕1980号文件。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七、公告期自本公告发布之日起1个工作日。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八、其他补充事宜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名    称：北京市密云区城市管理指挥中心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    址：密云区鼓楼东大街8号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联系方式：王主任89089800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名   称：北京东方华太工程咨询有限公司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   址：北京市密云区绿地朗山彩澄路5号院2号楼606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联系方式：010-69089089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项目联系人：王鑫磊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电   话：010-69089089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jc1NmRmMWJiYjVjOWM4N2VlYTkzNTEyZTUwODgifQ=="/>
  </w:docVars>
  <w:rsids>
    <w:rsidRoot w:val="00000000"/>
    <w:rsid w:val="043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2023-07-17T06:15:53Z</dcterms:created>
  <dc:creator>Administrator</dc:creator>
  <cp:lastModifiedBy>美景如云</cp:lastModifiedBy>
  <dcterms:modified xsi:type="dcterms:W3CDTF">2023-07-17T06:39:22Z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3BD715B55A6F4406ADC8CABC46C85640_12</vt:lpwstr>
  </property>
</Properties>
</file>