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 w:line="60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bdr w:val="none" w:color="auto" w:sz="0" w:space="0"/>
        </w:rPr>
        <w:t>北京市密云区新城子镇大树洼村Y256-2KM向后900M、Y256-2KM向后600M不稳定斜坡治理项目中标公告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一、项目编号：11011822210200000648-XM001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二、项目名称：北京市密云区新城子镇大树洼村Y256-2KM向后900M、Y256-2KM向后600M不稳定斜坡治理项目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三、中标（成交）信息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总中标成交金额：859.714705 万元（人民币）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中标成交供应商名称、地址及中标成交金额：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中标成交供应商名称：北京路桥瑞通养护中心有限公司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中标成交供应商地址：北京市顺义区北务工业区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中标金额：859.714705万元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50"/>
        <w:gridCol w:w="1851"/>
        <w:gridCol w:w="2788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统一信用代码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北京路桥瑞通养护中心有限公司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北京市顺义区北务工业区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91110000752643375G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859.714705 万元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主要标的信息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92"/>
        <w:gridCol w:w="1800"/>
        <w:gridCol w:w="925"/>
        <w:gridCol w:w="517"/>
        <w:gridCol w:w="1541"/>
        <w:gridCol w:w="1541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北京路桥瑞通养护中心有限公司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北京市密云区新城子镇大树洼村Y256_2KM向后900M、Y256_2KM向后600M不稳定斜坡治理项目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859.714705万元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859.714705万元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北京市密云区新城子镇大树洼村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Y256_2KM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向后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900M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Y256_2KM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向后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600M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不稳定斜坡治理项目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合同履行期限：合同签订后至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2022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顾景泉、王书朋、弭尚宝、刘胜、邓宝清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六、代理服务收费标准及金额：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本项目代理费总金额：5.706174万元（人民币）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本项目代理费收费标准：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参照国家计委《招标代理服务收费管理暂行办法》计价格〖2002〗1980号文、国家发改委《关于招标代理服务收费有关问题的通知》（发改办价格[2003]857号）、发改价格[2011]534号文所列计价方法。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七、公告期限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自本公告发布之日起1个工作日。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八、其它补充事宜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名 称：北京市密云区新城子镇人民政府预算（本级）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地址：北京市密云区新城子镇新城子村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联系方式：邓宝清,010-61062371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名 称：北京明城招标代理有限公司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地　址：北京市密云区水源路358号A座5层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联系方式：王永芳、丁冠男，010-61093204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项目联系人：王永芳、丁冠男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电　话：　　010-61093204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411812"/>
    <w:multiLevelType w:val="singleLevel"/>
    <w:tmpl w:val="9641181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B0C72"/>
    <w:rsid w:val="17A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2022-10-17T00:28:00Z</dcterms:created>
  <dc:creator>Administrator</dc:creator>
  <cp:lastModifiedBy>Administrator</cp:lastModifiedBy>
  <dcterms:modified xsi:type="dcterms:W3CDTF">2022-10-17T00:32:55Z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