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leftChars="0"/>
        <w:rPr>
          <w:rStyle w:val="7"/>
          <w:rFonts w:hint="default" w:ascii="Times New Roman" w:hAnsi="Times New Roman" w:eastAsia="黑体"/>
          <w:color w:val="auto"/>
          <w:sz w:val="32"/>
          <w:szCs w:val="32"/>
          <w:lang w:val="en-US"/>
        </w:rPr>
      </w:pPr>
      <w:r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/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/>
        <w:jc w:val="center"/>
        <w:textAlignment w:val="baseline"/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密云区创建塑料污染治理规范化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/>
        <w:jc w:val="center"/>
        <w:textAlignment w:val="baseline"/>
        <w:rPr>
          <w:rStyle w:val="7"/>
          <w:rFonts w:hint="eastAsia" w:ascii="Times New Roman" w:hAnsi="Times New Roman" w:eastAsia="方正小标宋_GBK" w:cs="方正小标宋_GBK"/>
          <w:color w:val="auto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示范区工作领导小组成员名单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ar-SA"/>
        </w:rPr>
      </w:pP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ar-SA"/>
        </w:rPr>
        <w:t>组      长：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区委副书记、区长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常务副组长：常务副区长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副  组  长：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区委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组织部部长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区委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宣传部部长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相关副区长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640" w:firstLineChars="200"/>
        <w:rPr>
          <w:rStyle w:val="7"/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1"/>
          <w:sz w:val="32"/>
          <w:szCs w:val="32"/>
          <w:lang w:eastAsia="ar-SA"/>
        </w:rPr>
        <w:t>成      员：</w:t>
      </w:r>
      <w:r>
        <w:rPr>
          <w:rStyle w:val="7"/>
          <w:rFonts w:hint="eastAsia" w:ascii="Times New Roman" w:hAnsi="Times New Roman" w:eastAsia="仿宋_GB2312" w:cs="仿宋_GB2312"/>
          <w:color w:val="auto"/>
          <w:sz w:val="32"/>
          <w:szCs w:val="32"/>
        </w:rPr>
        <w:t>区委组织部分管日常工作的副部长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Style w:val="7"/>
          <w:rFonts w:hint="eastAsia" w:ascii="Times New Roman" w:hAnsi="Times New Roman" w:eastAsia="仿宋_GB2312" w:cs="仿宋_GB2312"/>
          <w:color w:val="auto"/>
          <w:sz w:val="32"/>
          <w:szCs w:val="32"/>
        </w:rPr>
        <w:t>区委宣传部分管日常工作的副部长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区发展改革委主任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zh-CN"/>
        </w:rPr>
        <w:t>区国资委主任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40" w:lineRule="exact"/>
        <w:ind w:left="0" w:firstLine="2560" w:firstLineChars="800"/>
        <w:rPr>
          <w:rFonts w:hint="eastAsia" w:ascii="Times New Roman" w:hAnsi="Times New Roman"/>
          <w:color w:val="auto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区</w:t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zh-CN"/>
        </w:rPr>
        <w:t>住建委</w:t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主任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ar-SA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ar-SA"/>
        </w:rPr>
        <w:t>区城管委主任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textAlignment w:val="baseline"/>
        <w:rPr>
          <w:rStyle w:val="7"/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Times New Roman" w:hAnsi="Times New Roman" w:eastAsia="仿宋_GB2312" w:cs="仿宋_GB2312"/>
          <w:color w:val="auto"/>
          <w:sz w:val="32"/>
          <w:szCs w:val="32"/>
        </w:rPr>
        <w:t>区科委主任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textAlignment w:val="baseline"/>
        <w:rPr>
          <w:rStyle w:val="7"/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Times New Roman" w:hAnsi="Times New Roman" w:eastAsia="仿宋_GB2312" w:cs="仿宋_GB2312"/>
          <w:color w:val="auto"/>
          <w:sz w:val="32"/>
          <w:szCs w:val="32"/>
        </w:rPr>
        <w:t>区教委主任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ar-SA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区卫健委主任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区财政局</w:t>
      </w:r>
      <w:r>
        <w:rPr>
          <w:rFonts w:hint="eastAsia" w:ascii="Times New Roman" w:hAnsi="Times New Roman" w:eastAsia="仿宋_GB2312" w:cs="仿宋_GB2312"/>
          <w:color w:val="auto"/>
          <w:kern w:val="1"/>
          <w:sz w:val="32"/>
          <w:szCs w:val="32"/>
        </w:rPr>
        <w:t>局长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ar-SA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区农业农村局</w:t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ar-SA"/>
        </w:rPr>
        <w:t>局长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区</w:t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zh-CN"/>
        </w:rPr>
        <w:t>民政</w:t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局局长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区经信局</w:t>
      </w:r>
      <w:r>
        <w:rPr>
          <w:rFonts w:hint="eastAsia" w:ascii="Times New Roman" w:hAnsi="Times New Roman" w:eastAsia="仿宋_GB2312" w:cs="仿宋_GB2312"/>
          <w:color w:val="auto"/>
          <w:kern w:val="1"/>
          <w:sz w:val="32"/>
          <w:szCs w:val="32"/>
        </w:rPr>
        <w:t>局长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kern w:val="1"/>
          <w:sz w:val="32"/>
          <w:szCs w:val="32"/>
          <w:lang w:eastAsia="ar-SA"/>
        </w:rPr>
        <w:t>区</w:t>
      </w:r>
      <w:r>
        <w:rPr>
          <w:rFonts w:hint="eastAsia" w:ascii="Times New Roman" w:hAnsi="Times New Roman" w:eastAsia="仿宋_GB2312" w:cs="仿宋_GB2312"/>
          <w:color w:val="auto"/>
          <w:kern w:val="1"/>
          <w:sz w:val="32"/>
          <w:szCs w:val="32"/>
        </w:rPr>
        <w:t>文旅局局长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区商务局</w:t>
      </w:r>
      <w:r>
        <w:rPr>
          <w:rFonts w:hint="eastAsia" w:ascii="Times New Roman" w:hAnsi="Times New Roman" w:eastAsia="仿宋_GB2312" w:cs="仿宋_GB2312"/>
          <w:color w:val="auto"/>
          <w:kern w:val="1"/>
          <w:sz w:val="32"/>
          <w:szCs w:val="32"/>
        </w:rPr>
        <w:t>局长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ar-SA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ar-SA"/>
        </w:rPr>
        <w:t>区</w:t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生态环境</w:t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ar-SA"/>
        </w:rPr>
        <w:t>局局长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ar-SA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ar-SA"/>
        </w:rPr>
        <w:t>区园林绿化局局长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jc w:val="left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ar-SA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ar-SA"/>
        </w:rPr>
        <w:t>区水务局局长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区市场监督管理局局长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zh-CN"/>
        </w:rPr>
        <w:t>区城管执法局局长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ar-SA"/>
        </w:rPr>
        <w:t>区公路分局局长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区农业服务中心主任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ar-SA"/>
        </w:rPr>
        <w:t>区园林</w:t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绿化服务中心主任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区融媒体中心主任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团区委书记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zh-CN"/>
        </w:rPr>
        <w:t>密云水库综合执法大队大队长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中关村密云园管委会主任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密云镇镇长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巨各庄镇镇长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西田各庄镇镇长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begin"/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instrText xml:space="preserve"> HYPERLINK "http://www.bjmy.gov.cn/col/col283/index.html" \t "/home/user/Documents\\x/_blank" </w:instrText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separate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t>穆家峪镇</w: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镇长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begin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instrText xml:space="preserve"> HYPERLINK "http://www.bjmy.gov.cn/col/col284/index.html" \t "/home/user/Documents\\x/_blank" </w:instrTex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separate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t>河南寨镇</w: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镇长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begin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instrText xml:space="preserve"> HYPERLINK "http://www.bjmy.gov.cn/col/col282/index.html" \t "/home/user/Documents\\x/_blank" </w:instrTex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separate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t>十里堡镇</w: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镇长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begin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instrText xml:space="preserve"> HYPERLINK "http://www.bjmy.gov.cn/col/col288/index.html" \t "/home/user/Documents\\x/_blank" </w:instrTex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separate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t>溪翁庄镇</w: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镇长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begin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instrText xml:space="preserve"> HYPERLINK "http://www.bjmy.gov.cn/col/col289/index.html" \t "/home/user/Documents\\x/_blank" </w:instrTex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separate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t>东邵渠镇</w: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镇长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begin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instrText xml:space="preserve"> HYPERLINK "http://www.bjmy.gov.cn/col/col293/index.html" \t "/home/user/Documents\\x/_blank" </w:instrTex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separate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t>石城镇</w: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镇长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begin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instrText xml:space="preserve"> HYPERLINK "http://www.bjmy.gov.cn/col/col290/index.html" \t "/home/user/Documents\\x/_blank" </w:instrTex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separate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t>太师屯镇</w: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镇长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begin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instrText xml:space="preserve"> HYPERLINK "http://www.bjmy.gov.cn/col/col291/index.html" \t "/home/user/Documents\\x/_blank" </w:instrTex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separate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t>北庄镇</w: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镇长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begin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instrText xml:space="preserve"> HYPERLINK "http://www.bjmy.gov.cn/col/col295/index.html" \t "/home/user/Documents\\x/_blank" </w:instrTex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separate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t>古北口镇</w: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镇长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begin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instrText xml:space="preserve"> HYPERLINK "http://www.bjmy.gov.cn/col/col292/index.html" \t "/home/user/Documents\\x/_blank" </w:instrTex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separate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t>新城子镇</w: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镇长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begin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instrText xml:space="preserve"> HYPERLINK "http://www.bjmy.gov.cn/col/col286/index.html" \t "/home/user/Documents\\x/_blank" </w:instrTex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separate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t>大城子镇</w: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镇长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begin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instrText xml:space="preserve"> HYPERLINK "http://www.bjmy.gov.cn/col/col294/index.html" \t "/home/user/Documents\\x/_blank" </w:instrTex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separate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t>高岭镇</w: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镇长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begin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instrText xml:space="preserve"> HYPERLINK "http://www.bjmy.gov.cn/col/col3351/index.html" \t "/home/user/Documents\\x/_blank" </w:instrTex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separate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t>不老屯镇</w: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镇长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begin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instrText xml:space="preserve"> HYPERLINK "http://www.bjmy.gov.cn/col/col296/index.html" \t "/home/user/Documents\\x/_blank" </w:instrTex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separate"/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t>冯家峪镇</w:t>
      </w:r>
      <w:r>
        <w:rPr>
          <w:rFonts w:ascii="Times New Roman" w:hAnsi="Times New Roman" w:eastAsia="仿宋_GB2312" w:cs="仿宋_GB2312"/>
          <w:bCs/>
          <w:color w:val="auto"/>
          <w:kern w:val="1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jc w:val="left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鼓楼街道办事处主任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果园街道办事处主任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40" w:lineRule="exact"/>
        <w:ind w:left="0" w:firstLine="2560" w:firstLineChars="800"/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bCs/>
          <w:color w:val="auto"/>
          <w:kern w:val="1"/>
          <w:sz w:val="32"/>
          <w:szCs w:val="32"/>
        </w:rPr>
        <w:t>檀营地区办事处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836B6"/>
    <w:rsid w:val="0FB836B6"/>
    <w:rsid w:val="244C0841"/>
    <w:rsid w:val="5AD23179"/>
    <w:rsid w:val="79B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1600" w:leftChars="1600"/>
    </w:p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2023-07-10T07:58:00Z</dcterms:created>
  <dc:creator>AAA宸宸妈妈韩国代购</dc:creator>
  <cp:lastModifiedBy>AAA宸宸妈妈韩国代购</cp:lastModifiedBy>
  <dcterms:modified xsi:type="dcterms:W3CDTF">2023-07-10T08:00:46Z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