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rPr>
          <w:rFonts w:hint="eastAsia"/>
        </w:rPr>
      </w:pPr>
      <w:r>
        <w:rPr>
          <w:rFonts w:hint="eastAsia"/>
          <w:b/>
          <w:color w:val="0000FF"/>
          <w:sz w:val="36"/>
          <w:szCs w:val="36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rPr>
          <w:rFonts w:hint="eastAsia"/>
          <w:b/>
          <w:color w:val="0000FF"/>
          <w:sz w:val="36"/>
          <w:szCs w:val="36"/>
        </w:rPr>
      </w:pPr>
      <w:bookmarkStart w:id="0" w:name="_GoBack"/>
      <w:r>
        <w:rPr>
          <w:rFonts w:hint="eastAsia"/>
          <w:b/>
          <w:color w:val="0000FF"/>
          <w:sz w:val="36"/>
          <w:szCs w:val="36"/>
          <w:lang w:eastAsia="zh-CN"/>
        </w:rPr>
        <w:t>房地产开发统计数据：2024年</w:t>
      </w:r>
      <w:r>
        <w:rPr>
          <w:rFonts w:hint="default"/>
          <w:b/>
          <w:color w:val="0000FF"/>
          <w:sz w:val="36"/>
          <w:szCs w:val="36"/>
          <w:lang w:val="en" w:eastAsia="zh-CN"/>
        </w:rPr>
        <w:t>1-10</w:t>
      </w:r>
      <w:r>
        <w:rPr>
          <w:rFonts w:hint="eastAsia"/>
          <w:b/>
          <w:color w:val="0000FF"/>
          <w:sz w:val="36"/>
          <w:szCs w:val="36"/>
          <w:lang w:val="en" w:eastAsia="zh-CN"/>
        </w:rPr>
        <w:t>月</w:t>
      </w:r>
      <w:r>
        <w:rPr>
          <w:rFonts w:hint="eastAsia"/>
          <w:b/>
          <w:color w:val="0000FF"/>
          <w:sz w:val="36"/>
          <w:szCs w:val="36"/>
        </w:rPr>
        <w:t>房地产开发投资、销售情况</w:t>
      </w:r>
    </w:p>
    <w:bookmarkEnd w:id="0"/>
    <w:tbl>
      <w:tblPr>
        <w:tblStyle w:val="6"/>
        <w:tblW w:w="7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7"/>
        <w:gridCol w:w="24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3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240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同比增长（%）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35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房地产开发投资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-14.5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35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商品房销售面积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-8.4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atLeast"/>
          <w:jc w:val="center"/>
        </w:trPr>
        <w:tc>
          <w:tcPr>
            <w:tcW w:w="7760" w:type="dxa"/>
            <w:gridSpan w:val="2"/>
            <w:tcBorders>
              <w:top w:val="single" w:color="auto" w:sz="8" w:space="0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sz w:val="24"/>
              </w:rPr>
              <w:t>注释：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1、统计范围：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辖区内有开发经营活动的全部房地产开发经营业法人单位。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2、采集渠道：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纳入统计范围的房地产开发企业按照《房地产业统计报表制度》要求，通过统计数据集中采集平台上报统计数据。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3、指标解释：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房地产开发投资（本年完成投资）：指各种登记注册类型的房地产开发法人单位统一开发的住宅、厂房、仓库、饭店、宾馆、度假村、写字楼、办公楼等房屋建筑物，配套的服务设施，土地开发工程（如道路、给水、排水、供电、供热、通讯、平整场地等基础设施工程）和土地购置的投资。不包括单纯的土地开发和交易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商品房销售面积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eastAsia="zh-CN"/>
              </w:rPr>
              <w:t>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指报告期内出售商品房屋的合同总面积(即双方签署的正式买卖合同中所确定的建筑面积)。由现房销售建筑面积和期房销售建筑面积两部分组成。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rPr>
          <w:rFonts w:hint="eastAsia"/>
          <w:b/>
          <w:color w:val="0000FF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rPr>
          <w:rFonts w:hint="eastAsia"/>
          <w:b/>
          <w:color w:val="0000FF"/>
          <w:sz w:val="36"/>
          <w:szCs w:val="36"/>
        </w:rPr>
      </w:pPr>
    </w:p>
    <w:p>
      <w:pPr>
        <w:pStyle w:val="2"/>
        <w:rPr>
          <w:rFonts w:hint="eastAsia"/>
          <w:lang w:val="en-US" w:eastAsia="zh-CN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4B3291D"/>
    <w:rsid w:val="05144DE3"/>
    <w:rsid w:val="056063CD"/>
    <w:rsid w:val="0638629E"/>
    <w:rsid w:val="065A435E"/>
    <w:rsid w:val="0693162F"/>
    <w:rsid w:val="06BD48AA"/>
    <w:rsid w:val="08FE4A5D"/>
    <w:rsid w:val="09350139"/>
    <w:rsid w:val="0979482C"/>
    <w:rsid w:val="09B712A8"/>
    <w:rsid w:val="0AC36A44"/>
    <w:rsid w:val="0B55531A"/>
    <w:rsid w:val="0B7B2A58"/>
    <w:rsid w:val="0BD8075B"/>
    <w:rsid w:val="0BFA39C5"/>
    <w:rsid w:val="0C683C8D"/>
    <w:rsid w:val="0CA36702"/>
    <w:rsid w:val="0E4220D5"/>
    <w:rsid w:val="0E927B34"/>
    <w:rsid w:val="0EDD0097"/>
    <w:rsid w:val="103E310E"/>
    <w:rsid w:val="118634F1"/>
    <w:rsid w:val="12917D5A"/>
    <w:rsid w:val="13BA65BA"/>
    <w:rsid w:val="13C96186"/>
    <w:rsid w:val="13DB96C9"/>
    <w:rsid w:val="141623DE"/>
    <w:rsid w:val="163459DA"/>
    <w:rsid w:val="169355EC"/>
    <w:rsid w:val="172B5C42"/>
    <w:rsid w:val="177E960E"/>
    <w:rsid w:val="19715261"/>
    <w:rsid w:val="1A21665C"/>
    <w:rsid w:val="1AD30A1E"/>
    <w:rsid w:val="1AD8402B"/>
    <w:rsid w:val="1B0B13DC"/>
    <w:rsid w:val="1B122FB6"/>
    <w:rsid w:val="1BCD0481"/>
    <w:rsid w:val="1BFA6C1F"/>
    <w:rsid w:val="1C0E5505"/>
    <w:rsid w:val="1C276350"/>
    <w:rsid w:val="1C56369B"/>
    <w:rsid w:val="1CD46D9A"/>
    <w:rsid w:val="1D8D5B77"/>
    <w:rsid w:val="1D98136E"/>
    <w:rsid w:val="1DFB1785"/>
    <w:rsid w:val="1EB84662"/>
    <w:rsid w:val="21382369"/>
    <w:rsid w:val="21784A05"/>
    <w:rsid w:val="22DB4243"/>
    <w:rsid w:val="23543D99"/>
    <w:rsid w:val="236F1C12"/>
    <w:rsid w:val="248C2EED"/>
    <w:rsid w:val="256C6363"/>
    <w:rsid w:val="25A15611"/>
    <w:rsid w:val="25E84811"/>
    <w:rsid w:val="26A37460"/>
    <w:rsid w:val="26FB0D74"/>
    <w:rsid w:val="27174A9F"/>
    <w:rsid w:val="285E57AA"/>
    <w:rsid w:val="28DD1ED1"/>
    <w:rsid w:val="29303B10"/>
    <w:rsid w:val="29763C32"/>
    <w:rsid w:val="29AD74D8"/>
    <w:rsid w:val="29FB5780"/>
    <w:rsid w:val="2A94053E"/>
    <w:rsid w:val="2C644628"/>
    <w:rsid w:val="2C6C1E73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2FBDC9F1"/>
    <w:rsid w:val="2FD7029C"/>
    <w:rsid w:val="315F1FAD"/>
    <w:rsid w:val="31767B07"/>
    <w:rsid w:val="32326294"/>
    <w:rsid w:val="32812E6E"/>
    <w:rsid w:val="32A7716C"/>
    <w:rsid w:val="33661F81"/>
    <w:rsid w:val="338177D2"/>
    <w:rsid w:val="33EA3D20"/>
    <w:rsid w:val="349C766D"/>
    <w:rsid w:val="34C40933"/>
    <w:rsid w:val="352C3131"/>
    <w:rsid w:val="36381881"/>
    <w:rsid w:val="364D3747"/>
    <w:rsid w:val="368A245A"/>
    <w:rsid w:val="36B82B10"/>
    <w:rsid w:val="36BE5A08"/>
    <w:rsid w:val="38AC4A90"/>
    <w:rsid w:val="392A6086"/>
    <w:rsid w:val="393A7BCB"/>
    <w:rsid w:val="39C8393A"/>
    <w:rsid w:val="3AEE30EC"/>
    <w:rsid w:val="3B4C203F"/>
    <w:rsid w:val="3B505972"/>
    <w:rsid w:val="3C094926"/>
    <w:rsid w:val="3CA06950"/>
    <w:rsid w:val="3CD34D5E"/>
    <w:rsid w:val="3DF66AB0"/>
    <w:rsid w:val="3E5544D7"/>
    <w:rsid w:val="3ED06649"/>
    <w:rsid w:val="3FA684FA"/>
    <w:rsid w:val="3FDB5DF1"/>
    <w:rsid w:val="3FDED793"/>
    <w:rsid w:val="401D61C0"/>
    <w:rsid w:val="414B607C"/>
    <w:rsid w:val="41A3549E"/>
    <w:rsid w:val="426042E3"/>
    <w:rsid w:val="42D90AF2"/>
    <w:rsid w:val="440C601A"/>
    <w:rsid w:val="441A04D4"/>
    <w:rsid w:val="46216826"/>
    <w:rsid w:val="475234D8"/>
    <w:rsid w:val="476A13E8"/>
    <w:rsid w:val="47790412"/>
    <w:rsid w:val="47A86E6D"/>
    <w:rsid w:val="47E027CA"/>
    <w:rsid w:val="489B5BDB"/>
    <w:rsid w:val="4937785D"/>
    <w:rsid w:val="4AE90A8D"/>
    <w:rsid w:val="4B3D5C27"/>
    <w:rsid w:val="4B4551F2"/>
    <w:rsid w:val="4BFF08C3"/>
    <w:rsid w:val="4C2220D4"/>
    <w:rsid w:val="4C6D69D1"/>
    <w:rsid w:val="4CEB2530"/>
    <w:rsid w:val="4D8016E5"/>
    <w:rsid w:val="4D863A49"/>
    <w:rsid w:val="4D9327C0"/>
    <w:rsid w:val="4DC718E7"/>
    <w:rsid w:val="4DD01001"/>
    <w:rsid w:val="4E665BA6"/>
    <w:rsid w:val="4F024081"/>
    <w:rsid w:val="4F560168"/>
    <w:rsid w:val="4F5746E4"/>
    <w:rsid w:val="4F6D24BE"/>
    <w:rsid w:val="50D8657E"/>
    <w:rsid w:val="51512E17"/>
    <w:rsid w:val="526977BB"/>
    <w:rsid w:val="52FB1BC2"/>
    <w:rsid w:val="53F57A86"/>
    <w:rsid w:val="54895C40"/>
    <w:rsid w:val="54F42AFF"/>
    <w:rsid w:val="55600A1D"/>
    <w:rsid w:val="5567A25D"/>
    <w:rsid w:val="55B05FB6"/>
    <w:rsid w:val="560D74DF"/>
    <w:rsid w:val="567412A4"/>
    <w:rsid w:val="568A0C6F"/>
    <w:rsid w:val="56BB328C"/>
    <w:rsid w:val="56EEEF71"/>
    <w:rsid w:val="57370DD3"/>
    <w:rsid w:val="57605D7D"/>
    <w:rsid w:val="57B35CE2"/>
    <w:rsid w:val="58913AC3"/>
    <w:rsid w:val="58E67C05"/>
    <w:rsid w:val="590F83E0"/>
    <w:rsid w:val="59375F5C"/>
    <w:rsid w:val="59630F03"/>
    <w:rsid w:val="597F8F05"/>
    <w:rsid w:val="5A055849"/>
    <w:rsid w:val="5A271408"/>
    <w:rsid w:val="5B73140F"/>
    <w:rsid w:val="5BFD0C27"/>
    <w:rsid w:val="5C9300D0"/>
    <w:rsid w:val="5CB32703"/>
    <w:rsid w:val="5CD35BE5"/>
    <w:rsid w:val="5D0004C6"/>
    <w:rsid w:val="5D4E0726"/>
    <w:rsid w:val="5FC37593"/>
    <w:rsid w:val="5FDF0B1C"/>
    <w:rsid w:val="60FA610A"/>
    <w:rsid w:val="613D007B"/>
    <w:rsid w:val="61C65AFE"/>
    <w:rsid w:val="62578C3C"/>
    <w:rsid w:val="62612361"/>
    <w:rsid w:val="639114E6"/>
    <w:rsid w:val="65797765"/>
    <w:rsid w:val="663F737A"/>
    <w:rsid w:val="675F8F65"/>
    <w:rsid w:val="67CB7260"/>
    <w:rsid w:val="67FD4902"/>
    <w:rsid w:val="687C1C1C"/>
    <w:rsid w:val="699E7C2F"/>
    <w:rsid w:val="69F16919"/>
    <w:rsid w:val="6A294847"/>
    <w:rsid w:val="6A65276C"/>
    <w:rsid w:val="6AC47901"/>
    <w:rsid w:val="6AFF3DA2"/>
    <w:rsid w:val="6B320384"/>
    <w:rsid w:val="6B7FD457"/>
    <w:rsid w:val="6C02332D"/>
    <w:rsid w:val="6C0F7A99"/>
    <w:rsid w:val="6C257DC9"/>
    <w:rsid w:val="6C4B421F"/>
    <w:rsid w:val="6D5A4B7F"/>
    <w:rsid w:val="6EA39D6C"/>
    <w:rsid w:val="6FBF1FE6"/>
    <w:rsid w:val="6FC7354D"/>
    <w:rsid w:val="6FDF4E0F"/>
    <w:rsid w:val="6FFEDE62"/>
    <w:rsid w:val="6FFF682D"/>
    <w:rsid w:val="71080D89"/>
    <w:rsid w:val="7175080B"/>
    <w:rsid w:val="7186F4B4"/>
    <w:rsid w:val="726A1098"/>
    <w:rsid w:val="737B2704"/>
    <w:rsid w:val="73CC0211"/>
    <w:rsid w:val="73EFABBB"/>
    <w:rsid w:val="73F713C3"/>
    <w:rsid w:val="741F23A4"/>
    <w:rsid w:val="74501C96"/>
    <w:rsid w:val="75E61BEE"/>
    <w:rsid w:val="75F745C8"/>
    <w:rsid w:val="7607511D"/>
    <w:rsid w:val="765833C3"/>
    <w:rsid w:val="77166765"/>
    <w:rsid w:val="7720627A"/>
    <w:rsid w:val="778962BC"/>
    <w:rsid w:val="779A77AC"/>
    <w:rsid w:val="77E9D9C2"/>
    <w:rsid w:val="77F30C7B"/>
    <w:rsid w:val="78B553DE"/>
    <w:rsid w:val="78E85C94"/>
    <w:rsid w:val="791B108A"/>
    <w:rsid w:val="797D4315"/>
    <w:rsid w:val="7A100E94"/>
    <w:rsid w:val="7AC2683B"/>
    <w:rsid w:val="7B423B59"/>
    <w:rsid w:val="7BA3EC91"/>
    <w:rsid w:val="7C58388D"/>
    <w:rsid w:val="7C7A5981"/>
    <w:rsid w:val="7CF5D5DB"/>
    <w:rsid w:val="7E282AF5"/>
    <w:rsid w:val="7E7F0693"/>
    <w:rsid w:val="7ED92472"/>
    <w:rsid w:val="7F1879BC"/>
    <w:rsid w:val="7F37FFDB"/>
    <w:rsid w:val="7F3A5975"/>
    <w:rsid w:val="7F7F836F"/>
    <w:rsid w:val="7F993B85"/>
    <w:rsid w:val="7FF733C7"/>
    <w:rsid w:val="81EB3C3A"/>
    <w:rsid w:val="9FED37BA"/>
    <w:rsid w:val="B7F55CC3"/>
    <w:rsid w:val="BB7F2133"/>
    <w:rsid w:val="BBEA5918"/>
    <w:rsid w:val="BE3BB87B"/>
    <w:rsid w:val="BFB650B6"/>
    <w:rsid w:val="CD3B0D55"/>
    <w:rsid w:val="D57D44D0"/>
    <w:rsid w:val="D7EE2A06"/>
    <w:rsid w:val="D7FFC95C"/>
    <w:rsid w:val="DDF6AF67"/>
    <w:rsid w:val="DF768058"/>
    <w:rsid w:val="DF7BDF92"/>
    <w:rsid w:val="DFAB23FE"/>
    <w:rsid w:val="DFBF6D28"/>
    <w:rsid w:val="DFBFE4DB"/>
    <w:rsid w:val="E7F7B4E4"/>
    <w:rsid w:val="E7FDA2F2"/>
    <w:rsid w:val="E8CB5D7A"/>
    <w:rsid w:val="EA6790F0"/>
    <w:rsid w:val="EDFE27A9"/>
    <w:rsid w:val="EEFF3E89"/>
    <w:rsid w:val="EF7D7BB4"/>
    <w:rsid w:val="F047853D"/>
    <w:rsid w:val="F5FBDF51"/>
    <w:rsid w:val="F69F3012"/>
    <w:rsid w:val="F6FE7D1F"/>
    <w:rsid w:val="F7BFE11D"/>
    <w:rsid w:val="F9BF77ED"/>
    <w:rsid w:val="FBBF69F1"/>
    <w:rsid w:val="FBDF6E2B"/>
    <w:rsid w:val="FDDDC7DA"/>
    <w:rsid w:val="FF57AE57"/>
    <w:rsid w:val="FFD83BD6"/>
    <w:rsid w:val="FFDB47DB"/>
    <w:rsid w:val="FFDFD5D3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/>
    </w:rPr>
  </w:style>
  <w:style w:type="paragraph" w:styleId="3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文字 Char"/>
    <w:basedOn w:val="7"/>
    <w:link w:val="3"/>
    <w:qFormat/>
    <w:uiPriority w:val="0"/>
    <w:rPr>
      <w:rFonts w:ascii="??" w:hAnsi="??" w:eastAsia="宋体" w:cs="??"/>
      <w:sz w:val="32"/>
      <w:szCs w:val="21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1</TotalTime>
  <ScaleCrop>false</ScaleCrop>
  <LinksUpToDate>false</LinksUpToDate>
  <CharactersWithSpaces>2655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2020-08-11T17:20:00Z</dcterms:created>
  <dc:creator>NTKO</dc:creator>
  <cp:lastModifiedBy>zhk</cp:lastModifiedBy>
  <cp:lastPrinted>2024-05-28T06:40:00Z</cp:lastPrinted>
  <dcterms:modified xsi:type="dcterms:W3CDTF">2024-11-25T09:28:56Z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