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2025年1季度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密云区农林牧渔业生产情况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2025年1季度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，密云区完成农林牧渔业总产值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其中，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农业产值2.6亿元，同比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3.6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%；牧业产值1亿元，同比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22.2%。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2FEE851B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3FEF7006"/>
    <w:rsid w:val="3FF35422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3E6CCA"/>
    <w:rsid w:val="615B025C"/>
    <w:rsid w:val="63AD1693"/>
    <w:rsid w:val="63E00CF6"/>
    <w:rsid w:val="63F7EB1B"/>
    <w:rsid w:val="65CB51F8"/>
    <w:rsid w:val="6675128B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C71172"/>
    <w:rsid w:val="6DDD446C"/>
    <w:rsid w:val="6DFE99B6"/>
    <w:rsid w:val="6EEE77D8"/>
    <w:rsid w:val="6F063C9A"/>
    <w:rsid w:val="6F2D0AFA"/>
    <w:rsid w:val="6F57B95E"/>
    <w:rsid w:val="6FCF744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DAA93D"/>
    <w:rsid w:val="79EE9B5B"/>
    <w:rsid w:val="7AD652AF"/>
    <w:rsid w:val="7B964139"/>
    <w:rsid w:val="7BBA6736"/>
    <w:rsid w:val="7BDFE7D2"/>
    <w:rsid w:val="7BEFB4D7"/>
    <w:rsid w:val="7CFFDE28"/>
    <w:rsid w:val="7DFF068D"/>
    <w:rsid w:val="7DFFFDA8"/>
    <w:rsid w:val="7E571697"/>
    <w:rsid w:val="7EEF017C"/>
    <w:rsid w:val="7EFBEC32"/>
    <w:rsid w:val="7F5664D3"/>
    <w:rsid w:val="7F776DF1"/>
    <w:rsid w:val="7FB9C629"/>
    <w:rsid w:val="7FBB96A4"/>
    <w:rsid w:val="7FCE7665"/>
    <w:rsid w:val="7FE70578"/>
    <w:rsid w:val="7FEF2DF2"/>
    <w:rsid w:val="7FF39318"/>
    <w:rsid w:val="7FF75387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CF9ABBFF"/>
    <w:rsid w:val="D17B8A47"/>
    <w:rsid w:val="DDEF4BC9"/>
    <w:rsid w:val="DEFFB9AC"/>
    <w:rsid w:val="DFD67DB8"/>
    <w:rsid w:val="DFFEA70C"/>
    <w:rsid w:val="EF8719B0"/>
    <w:rsid w:val="EFAFCD05"/>
    <w:rsid w:val="EFE39DDA"/>
    <w:rsid w:val="EFFF8914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DD1CB2"/>
    <w:rsid w:val="FBE542E5"/>
    <w:rsid w:val="FC1DB17C"/>
    <w:rsid w:val="FCF58DBF"/>
    <w:rsid w:val="FD1D9A6E"/>
    <w:rsid w:val="FDFDB14B"/>
    <w:rsid w:val="FDFE4D90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2025-04-28T15:55:37Z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D0C385820DF842D5B5CDF0806C8196E6_12</vt:lpwstr>
  </property>
</Properties>
</file>