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Cs/>
          <w:sz w:val="30"/>
          <w:szCs w:val="30"/>
          <w:u w:val="none"/>
          <w:lang w:bidi="ar-SA"/>
        </w:rPr>
      </w:pPr>
      <w:r>
        <w:rPr>
          <w:rFonts w:hint="eastAsia" w:ascii="黑体" w:hAnsi="黑体" w:eastAsia="黑体" w:cs="Times New Roman"/>
          <w:bCs/>
          <w:sz w:val="30"/>
          <w:szCs w:val="30"/>
          <w:u w:val="none"/>
          <w:lang w:bidi="ar-SA"/>
        </w:rPr>
        <w:t>北京市</w:t>
      </w:r>
      <w:r>
        <w:rPr>
          <w:rFonts w:hint="eastAsia" w:ascii="黑体" w:hAnsi="黑体" w:eastAsia="黑体" w:cs="Times New Roman"/>
          <w:bCs/>
          <w:sz w:val="30"/>
          <w:szCs w:val="30"/>
          <w:u w:val="none"/>
          <w:lang w:eastAsia="zh-CN" w:bidi="ar-SA"/>
        </w:rPr>
        <w:t>密云</w:t>
      </w:r>
      <w:r>
        <w:rPr>
          <w:rFonts w:hint="eastAsia" w:ascii="黑体" w:hAnsi="黑体" w:eastAsia="黑体" w:cs="Times New Roman"/>
          <w:bCs/>
          <w:sz w:val="30"/>
          <w:szCs w:val="30"/>
          <w:u w:val="none"/>
          <w:lang w:bidi="ar-SA"/>
        </w:rPr>
        <w:t>区</w:t>
      </w:r>
      <w:r>
        <w:rPr>
          <w:rFonts w:hint="eastAsia" w:ascii="黑体" w:hAnsi="黑体" w:eastAsia="黑体" w:cs="Times New Roman"/>
          <w:bCs/>
          <w:sz w:val="30"/>
          <w:szCs w:val="30"/>
          <w:u w:val="none"/>
          <w:lang w:eastAsia="zh-CN" w:bidi="ar-SA"/>
        </w:rPr>
        <w:t>鼓楼</w:t>
      </w:r>
      <w:r>
        <w:rPr>
          <w:rFonts w:hint="eastAsia" w:ascii="黑体" w:hAnsi="黑体" w:eastAsia="黑体" w:cs="Times New Roman"/>
          <w:bCs/>
          <w:sz w:val="30"/>
          <w:szCs w:val="30"/>
          <w:u w:val="none"/>
          <w:lang w:bidi="ar-SA"/>
        </w:rPr>
        <w:t>街道</w:t>
      </w:r>
      <w:r>
        <w:rPr>
          <w:rFonts w:hint="eastAsia" w:ascii="黑体" w:hAnsi="黑体" w:eastAsia="黑体" w:cs="Times New Roman"/>
          <w:bCs/>
          <w:sz w:val="30"/>
          <w:szCs w:val="30"/>
          <w:u w:val="none"/>
          <w:lang w:eastAsia="zh-CN" w:bidi="ar-SA"/>
        </w:rPr>
        <w:t>办事处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  <w:u w:val="none"/>
          <w:lang w:bidi="ar-SA"/>
        </w:rPr>
        <w:t>行政催告书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zh-CN" w:bidi="ar-SA"/>
        </w:rPr>
        <w:t>京密鼓楼街道催告字</w:t>
      </w:r>
      <w:r>
        <w:rPr>
          <w:rFonts w:hint="eastAsia" w:ascii="仿宋_GB2312" w:eastAsia="仿宋_GB2312" w:cs="宋体"/>
          <w:kern w:val="0"/>
          <w:sz w:val="24"/>
          <w:szCs w:val="24"/>
          <w:lang w:val="en-US" w:eastAsia="zh-CN" w:bidi="ar-SA"/>
        </w:rPr>
        <w:t>[2025]030003</w:t>
      </w:r>
      <w:r>
        <w:rPr>
          <w:rFonts w:hint="eastAsia" w:ascii="仿宋_GB2312" w:eastAsia="仿宋_GB2312" w:cs="宋体"/>
          <w:kern w:val="0"/>
          <w:sz w:val="24"/>
          <w:szCs w:val="24"/>
          <w:lang w:val="zh-CN" w:bidi="ar-SA"/>
        </w:rPr>
        <w:t>号</w:t>
      </w:r>
    </w:p>
    <w:p>
      <w:pPr>
        <w:widowControl/>
        <w:spacing w:line="560" w:lineRule="exact"/>
        <w:rPr>
          <w:rFonts w:hAnsi="黑体"/>
          <w:szCs w:val="21"/>
          <w:shd w:val="clear" w:color="auto" w:fill="FFFFFF"/>
        </w:rPr>
      </w:pPr>
    </w:p>
    <w:p>
      <w:pPr>
        <w:widowControl/>
        <w:spacing w:line="560" w:lineRule="exac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谢晓利：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>本行政机关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对你建设的位于北京市密云区梧桐苑小区19号楼二单元西侧的违法建设依法进行查处，依据《北京市城乡规划条例》第七十五条第一款规定，于2024年9月10日向你制作送达了《限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>期拆除决定书》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zh-CN" w:eastAsia="zh-CN" w:bidi="ar-SA"/>
        </w:rPr>
        <w:t>京密鼓楼街道限拆字〔202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zh-CN" w:eastAsia="zh-CN" w:bidi="ar-SA"/>
        </w:rPr>
        <w:t>〕第010801号，并要求你于十五日内自行拆除上述违法建设。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>经复查，你至今未自行履行义务。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依据《中华人民共和国行政强制法》第三十五条规定，《北京市城乡规划条例》第七十八条第一款规定，现催告你于收到本催告书之日起十日内自行履行前述义务。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>你对未按期履行规定义务有陈述、申辩的权利，如有陈述、申辩意见请在催告期限内向本机关提出。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zh-CN" w:eastAsia="zh-CN" w:bidi="ar-SA"/>
        </w:rPr>
        <w:t>联系地址：北京市密云区鼓楼街道办事处一层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118室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zh-CN" w:eastAsia="zh-CN" w:bidi="ar-SA"/>
        </w:rPr>
        <w:t>联 系 人：李鑫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 xml:space="preserve">    于盛淞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zh-CN" w:eastAsia="zh-CN" w:bidi="ar-SA"/>
        </w:rPr>
        <w:t>联系电话：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89098870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 xml:space="preserve">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2025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 xml:space="preserve"> 6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 xml:space="preserve"> 月 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  <w:t xml:space="preserve"> 日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 w:bidi="ar-SA"/>
        </w:rPr>
      </w:pPr>
    </w:p>
    <w:p/>
    <w:sectPr>
      <w:pgSz w:w="11906" w:h="16838"/>
      <w:pgMar w:top="1134" w:right="1134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065F8"/>
    <w:rsid w:val="18F95E99"/>
    <w:rsid w:val="3A104CC9"/>
    <w:rsid w:val="447F0D78"/>
    <w:rsid w:val="451065F8"/>
    <w:rsid w:val="5FB27A41"/>
    <w:rsid w:val="633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2025-03-07T02:04:00Z</dcterms:created>
  <dc:creator>glcg1</dc:creator>
  <cp:lastModifiedBy>Administrator</cp:lastModifiedBy>
  <dcterms:modified xsi:type="dcterms:W3CDTF">2025-07-03T09:07:09Z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