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Lines="50"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44"/>
          <w:szCs w:val="44"/>
        </w:rPr>
        <w:t>年密云区科技周活动开展情况统计表</w:t>
      </w:r>
    </w:p>
    <w:p>
      <w:pPr>
        <w:spacing w:beforeLines="50" w:line="560" w:lineRule="exact"/>
        <w:jc w:val="left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t>各有关单位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t>（盖章）：</w:t>
      </w:r>
    </w:p>
    <w:tbl>
      <w:tblPr>
        <w:tblStyle w:val="7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00"/>
        <w:gridCol w:w="3464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科普活动开展次数</w:t>
            </w: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举办活动次数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承接北京市科普活动个数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活动经费投入数量（单位：万元）</w:t>
            </w: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北京市财政经费投入情况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区级财政经费投入情况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企业赞助经费情况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实物投入情况（如：捐赠图书、创新操作室等）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其他经费情况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科普工作人员参与数量</w:t>
            </w: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科普专职人员数量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科技工作者参与数量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招募科技志愿者数量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科普活动群众参与数量</w:t>
            </w: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线下活动群众参与数量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线上活动群众参与数量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宣传报道情况</w:t>
            </w: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参与媒体数量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宣传报道数量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活动周期间开放的科普场馆数量</w:t>
            </w:r>
          </w:p>
        </w:tc>
        <w:tc>
          <w:tcPr>
            <w:tcW w:w="627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" w:hRule="atLeast"/>
          <w:jc w:val="center"/>
        </w:trPr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活动周期间开放活动的科研机构数量</w:t>
            </w:r>
          </w:p>
        </w:tc>
        <w:tc>
          <w:tcPr>
            <w:tcW w:w="627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" w:hRule="atLeast"/>
          <w:jc w:val="center"/>
        </w:trPr>
        <w:tc>
          <w:tcPr>
            <w:tcW w:w="24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活动周期间开放活动的大学数量</w:t>
            </w:r>
          </w:p>
        </w:tc>
        <w:tc>
          <w:tcPr>
            <w:tcW w:w="627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6"/>
        <w:widowControl w:val="0"/>
        <w:spacing w:before="0" w:beforeAutospacing="0" w:after="0" w:line="560" w:lineRule="exact"/>
        <w:ind w:firstLine="459" w:firstLineChars="230"/>
      </w:pPr>
    </w:p>
    <w:p>
      <w:pPr>
        <w:pStyle w:val="6"/>
        <w:widowControl w:val="0"/>
        <w:spacing w:before="0" w:beforeAutospacing="0" w:after="0" w:line="560" w:lineRule="exact"/>
        <w:ind w:right="210" w:firstLine="0"/>
        <w:jc w:val="center"/>
        <w:rPr>
          <w:rFonts w:ascii="仿宋_GB2312" w:eastAsia="仿宋_GB2312"/>
          <w:sz w:val="32"/>
          <w:szCs w:val="32"/>
        </w:rPr>
      </w:pPr>
    </w:p>
    <w:p>
      <w:pPr>
        <w:pStyle w:val="6"/>
        <w:widowControl w:val="0"/>
        <w:spacing w:before="0" w:beforeAutospacing="0" w:after="0" w:line="560" w:lineRule="exact"/>
        <w:ind w:right="210" w:firstLine="0"/>
        <w:jc w:val="center"/>
        <w:rPr>
          <w:rFonts w:ascii="仿宋_GB2312" w:eastAsia="仿宋_GB2312"/>
          <w:sz w:val="32"/>
          <w:szCs w:val="32"/>
        </w:rPr>
      </w:pPr>
    </w:p>
    <w:p/>
    <w:p/>
    <w:p>
      <w:pPr>
        <w:pStyle w:val="3"/>
      </w:pPr>
    </w:p>
    <w:p>
      <w:pPr>
        <w:pStyle w:val="3"/>
      </w:pPr>
    </w:p>
    <w:sectPr>
      <w:footerReference r:id="rId3" w:type="default"/>
      <w:footerReference r:id="rId4" w:type="even"/>
      <w:pgSz w:w="11906" w:h="16838"/>
      <w:pgMar w:top="2098" w:right="1474" w:bottom="175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- 2 -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500"/>
  <w:characterSpacingControl w:val="compressPunctuation"/>
  <w:compat>
    <w:spaceForUL/>
    <w:balanceSingleByteDoubleByteWidth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A3"/>
    <w:rsid w:val="00761E51"/>
    <w:rsid w:val="00D6296A"/>
    <w:rsid w:val="00F737A3"/>
    <w:rsid w:val="1CFF0E65"/>
    <w:rsid w:val="272EB269"/>
    <w:rsid w:val="2FF714EB"/>
    <w:rsid w:val="3CAB39DE"/>
    <w:rsid w:val="3FF448ED"/>
    <w:rsid w:val="47FD9BDD"/>
    <w:rsid w:val="4BFF2FF7"/>
    <w:rsid w:val="57FE77D8"/>
    <w:rsid w:val="592EFB92"/>
    <w:rsid w:val="5FF99927"/>
    <w:rsid w:val="677F5A1A"/>
    <w:rsid w:val="6C8B682C"/>
    <w:rsid w:val="6FDB7F3D"/>
    <w:rsid w:val="76DF06D7"/>
    <w:rsid w:val="76EE33C7"/>
    <w:rsid w:val="77EB6ABC"/>
    <w:rsid w:val="77FFDD2E"/>
    <w:rsid w:val="79E761B1"/>
    <w:rsid w:val="7B5F3BD2"/>
    <w:rsid w:val="7BD64322"/>
    <w:rsid w:val="7BDF8162"/>
    <w:rsid w:val="7BF7B6E9"/>
    <w:rsid w:val="7BFEA96B"/>
    <w:rsid w:val="7C7E41BE"/>
    <w:rsid w:val="7D3F188A"/>
    <w:rsid w:val="7DBF69B4"/>
    <w:rsid w:val="7DEFEB6E"/>
    <w:rsid w:val="7E69333C"/>
    <w:rsid w:val="7F66E35B"/>
    <w:rsid w:val="7F771988"/>
    <w:rsid w:val="7FBA094D"/>
    <w:rsid w:val="7FEBB432"/>
    <w:rsid w:val="7FFAB4B6"/>
    <w:rsid w:val="8CCFD5C2"/>
    <w:rsid w:val="93FBE517"/>
    <w:rsid w:val="9FE5F465"/>
    <w:rsid w:val="A3FB8B63"/>
    <w:rsid w:val="B6BF8EC0"/>
    <w:rsid w:val="BB9FBE2D"/>
    <w:rsid w:val="BDEF2D6E"/>
    <w:rsid w:val="BFBFE71E"/>
    <w:rsid w:val="BFF7F1F4"/>
    <w:rsid w:val="C6578AD6"/>
    <w:rsid w:val="DCF13509"/>
    <w:rsid w:val="DF7D9C12"/>
    <w:rsid w:val="DFDE8674"/>
    <w:rsid w:val="DFF2FEC3"/>
    <w:rsid w:val="E3D580F6"/>
    <w:rsid w:val="EBFB5866"/>
    <w:rsid w:val="EE5FFBC8"/>
    <w:rsid w:val="EF9FFA6C"/>
    <w:rsid w:val="EFEFB03D"/>
    <w:rsid w:val="F1854649"/>
    <w:rsid w:val="F1FC83CE"/>
    <w:rsid w:val="F72F83F3"/>
    <w:rsid w:val="F77C1762"/>
    <w:rsid w:val="FA6A2C58"/>
    <w:rsid w:val="FB7F84CC"/>
    <w:rsid w:val="FD6B3E25"/>
    <w:rsid w:val="FD78FAE6"/>
    <w:rsid w:val="FDAEEA89"/>
    <w:rsid w:val="FDEE91EF"/>
    <w:rsid w:val="FFB6E78D"/>
    <w:rsid w:val="FFEFAF41"/>
    <w:rsid w:val="FFFB1466"/>
    <w:rsid w:val="FFFFA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paragraph" w:customStyle="1" w:styleId="11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312</Characters>
  <Lines>2</Lines>
  <Paragraphs>1</Paragraphs>
  <TotalTime>8</TotalTime>
  <ScaleCrop>false</ScaleCrop>
  <LinksUpToDate>false</LinksUpToDate>
  <CharactersWithSpaces>365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2024-06-03T19:04:00Z</dcterms:created>
  <dc:creator>user</dc:creator>
  <cp:lastModifiedBy>user</cp:lastModifiedBy>
  <cp:lastPrinted>2025-05-14T10:49:27Z</cp:lastPrinted>
  <dcterms:modified xsi:type="dcterms:W3CDTF">2025-05-14T10:53:21Z</dcterms:modified>
  <dc:title>北京市科学技术委员会、中关村科技园区管理委员会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88830F5EC4F96D76A105246899014061</vt:lpwstr>
  </property>
</Properties>
</file>