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444444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黑体" w:eastAsia="仿宋_GB2312" w:cs="黑体"/>
          <w:b/>
          <w:color w:val="444444"/>
          <w:sz w:val="28"/>
          <w:szCs w:val="28"/>
          <w:shd w:val="clear" w:color="auto" w:fill="FFFFFF"/>
          <w:lang w:val="en-US" w:eastAsia="zh-CN"/>
        </w:rPr>
        <w:t xml:space="preserve">附件1：          </w:t>
      </w:r>
      <w:r>
        <w:rPr>
          <w:rFonts w:hint="eastAsia" w:ascii="方正小标宋简体" w:hAnsi="方正小标宋简体" w:eastAsia="方正小标宋简体" w:cs="方正小标宋简体"/>
          <w:b/>
          <w:color w:val="444444"/>
          <w:sz w:val="32"/>
          <w:szCs w:val="32"/>
          <w:shd w:val="clear" w:color="auto" w:fill="FFFFFF"/>
          <w:lang w:val="en-US" w:eastAsia="zh-CN"/>
        </w:rPr>
        <w:t>通用博园可售房源218套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20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富帛路9号院12-1-103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富帛路9号院12-1-104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富帛路9号院12-1-105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53.37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富帛路9号院12-1-202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富帛路9号院12-1-203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富帛路9号院12-1-204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富帛路9号院12-1-302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富帛路9号院12-1-303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富帛路9号院12-1-304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富帛路9号院12-1-402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富帛路9号院12-1-404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富帛路9号院12-1-502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富帛路9号院12-1-602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</w:tbl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20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70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富帛路9号院12-1-702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富帛路9号院12-1-802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富帛路9号院12-1-803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富帛路9号院12-1-1002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  <w:t>53.55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富帛路9号院12-1-1003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富帛路9号院12-1-1004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富帛路9号院12-1-1005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53.38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富帛路9号院12-2-101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73.55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73.35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富帛路9号院12-2-201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73.56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富帛路9号院12-2-202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60.03</w:t>
            </w:r>
          </w:p>
        </w:tc>
      </w:tr>
    </w:tbl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20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富帛路9号院12-2-203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73.73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富帛路9号院12-2-204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73.48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富帛路9号院12-2-303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富帛路9号院12-2-1001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  <w:t>73.56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73.73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富帛路9号院12-2-1004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73.48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富帛路9号院12-3-102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富帛路9号院12-3-103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富帛路9号院12-3-104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富帛路9号院12-3-105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富帛路9号院12-3-106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57.47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90" w:type="pct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富帛路9号院12-3-201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53.38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43.46</w:t>
            </w:r>
          </w:p>
        </w:tc>
      </w:tr>
    </w:tbl>
    <w:p/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20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富帛路9号院12-3-202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富帛路9号院12-3-203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富帛路9号院12-3-204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富帛路9号院12-3-205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富帛路9号院12-3-206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57.66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富帛路9号院12-3-302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富帛路9号院12-3-303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富帛路9号院12-3-304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富帛路9号院12-3-305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富帛路9号院12-3-306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57.66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富帛路9号院12-3-402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富帛路9号院12-3-403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富帛路9号院12-3-404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</w:tbl>
    <w:p/>
    <w:p/>
    <w:tbl>
      <w:tblPr>
        <w:tblStyle w:val="3"/>
        <w:tblpPr w:leftFromText="180" w:rightFromText="180" w:vertAnchor="text" w:horzAnchor="page" w:tblpX="1965" w:tblpY="282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20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富帛路9号院12-3-405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53.28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富帛路9号院12-3-406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57.66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富帛路9号院12-3-502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富帛路9号院12-3-503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富帛路9号院12-3-504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富帛路9号院12-3-602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富帛路9号院12-3-603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富帛路9号院12-3-604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富帛路9号院12-3-605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富帛路9号院12-3-702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富帛路9号院12-3-703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富帛路9号院12-3-704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富帛路9号院12-3-705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43.38</w:t>
            </w:r>
          </w:p>
        </w:tc>
      </w:tr>
    </w:tbl>
    <w:p/>
    <w:p/>
    <w:tbl>
      <w:tblPr>
        <w:tblStyle w:val="3"/>
        <w:tblpPr w:leftFromText="180" w:rightFromText="180" w:vertAnchor="text" w:horzAnchor="page" w:tblpX="1860" w:tblpY="14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20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富帛路9号院12-3-802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富帛路9号院12-3-803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富帛路9号院12-3-804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富帛路9号院12-3-805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  <w:t>53.28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富帛路9号院12-3-902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富帛路9号院12-3-904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富帛路9号院12-3-905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富帛路9号院12-3-906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57.66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富帛路9号院12-3-1001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富帛路9号院12-3-1002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73.78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富帛路9号院12-3-1003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两室两厅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73.6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富帛路9号院12-3-1004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53.25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1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富帛路9号院11-1-101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一室一厅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56.06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  <w:t>46.71</w:t>
            </w:r>
          </w:p>
        </w:tc>
      </w:tr>
    </w:tbl>
    <w:p/>
    <w:p/>
    <w:p/>
    <w:tbl>
      <w:tblPr>
        <w:tblStyle w:val="3"/>
        <w:tblpPr w:leftFromText="180" w:rightFromText="180" w:vertAnchor="text" w:horzAnchor="page" w:tblpX="1905" w:tblpY="3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三室两厅一卫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86.83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富帛路9号院11-1-201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56.19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富帛路9号院11-1-202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富帛路9号院11-1-203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富帛路9号院11-1-204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三室两厅一卫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86.83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富帛路9号院11-1-205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富帛路9号院11-1-206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富帛路9号院11-1-207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</w:tbl>
    <w:p/>
    <w:p/>
    <w:p/>
    <w:p/>
    <w:p/>
    <w:tbl>
      <w:tblPr>
        <w:tblStyle w:val="3"/>
        <w:tblpPr w:leftFromText="180" w:rightFromText="180" w:vertAnchor="text" w:horzAnchor="page" w:tblpX="1575" w:tblpY="32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富帛路9号院11-1-302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富帛路9号院11-1-303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富帛路9号院11-1-305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富帛路9号院11-1-306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富帛路9号院11-1-307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富帛路9号院11-1-402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富帛路9号院11-1-403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富帛路9号院11-1-405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富帛路9号院11-1-406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富帛路9号院11-1-407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富帛路9号院11-1-502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富帛路9号院11-1-507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富帛路9号院11-1-602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</w:tbl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富帛路9号院11-1-607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富帛路9号院11-1-702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富帛路9号院11-1-706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富帛路9号院11-1-707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富帛路9号院11-1-802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富帛路9号院11-1-807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富帛路9号院11-1-901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56.19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富帛路9号院11-1-902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富帛路9号院11-1-907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71.42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</w:tbl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富帛路9号院11-1-1007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70.39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72.09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71.84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富帛路9号院11-2-201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富帛路9号院11-2-202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72.09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富帛路9号院11-2-204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富帛路9号院11-2-301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富帛路9号院11-2-304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富帛路9号院11-2-401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富帛路9号院11-2-404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富帛路9号院11-2-501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58.72</w:t>
            </w:r>
          </w:p>
        </w:tc>
      </w:tr>
    </w:tbl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富帛路9号院11-2-504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富帛路9号院11-2-604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富帛路9号院11-2-904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72.09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71.84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富帛路9号院11-2-1004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72.5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富帛路9号院11-3-101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71.59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富帛路9号院11-3-102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富帛路9号院11-3-103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富帛路9号院11-3-104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71.79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富帛路9号院11-3-201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71.67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富帛路9号院11-3-202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</w:tbl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富帛路9号院11-3-203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富帛路9号院11-3-204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71.79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富帛路9号院11-3-1002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富帛路9号院11-3-1004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71.79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71.79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71.59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富帛路9号院11-4-201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71.79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富帛路9号院11-4-202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富帛路9号院11-4-203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富帛路9号院11-4-204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71.67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71.79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59.82</w:t>
            </w:r>
          </w:p>
        </w:tc>
      </w:tr>
    </w:tbl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富帛路9号院11-4-1004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71.67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56.06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46.71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富帛路9号院11-5-201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富帛路9号院11-5-202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富帛路9号院11-5-203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</w:tbl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富帛路9号院11-5-204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富帛路9号院11-5-205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富帛路9号院11-5-206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富帛路9号院11-5-207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56.19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富帛路9号院11-5-301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富帛路9号院11-5-302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富帛路9号院11-5-303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富帛路9号院11-5-304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富帛路9号院11-5-305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富帛路9号院11-5-306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富帛路9号院11-5-307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56.19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富帛路9号院11-5-401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富帛路9号院11-5-402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60.11</w:t>
            </w:r>
          </w:p>
        </w:tc>
      </w:tr>
    </w:tbl>
    <w:p/>
    <w:p/>
    <w:p/>
    <w:p/>
    <w:p/>
    <w:p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富帛路9号院11-5-403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富帛路9号院11-5-404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富帛路9号院11-5-405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富帛路9号院11-5-406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富帛路9号院11-5-407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56.19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富帛路9号院11-5-501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富帛路9号院11-5-503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富帛路9号院11-5-504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富帛路9号院11-5-505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富帛路9号院11-5-506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富帛路9号院11-5-601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富帛路9号院11-5-603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富帛路9号院11-5-604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富帛路9号院11-5-605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富帛路9号院11-5-606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富帛路9号院11-5-701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富帛路9号院11-5-703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富帛路9号院11-5-704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富帛路9号院11-5-705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富帛路9号院11-5-706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富帛路9号院11-5-801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富帛路9号院11-5-803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富帛路9号院11-5-804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富帛路9号院11-5-805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富帛路9号院11-5-806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52.05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富帛路9号院11-5-901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999"/>
        <w:gridCol w:w="1703"/>
        <w:gridCol w:w="170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行政坐落房号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朝向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居室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535353"/>
                <w:kern w:val="0"/>
                <w:sz w:val="18"/>
                <w:szCs w:val="18"/>
                <w:u w:val="none"/>
                <w:lang w:val="en-US" w:eastAsia="zh-CN" w:bidi="ar"/>
              </w:rPr>
              <w:t>套内面积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富帛路9号院11-5-902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富帛路9号院11-5-904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富帛路9号院11-5-905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富帛路9号院11-5-907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东西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56.19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富帛路9号院11-5-1001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70.41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富帛路9号院11-5-1002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72.14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富帛路9号院11-5-1003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71.93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富帛路9号院11-5-1004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72.38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富帛路9号院11-5-1005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一室一厅一卫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51.98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43.31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富帛路9号院11-5-1006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西北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两室两厅一卫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eastAsia="微软雅黑"/>
                <w:lang w:val="en-US" w:eastAsia="zh-CN"/>
              </w:rPr>
              <w:t>71.42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59.51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F6F46"/>
    <w:rsid w:val="7F2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2023-07-13T08:24:00Z</dcterms:created>
  <dc:creator>李颖</dc:creator>
  <cp:lastModifiedBy>李颖</cp:lastModifiedBy>
  <dcterms:modified xsi:type="dcterms:W3CDTF">2023-07-13T08:36:56Z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5C24749954A84849B3858571B797D889</vt:lpwstr>
  </property>
</Properties>
</file>