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kern w:val="44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44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kern w:val="44"/>
          <w:sz w:val="28"/>
          <w:szCs w:val="28"/>
          <w:lang w:val="en-US" w:eastAsia="zh-CN"/>
        </w:rPr>
        <w:t>7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</w:rPr>
        <w:t>______</w:t>
      </w: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</w:rPr>
        <w:t>_____年_____</w:t>
      </w: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</w:rPr>
        <w:t>抗震节能建设进度报表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填报单位（盖章）：</w:t>
      </w:r>
      <w:r>
        <w:rPr>
          <w:rFonts w:hint="eastAsia" w:ascii="仿宋_GB2312" w:hAnsi="仿宋_GB2312" w:eastAsia="仿宋_GB2312" w:cs="仿宋_GB2312"/>
          <w:b/>
          <w:bCs/>
          <w:kern w:val="44"/>
          <w:sz w:val="24"/>
          <w:szCs w:val="24"/>
        </w:rPr>
        <w:t>______________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填报日期：20</w:t>
      </w:r>
      <w:r>
        <w:rPr>
          <w:rFonts w:hint="eastAsia" w:ascii="仿宋_GB2312" w:hAnsi="仿宋_GB2312" w:eastAsia="仿宋_GB2312" w:cs="仿宋_GB2312"/>
          <w:b/>
          <w:bCs/>
          <w:kern w:val="44"/>
          <w:sz w:val="24"/>
          <w:szCs w:val="24"/>
        </w:rPr>
        <w:t>__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/>
          <w:bCs/>
          <w:kern w:val="44"/>
          <w:sz w:val="24"/>
          <w:szCs w:val="24"/>
        </w:rPr>
        <w:t>___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日</w:t>
      </w:r>
    </w:p>
    <w:p>
      <w:pP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填报人：</w:t>
      </w:r>
      <w:r>
        <w:rPr>
          <w:rFonts w:hint="eastAsia" w:ascii="仿宋_GB2312" w:hAnsi="仿宋_GB2312" w:eastAsia="仿宋_GB2312" w:cs="仿宋_GB2312"/>
          <w:b/>
          <w:bCs/>
          <w:kern w:val="44"/>
          <w:sz w:val="24"/>
          <w:szCs w:val="24"/>
        </w:rPr>
        <w:t>_______</w:t>
      </w:r>
      <w:r>
        <w:rPr>
          <w:rFonts w:hint="eastAsia" w:ascii="仿宋_GB2312" w:hAnsi="仿宋_GB2312" w:eastAsia="仿宋_GB2312" w:cs="仿宋_GB2312"/>
          <w:b/>
          <w:bCs/>
          <w:kern w:val="44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kern w:val="44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联系电话：</w:t>
      </w:r>
      <w:r>
        <w:rPr>
          <w:rFonts w:hint="eastAsia" w:ascii="仿宋_GB2312" w:hAnsi="仿宋_GB2312" w:eastAsia="仿宋_GB2312" w:cs="仿宋_GB2312"/>
          <w:b/>
          <w:bCs/>
          <w:kern w:val="44"/>
          <w:sz w:val="24"/>
          <w:szCs w:val="24"/>
        </w:rPr>
        <w:t>______________</w:t>
      </w:r>
    </w:p>
    <w:tbl>
      <w:tblPr>
        <w:tblStyle w:val="3"/>
        <w:tblW w:w="96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647"/>
        <w:gridCol w:w="2534"/>
        <w:gridCol w:w="1545"/>
        <w:gridCol w:w="1605"/>
        <w:gridCol w:w="25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8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71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建设情况（户）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开工数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竣工数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6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新建翻建</w:t>
            </w:r>
          </w:p>
        </w:tc>
        <w:tc>
          <w:tcPr>
            <w:tcW w:w="25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异地新建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6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原址翻建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6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抗震节能综合改造</w:t>
            </w:r>
          </w:p>
        </w:tc>
        <w:tc>
          <w:tcPr>
            <w:tcW w:w="25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抗震加固和节能改造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抗震加固改造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4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节能保温改造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外墙与门窗保温</w:t>
            </w:r>
          </w:p>
        </w:tc>
        <w:tc>
          <w:tcPr>
            <w:tcW w:w="15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外墙增设保温层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6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更换外门窗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60" w:type="dxa"/>
            <w:vMerge w:val="continue"/>
            <w:tcBorders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 统计时间截至于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</w:rPr>
        <w:t>末。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住建委建材办电话：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69085024</w:t>
      </w:r>
    </w:p>
    <w:p>
      <w:pPr>
        <w:spacing w:line="500" w:lineRule="exact"/>
        <w:ind w:left="1470" w:hanging="1680" w:hangingChars="7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F1803"/>
    <w:rsid w:val="457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2019-07-23T08:22:00Z</dcterms:created>
  <dc:creator>lxl</dc:creator>
  <cp:lastModifiedBy>lxl</cp:lastModifiedBy>
  <dcterms:modified xsi:type="dcterms:W3CDTF">2019-07-23T08:23:14Z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