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CEE" w:rsidRDefault="00C05CEE">
      <w:pPr>
        <w:jc w:val="center"/>
        <w:rPr>
          <w:rFonts w:ascii="仿宋_GB2312" w:eastAsia="仿宋_GB2312"/>
          <w:b/>
          <w:sz w:val="32"/>
          <w:szCs w:val="32"/>
        </w:rPr>
      </w:pPr>
    </w:p>
    <w:p w:rsidR="00C05CEE" w:rsidRDefault="00C05CEE">
      <w:pPr>
        <w:jc w:val="center"/>
        <w:rPr>
          <w:rFonts w:ascii="黑体" w:eastAsia="黑体"/>
          <w:sz w:val="72"/>
          <w:szCs w:val="72"/>
        </w:rPr>
      </w:pPr>
    </w:p>
    <w:p w:rsidR="00C05CEE" w:rsidRDefault="00C05CEE">
      <w:pPr>
        <w:jc w:val="center"/>
        <w:rPr>
          <w:rFonts w:ascii="黑体" w:eastAsia="黑体"/>
          <w:sz w:val="72"/>
          <w:szCs w:val="72"/>
        </w:rPr>
      </w:pPr>
    </w:p>
    <w:p w:rsidR="00C05CEE" w:rsidRDefault="00C05CEE">
      <w:pPr>
        <w:jc w:val="center"/>
        <w:rPr>
          <w:rFonts w:ascii="黑体" w:eastAsia="黑体"/>
          <w:sz w:val="72"/>
          <w:szCs w:val="72"/>
        </w:rPr>
      </w:pPr>
    </w:p>
    <w:p w:rsidR="00C05CEE" w:rsidRDefault="00D775AD">
      <w:pPr>
        <w:jc w:val="center"/>
        <w:rPr>
          <w:rFonts w:ascii="黑体" w:eastAsia="黑体"/>
          <w:sz w:val="72"/>
          <w:szCs w:val="72"/>
        </w:rPr>
      </w:pPr>
      <w:r>
        <w:rPr>
          <w:rFonts w:ascii="黑体" w:eastAsia="黑体" w:hint="eastAsia"/>
          <w:sz w:val="72"/>
          <w:szCs w:val="72"/>
        </w:rPr>
        <w:t>北京市密云区冯家峪镇社区卫生服务中心</w:t>
      </w:r>
    </w:p>
    <w:p w:rsidR="00C05CEE" w:rsidRDefault="00D775AD">
      <w:pPr>
        <w:jc w:val="center"/>
        <w:rPr>
          <w:rFonts w:ascii="黑体" w:eastAsia="黑体"/>
          <w:sz w:val="72"/>
          <w:szCs w:val="72"/>
        </w:rPr>
      </w:pPr>
      <w:r>
        <w:rPr>
          <w:rFonts w:ascii="黑体" w:eastAsia="黑体" w:hint="eastAsia"/>
          <w:sz w:val="72"/>
          <w:szCs w:val="72"/>
        </w:rPr>
        <w:t>2023年度部门决算</w:t>
      </w:r>
      <w:r w:rsidR="00000EC2">
        <w:rPr>
          <w:rFonts w:ascii="黑体" w:eastAsia="黑体" w:hint="eastAsia"/>
          <w:sz w:val="72"/>
          <w:szCs w:val="72"/>
        </w:rPr>
        <w:t>公开</w:t>
      </w:r>
    </w:p>
    <w:p w:rsidR="00C05CEE" w:rsidRDefault="00C05CEE">
      <w:pPr>
        <w:jc w:val="center"/>
        <w:rPr>
          <w:rFonts w:ascii="黑体" w:eastAsia="黑体"/>
          <w:sz w:val="52"/>
          <w:szCs w:val="52"/>
        </w:rPr>
      </w:pPr>
    </w:p>
    <w:p w:rsidR="00C05CEE" w:rsidRDefault="00C05CEE">
      <w:pPr>
        <w:jc w:val="center"/>
        <w:rPr>
          <w:rFonts w:ascii="黑体" w:eastAsia="黑体"/>
          <w:sz w:val="52"/>
          <w:szCs w:val="52"/>
        </w:rPr>
      </w:pPr>
    </w:p>
    <w:p w:rsidR="00C05CEE" w:rsidRDefault="00C05CEE">
      <w:pPr>
        <w:jc w:val="center"/>
        <w:rPr>
          <w:rFonts w:ascii="黑体" w:eastAsia="黑体"/>
          <w:sz w:val="52"/>
          <w:szCs w:val="52"/>
        </w:rPr>
      </w:pPr>
    </w:p>
    <w:p w:rsidR="00C05CEE" w:rsidRDefault="00C05CEE">
      <w:pPr>
        <w:jc w:val="center"/>
        <w:rPr>
          <w:rFonts w:ascii="黑体" w:eastAsia="黑体"/>
          <w:sz w:val="52"/>
          <w:szCs w:val="52"/>
        </w:rPr>
      </w:pPr>
    </w:p>
    <w:p w:rsidR="00C05CEE" w:rsidRDefault="00C05CEE">
      <w:pPr>
        <w:jc w:val="center"/>
        <w:rPr>
          <w:rFonts w:ascii="黑体" w:eastAsia="黑体"/>
          <w:sz w:val="32"/>
          <w:szCs w:val="32"/>
        </w:rPr>
      </w:pPr>
    </w:p>
    <w:p w:rsidR="00C05CEE" w:rsidRDefault="00D775AD">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05CEE" w:rsidRDefault="00C05CEE">
      <w:pPr>
        <w:spacing w:line="500" w:lineRule="exact"/>
        <w:ind w:firstLine="645"/>
        <w:jc w:val="center"/>
        <w:rPr>
          <w:rFonts w:ascii="宋体" w:hAnsi="宋体" w:cs="宋体"/>
          <w:b/>
          <w:bCs/>
          <w:kern w:val="0"/>
          <w:sz w:val="36"/>
          <w:szCs w:val="36"/>
        </w:rPr>
      </w:pPr>
    </w:p>
    <w:p w:rsidR="00C05CEE" w:rsidRDefault="00D775A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C05CEE" w:rsidRDefault="00D775AD">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C05CEE" w:rsidRDefault="00D775A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C05CEE" w:rsidRDefault="00D775AD">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C05CEE" w:rsidRDefault="00D775AD">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C05CEE" w:rsidRDefault="00D775AD">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C05CEE" w:rsidRDefault="00C05CEE">
      <w:pPr>
        <w:tabs>
          <w:tab w:val="center" w:pos="6979"/>
        </w:tabs>
        <w:spacing w:beforeLines="50" w:before="156" w:afterLines="50" w:after="156"/>
        <w:jc w:val="center"/>
        <w:rPr>
          <w:rFonts w:ascii="宋体" w:hAnsi="宋体" w:cs="宋体"/>
          <w:b/>
          <w:bCs/>
          <w:spacing w:val="40"/>
          <w:kern w:val="0"/>
          <w:sz w:val="32"/>
          <w:szCs w:val="32"/>
        </w:rPr>
      </w:pPr>
    </w:p>
    <w:p w:rsidR="00C05CEE" w:rsidRDefault="00C05CEE">
      <w:pPr>
        <w:tabs>
          <w:tab w:val="center" w:pos="6979"/>
        </w:tabs>
        <w:spacing w:beforeLines="50" w:before="156" w:afterLines="50" w:after="156"/>
        <w:jc w:val="center"/>
        <w:rPr>
          <w:rFonts w:ascii="宋体" w:hAnsi="宋体" w:cs="宋体"/>
          <w:b/>
          <w:bCs/>
          <w:spacing w:val="40"/>
          <w:kern w:val="0"/>
          <w:sz w:val="32"/>
          <w:szCs w:val="32"/>
        </w:rPr>
      </w:pPr>
    </w:p>
    <w:p w:rsidR="00C05CEE" w:rsidRDefault="00C05CEE">
      <w:pPr>
        <w:tabs>
          <w:tab w:val="center" w:pos="6979"/>
        </w:tabs>
        <w:spacing w:beforeLines="50" w:before="156" w:afterLines="50" w:after="156"/>
        <w:jc w:val="center"/>
        <w:rPr>
          <w:rFonts w:ascii="宋体" w:hAnsi="宋体" w:cs="宋体"/>
          <w:b/>
          <w:bCs/>
          <w:spacing w:val="40"/>
          <w:kern w:val="0"/>
          <w:sz w:val="32"/>
          <w:szCs w:val="32"/>
        </w:rPr>
      </w:pPr>
    </w:p>
    <w:p w:rsidR="00C05CEE" w:rsidRDefault="00C05CEE">
      <w:pPr>
        <w:tabs>
          <w:tab w:val="center" w:pos="6979"/>
        </w:tabs>
        <w:spacing w:beforeLines="50" w:before="156" w:afterLines="50" w:after="156"/>
        <w:jc w:val="center"/>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pStyle w:val="a0"/>
        <w:ind w:firstLine="803"/>
        <w:rPr>
          <w:rFonts w:ascii="宋体" w:hAnsi="宋体" w:cs="宋体"/>
          <w:b/>
          <w:bCs/>
          <w:spacing w:val="40"/>
          <w:kern w:val="0"/>
          <w:sz w:val="32"/>
          <w:szCs w:val="32"/>
        </w:rPr>
      </w:pPr>
    </w:p>
    <w:p w:rsidR="00C05CEE" w:rsidRDefault="00C05CEE">
      <w:pPr>
        <w:tabs>
          <w:tab w:val="center" w:pos="6979"/>
        </w:tabs>
        <w:spacing w:beforeLines="50" w:before="156" w:afterLines="50" w:after="156"/>
        <w:jc w:val="center"/>
        <w:rPr>
          <w:rFonts w:ascii="宋体" w:hAnsi="宋体" w:cs="宋体"/>
          <w:b/>
          <w:bCs/>
          <w:spacing w:val="40"/>
          <w:kern w:val="0"/>
          <w:sz w:val="32"/>
          <w:szCs w:val="32"/>
        </w:rPr>
      </w:pPr>
    </w:p>
    <w:p w:rsidR="00C05CEE" w:rsidRDefault="00D775AD">
      <w:pPr>
        <w:tabs>
          <w:tab w:val="center" w:pos="6979"/>
        </w:tabs>
        <w:spacing w:beforeLines="50" w:before="156" w:afterLines="50" w:after="156"/>
        <w:jc w:val="center"/>
        <w:rPr>
          <w:rFonts w:ascii="仿宋_GB2312" w:eastAsia="仿宋_GB2312"/>
          <w:sz w:val="28"/>
          <w:szCs w:val="28"/>
        </w:rPr>
      </w:pPr>
      <w:r>
        <w:rPr>
          <w:rFonts w:ascii="宋体" w:hAnsi="宋体" w:cs="宋体" w:hint="eastAsia"/>
          <w:b/>
          <w:bCs/>
          <w:spacing w:val="40"/>
          <w:kern w:val="0"/>
          <w:sz w:val="32"/>
          <w:szCs w:val="32"/>
        </w:rPr>
        <w:t>第一部分 2023年度部门决算报表</w:t>
      </w:r>
    </w:p>
    <w:tbl>
      <w:tblPr>
        <w:tblW w:w="15228" w:type="dxa"/>
        <w:tblInd w:w="93" w:type="dxa"/>
        <w:tblLook w:val="04A0" w:firstRow="1" w:lastRow="0" w:firstColumn="1" w:lastColumn="0" w:noHBand="0" w:noVBand="1"/>
      </w:tblPr>
      <w:tblGrid>
        <w:gridCol w:w="330"/>
        <w:gridCol w:w="330"/>
        <w:gridCol w:w="330"/>
        <w:gridCol w:w="330"/>
        <w:gridCol w:w="3147"/>
        <w:gridCol w:w="3147"/>
        <w:gridCol w:w="330"/>
        <w:gridCol w:w="330"/>
        <w:gridCol w:w="330"/>
        <w:gridCol w:w="330"/>
        <w:gridCol w:w="3147"/>
        <w:gridCol w:w="3147"/>
      </w:tblGrid>
      <w:tr w:rsidR="00C05CEE">
        <w:trPr>
          <w:trHeight w:val="488"/>
        </w:trPr>
        <w:tc>
          <w:tcPr>
            <w:tcW w:w="15228" w:type="dxa"/>
            <w:gridSpan w:val="12"/>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收入支出决算总表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11"/>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lastRenderedPageBreak/>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7614" w:type="dxa"/>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收入</w:t>
            </w:r>
          </w:p>
        </w:tc>
        <w:tc>
          <w:tcPr>
            <w:tcW w:w="7614" w:type="dxa"/>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293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293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项目（按功能分类）</w:t>
            </w:r>
          </w:p>
        </w:tc>
        <w:tc>
          <w:tcPr>
            <w:tcW w:w="293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293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1,154.140114</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1,534.561274</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四、上级补助收入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五、事业收入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479.736934</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六、经营收入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七、附属单位上缴收入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八、其他收入</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62.170715</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179.844682</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184.573296</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1,027.842975</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1,959.232488</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w:t>
            </w:r>
            <w:r>
              <w:rPr>
                <w:rFonts w:ascii="宋体" w:hAnsi="宋体" w:cs="宋体" w:hint="eastAsia"/>
                <w:color w:val="000000"/>
                <w:kern w:val="0"/>
                <w:sz w:val="18"/>
                <w:szCs w:val="18"/>
                <w:lang w:bidi="ar"/>
              </w:rPr>
              <w:lastRenderedPageBreak/>
              <w:t>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7.477600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w:t>
            </w:r>
            <w:r>
              <w:rPr>
                <w:rFonts w:ascii="宋体" w:hAnsi="宋体" w:cs="宋体" w:hint="eastAsia"/>
                <w:color w:val="000000"/>
                <w:kern w:val="0"/>
                <w:sz w:val="18"/>
                <w:szCs w:val="18"/>
                <w:lang w:bidi="ar"/>
              </w:rPr>
              <w:lastRenderedPageBreak/>
              <w:t>付息支出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1,154.140114</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2,076.468923</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1,207.687657</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2,151.283384</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年初结转和结余</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53.547543</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151.999596</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结余分配</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年末结转和结余</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77.185135</w:t>
            </w:r>
          </w:p>
        </w:tc>
      </w:tr>
      <w:tr w:rsidR="00C05CEE">
        <w:trPr>
          <w:trHeight w:val="323"/>
        </w:trPr>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1,207.687657</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2,228.468519</w:t>
            </w:r>
          </w:p>
        </w:tc>
        <w:tc>
          <w:tcPr>
            <w:tcW w:w="1740"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1,207.687657</w:t>
            </w:r>
          </w:p>
        </w:tc>
        <w:tc>
          <w:tcPr>
            <w:tcW w:w="29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2,228.468519</w:t>
            </w:r>
          </w:p>
        </w:tc>
      </w:tr>
      <w:tr w:rsidR="00C05CEE">
        <w:trPr>
          <w:trHeight w:val="323"/>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r>
    </w:tbl>
    <w:p w:rsidR="00C05CEE" w:rsidRDefault="00C05CEE">
      <w:pPr>
        <w:pStyle w:val="2"/>
        <w:rPr>
          <w:rFonts w:eastAsia="仿宋_GB2312"/>
          <w:b w:val="0"/>
          <w:bCs w:val="0"/>
          <w:lang w:val="en"/>
        </w:rPr>
      </w:pPr>
    </w:p>
    <w:p w:rsidR="00C05CEE" w:rsidRDefault="00C05CEE">
      <w:pPr>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p w:rsidR="00C05CEE" w:rsidRDefault="00C05CEE">
      <w:pPr>
        <w:pStyle w:val="a0"/>
        <w:ind w:firstLine="420"/>
        <w:rPr>
          <w:rFonts w:eastAsia="仿宋_GB2312"/>
          <w:lang w:val="en"/>
        </w:rPr>
      </w:pPr>
    </w:p>
    <w:tbl>
      <w:tblPr>
        <w:tblW w:w="15750" w:type="dxa"/>
        <w:tblInd w:w="93" w:type="dxa"/>
        <w:tblLook w:val="04A0" w:firstRow="1" w:lastRow="0" w:firstColumn="1" w:lastColumn="0" w:noHBand="0" w:noVBand="1"/>
      </w:tblPr>
      <w:tblGrid>
        <w:gridCol w:w="397"/>
        <w:gridCol w:w="397"/>
        <w:gridCol w:w="397"/>
        <w:gridCol w:w="3551"/>
        <w:gridCol w:w="1701"/>
        <w:gridCol w:w="1701"/>
        <w:gridCol w:w="1512"/>
        <w:gridCol w:w="1512"/>
        <w:gridCol w:w="1512"/>
        <w:gridCol w:w="1492"/>
        <w:gridCol w:w="1583"/>
      </w:tblGrid>
      <w:tr w:rsidR="00C05CEE">
        <w:trPr>
          <w:trHeight w:val="488"/>
        </w:trPr>
        <w:tc>
          <w:tcPr>
            <w:tcW w:w="15755" w:type="dxa"/>
            <w:gridSpan w:val="11"/>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收入决算表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10"/>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60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本年收入合计</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财政拨款收入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上级补助收入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事业收入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经营收入</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附属单位上缴收入</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其他收入</w:t>
            </w:r>
          </w:p>
        </w:tc>
      </w:tr>
      <w:tr w:rsidR="00C05CEE">
        <w:trPr>
          <w:trHeight w:val="323"/>
        </w:trPr>
        <w:tc>
          <w:tcPr>
            <w:tcW w:w="1053"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w:t>
            </w:r>
            <w:r>
              <w:rPr>
                <w:rFonts w:ascii="宋体" w:hAnsi="宋体" w:cs="宋体" w:hint="eastAsia"/>
                <w:b/>
                <w:bCs/>
                <w:color w:val="000000"/>
                <w:kern w:val="0"/>
                <w:sz w:val="18"/>
                <w:szCs w:val="18"/>
                <w:lang w:bidi="ar"/>
              </w:rPr>
              <w:lastRenderedPageBreak/>
              <w:t>类科目编码</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科目名称</w:t>
            </w: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r>
      <w:tr w:rsidR="00C05CEE">
        <w:trPr>
          <w:trHeight w:val="323"/>
        </w:trPr>
        <w:tc>
          <w:tcPr>
            <w:tcW w:w="1053"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r>
      <w:tr w:rsidR="00C05CEE">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2,076.468923</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1,534.561274</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479.736934</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62.170715</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1,891.895627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1,349.987978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479.736934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62.170715</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基层医疗卫生机构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1,540.867147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998.959498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479.736934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62.170715</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城市社区卫生机构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1,324.798841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782.891192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479.736934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62.170715</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其他基层医疗卫生机构支出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216.068306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216.068306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144.519700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144.519700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117.067700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117.067700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101.235730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101.235730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r>
    </w:tbl>
    <w:p w:rsidR="00C05CEE" w:rsidRDefault="00C05CEE">
      <w:pPr>
        <w:pStyle w:val="a0"/>
        <w:ind w:firstLineChars="0" w:firstLine="0"/>
        <w:rPr>
          <w:rFonts w:eastAsia="仿宋_GB2312"/>
          <w:lang w:val="en"/>
        </w:rPr>
      </w:pPr>
    </w:p>
    <w:tbl>
      <w:tblPr>
        <w:tblW w:w="14268" w:type="dxa"/>
        <w:tblInd w:w="93" w:type="dxa"/>
        <w:tblLook w:val="04A0" w:firstRow="1" w:lastRow="0" w:firstColumn="1" w:lastColumn="0" w:noHBand="0" w:noVBand="1"/>
      </w:tblPr>
      <w:tblGrid>
        <w:gridCol w:w="397"/>
        <w:gridCol w:w="397"/>
        <w:gridCol w:w="397"/>
        <w:gridCol w:w="3551"/>
        <w:gridCol w:w="1701"/>
        <w:gridCol w:w="1701"/>
        <w:gridCol w:w="1701"/>
        <w:gridCol w:w="1460"/>
        <w:gridCol w:w="1451"/>
        <w:gridCol w:w="1512"/>
      </w:tblGrid>
      <w:tr w:rsidR="00C05CEE">
        <w:trPr>
          <w:trHeight w:val="488"/>
        </w:trPr>
        <w:tc>
          <w:tcPr>
            <w:tcW w:w="14268" w:type="dxa"/>
            <w:gridSpan w:val="10"/>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支出决算表</w:t>
            </w:r>
          </w:p>
        </w:tc>
      </w:tr>
      <w:tr w:rsidR="00C05CEE">
        <w:trPr>
          <w:trHeight w:val="288"/>
        </w:trPr>
        <w:tc>
          <w:tcPr>
            <w:tcW w:w="0" w:type="auto"/>
            <w:gridSpan w:val="9"/>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742"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本年支出合计</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146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上缴上级支出</w:t>
            </w:r>
          </w:p>
        </w:tc>
        <w:tc>
          <w:tcPr>
            <w:tcW w:w="145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经营支出</w:t>
            </w:r>
          </w:p>
        </w:tc>
        <w:tc>
          <w:tcPr>
            <w:tcW w:w="151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对附属单位补助支出</w:t>
            </w:r>
          </w:p>
        </w:tc>
      </w:tr>
      <w:tr w:rsidR="00C05CEE">
        <w:trPr>
          <w:trHeight w:val="323"/>
        </w:trPr>
        <w:tc>
          <w:tcPr>
            <w:tcW w:w="1191"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46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45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12"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r>
      <w:tr w:rsidR="00C05CEE">
        <w:trPr>
          <w:trHeight w:val="323"/>
        </w:trPr>
        <w:tc>
          <w:tcPr>
            <w:tcW w:w="1191"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14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14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r>
      <w:tr w:rsidR="00C05CEE">
        <w:trPr>
          <w:trHeight w:val="323"/>
        </w:trPr>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类</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2,151.283384</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1,861.301259</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289.982125</w:t>
            </w:r>
          </w:p>
        </w:tc>
        <w:tc>
          <w:tcPr>
            <w:tcW w:w="14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4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51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1,959.232488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1,676.727963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282.504525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基层医疗卫生机构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1,604.934008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1,575.754913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29.179095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城市社区卫生机构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1,388.865702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1,360.391507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28.474195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其他基层医疗卫生机构支出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216.068306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215.363406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0.704900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144.789700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144.789700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117.337700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117.337700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7.477600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tbl>
      <w:tblPr>
        <w:tblW w:w="15585" w:type="dxa"/>
        <w:tblInd w:w="93" w:type="dxa"/>
        <w:tblLayout w:type="fixed"/>
        <w:tblLook w:val="04A0" w:firstRow="1" w:lastRow="0" w:firstColumn="1" w:lastColumn="0" w:noHBand="0" w:noVBand="1"/>
      </w:tblPr>
      <w:tblGrid>
        <w:gridCol w:w="2147"/>
        <w:gridCol w:w="1378"/>
        <w:gridCol w:w="1410"/>
        <w:gridCol w:w="2865"/>
        <w:gridCol w:w="1575"/>
        <w:gridCol w:w="1545"/>
        <w:gridCol w:w="1110"/>
        <w:gridCol w:w="1155"/>
        <w:gridCol w:w="1200"/>
        <w:gridCol w:w="1200"/>
      </w:tblGrid>
      <w:tr w:rsidR="00C05CEE">
        <w:trPr>
          <w:trHeight w:val="774"/>
        </w:trPr>
        <w:tc>
          <w:tcPr>
            <w:tcW w:w="15585" w:type="dxa"/>
            <w:gridSpan w:val="10"/>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财政拨款收入支出决算总表</w:t>
            </w:r>
          </w:p>
        </w:tc>
      </w:tr>
      <w:tr w:rsidR="00C05CEE">
        <w:trPr>
          <w:trHeight w:val="288"/>
        </w:trPr>
        <w:tc>
          <w:tcPr>
            <w:tcW w:w="14385" w:type="dxa"/>
            <w:gridSpan w:val="9"/>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1200" w:type="dxa"/>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935"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收入</w:t>
            </w:r>
          </w:p>
        </w:tc>
        <w:tc>
          <w:tcPr>
            <w:tcW w:w="10650" w:type="dxa"/>
            <w:gridSpan w:val="7"/>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w:t>
            </w:r>
          </w:p>
        </w:tc>
      </w:tr>
      <w:tr w:rsidR="00C05CEE">
        <w:trPr>
          <w:trHeight w:val="323"/>
        </w:trPr>
        <w:tc>
          <w:tcPr>
            <w:tcW w:w="2147"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278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2865"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项目（按功能分类）</w:t>
            </w:r>
          </w:p>
        </w:tc>
        <w:tc>
          <w:tcPr>
            <w:tcW w:w="3120"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一般公共预算财政拨款</w:t>
            </w:r>
          </w:p>
        </w:tc>
        <w:tc>
          <w:tcPr>
            <w:tcW w:w="226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政府性基金预算财政拨款</w:t>
            </w:r>
          </w:p>
        </w:tc>
        <w:tc>
          <w:tcPr>
            <w:tcW w:w="2400"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国有资本经营预算财政拨</w:t>
            </w:r>
          </w:p>
        </w:tc>
      </w:tr>
      <w:tr w:rsidR="00C05CEE">
        <w:trPr>
          <w:trHeight w:val="323"/>
        </w:trPr>
        <w:tc>
          <w:tcPr>
            <w:tcW w:w="2147"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4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865"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5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11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15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12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2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1,154.140114</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1,534.561274</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179.844682</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184.573296</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983.738221</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1,410.542849</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1,154.140114</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1,534.561274</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1,163.582903</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1,595.116145</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年初财政拨款结转和结余</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9.442789</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60.554871</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年末财政拨款结转和结余</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9.442789</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60.554871</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21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1,163.582903</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1,595.116145</w:t>
            </w:r>
          </w:p>
        </w:tc>
        <w:tc>
          <w:tcPr>
            <w:tcW w:w="28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1,163.582903</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1,595.116145</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5630" w:type="dxa"/>
        <w:tblInd w:w="93" w:type="dxa"/>
        <w:tblLayout w:type="fixed"/>
        <w:tblLook w:val="04A0" w:firstRow="1" w:lastRow="0" w:firstColumn="1" w:lastColumn="0" w:noHBand="0" w:noVBand="1"/>
      </w:tblPr>
      <w:tblGrid>
        <w:gridCol w:w="397"/>
        <w:gridCol w:w="397"/>
        <w:gridCol w:w="397"/>
        <w:gridCol w:w="3144"/>
        <w:gridCol w:w="1335"/>
        <w:gridCol w:w="1560"/>
        <w:gridCol w:w="1710"/>
        <w:gridCol w:w="1830"/>
        <w:gridCol w:w="1335"/>
        <w:gridCol w:w="1245"/>
        <w:gridCol w:w="1140"/>
        <w:gridCol w:w="1140"/>
      </w:tblGrid>
      <w:tr w:rsidR="00C05CEE">
        <w:trPr>
          <w:trHeight w:val="488"/>
        </w:trPr>
        <w:tc>
          <w:tcPr>
            <w:tcW w:w="15630" w:type="dxa"/>
            <w:gridSpan w:val="12"/>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一般公共预算财政拨款收入支出决算表</w:t>
            </w:r>
          </w:p>
        </w:tc>
      </w:tr>
      <w:tr w:rsidR="00C05CEE">
        <w:trPr>
          <w:trHeight w:val="288"/>
        </w:trPr>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144"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335"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56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71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83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335"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245" w:type="dxa"/>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c>
          <w:tcPr>
            <w:tcW w:w="114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14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r>
      <w:tr w:rsidR="00C05CEE">
        <w:trPr>
          <w:trHeight w:val="288"/>
        </w:trPr>
        <w:tc>
          <w:tcPr>
            <w:tcW w:w="12105" w:type="dxa"/>
            <w:gridSpan w:val="9"/>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1245"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14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140" w:type="dxa"/>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335"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年初结转和结余</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w:t>
            </w:r>
          </w:p>
        </w:tc>
        <w:tc>
          <w:tcPr>
            <w:tcW w:w="4875"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w:t>
            </w:r>
          </w:p>
        </w:tc>
        <w:tc>
          <w:tcPr>
            <w:tcW w:w="3525"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年末结转结余</w:t>
            </w:r>
          </w:p>
        </w:tc>
      </w:tr>
      <w:tr w:rsidR="00C05CEE">
        <w:trPr>
          <w:trHeight w:val="323"/>
        </w:trPr>
        <w:tc>
          <w:tcPr>
            <w:tcW w:w="1191"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w:t>
            </w:r>
            <w:r>
              <w:rPr>
                <w:rFonts w:ascii="宋体" w:hAnsi="宋体" w:cs="宋体" w:hint="eastAsia"/>
                <w:b/>
                <w:bCs/>
                <w:color w:val="000000"/>
                <w:kern w:val="0"/>
                <w:sz w:val="18"/>
                <w:szCs w:val="18"/>
                <w:lang w:bidi="ar"/>
              </w:rPr>
              <w:lastRenderedPageBreak/>
              <w:t>类科目编码</w:t>
            </w:r>
          </w:p>
        </w:tc>
        <w:tc>
          <w:tcPr>
            <w:tcW w:w="314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科目名称</w:t>
            </w:r>
          </w:p>
        </w:tc>
        <w:tc>
          <w:tcPr>
            <w:tcW w:w="1335"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83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133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12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基本支出结</w:t>
            </w:r>
            <w:r>
              <w:rPr>
                <w:rFonts w:ascii="宋体" w:hAnsi="宋体" w:cs="宋体" w:hint="eastAsia"/>
                <w:b/>
                <w:bCs/>
                <w:color w:val="000000"/>
                <w:kern w:val="0"/>
                <w:sz w:val="18"/>
                <w:szCs w:val="18"/>
                <w:lang w:bidi="ar"/>
              </w:rPr>
              <w:lastRenderedPageBreak/>
              <w:t>转</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项目支出结</w:t>
            </w:r>
            <w:r>
              <w:rPr>
                <w:rFonts w:ascii="宋体" w:hAnsi="宋体" w:cs="宋体" w:hint="eastAsia"/>
                <w:b/>
                <w:bCs/>
                <w:color w:val="000000"/>
                <w:kern w:val="0"/>
                <w:sz w:val="18"/>
                <w:szCs w:val="18"/>
                <w:lang w:bidi="ar"/>
              </w:rPr>
              <w:lastRenderedPageBreak/>
              <w:t>转和结余</w:t>
            </w:r>
          </w:p>
        </w:tc>
      </w:tr>
      <w:tr w:rsidR="00C05CEE">
        <w:trPr>
          <w:trHeight w:val="323"/>
        </w:trPr>
        <w:tc>
          <w:tcPr>
            <w:tcW w:w="1191"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314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133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7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183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133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12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8</w:t>
            </w:r>
          </w:p>
        </w:tc>
      </w:tr>
      <w:tr w:rsidR="00C05CEE">
        <w:trPr>
          <w:trHeight w:val="323"/>
        </w:trPr>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314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33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60.554871</w:t>
            </w:r>
          </w:p>
        </w:tc>
        <w:tc>
          <w:tcPr>
            <w:tcW w:w="1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1,534.561274</w:t>
            </w:r>
          </w:p>
        </w:tc>
        <w:tc>
          <w:tcPr>
            <w:tcW w:w="17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1,595.116145</w:t>
            </w:r>
          </w:p>
        </w:tc>
        <w:tc>
          <w:tcPr>
            <w:tcW w:w="183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1,341.355815</w:t>
            </w:r>
          </w:p>
        </w:tc>
        <w:tc>
          <w:tcPr>
            <w:tcW w:w="133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253.760330</w:t>
            </w:r>
          </w:p>
        </w:tc>
        <w:tc>
          <w:tcPr>
            <w:tcW w:w="12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184.573296</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13.177200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60.554871</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1,349.987978</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1,410.542849</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1,156.782519</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253.760330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21003</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基层医疗卫生机构</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57.554871</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998.959498</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1,056.514369</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1,055.809469</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0.704900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2100301</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城市社区卫生机构</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57.554871</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782.891192</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840.446063</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840.446063</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2100399</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其他基层医疗卫生机构支出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216.068306</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216.068306</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215.363406</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0.704900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144.519700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144.519700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144.519700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117.067700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117.067700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117.067700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27.452000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4.300000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100.973050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101.235730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104.235730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104.235730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31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3.000000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101.235730</w:t>
            </w:r>
          </w:p>
        </w:tc>
        <w:tc>
          <w:tcPr>
            <w:tcW w:w="1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104.235730</w:t>
            </w:r>
          </w:p>
        </w:tc>
        <w:tc>
          <w:tcPr>
            <w:tcW w:w="18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104.235730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3365" w:type="dxa"/>
        <w:tblInd w:w="93" w:type="dxa"/>
        <w:tblLook w:val="04A0" w:firstRow="1" w:lastRow="0" w:firstColumn="1" w:lastColumn="0" w:noHBand="0" w:noVBand="1"/>
      </w:tblPr>
      <w:tblGrid>
        <w:gridCol w:w="397"/>
        <w:gridCol w:w="397"/>
        <w:gridCol w:w="465"/>
        <w:gridCol w:w="3551"/>
        <w:gridCol w:w="3463"/>
        <w:gridCol w:w="1701"/>
        <w:gridCol w:w="1701"/>
        <w:gridCol w:w="1697"/>
      </w:tblGrid>
      <w:tr w:rsidR="00C05CEE">
        <w:trPr>
          <w:trHeight w:val="488"/>
        </w:trPr>
        <w:tc>
          <w:tcPr>
            <w:tcW w:w="13372" w:type="dxa"/>
            <w:gridSpan w:val="8"/>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一般公共预算财政拨款支出决算表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7"/>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71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355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单位名称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r>
      <w:tr w:rsidR="00C05CEE">
        <w:trPr>
          <w:trHeight w:val="323"/>
        </w:trPr>
        <w:tc>
          <w:tcPr>
            <w:tcW w:w="1167"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w:t>
            </w:r>
            <w:r>
              <w:rPr>
                <w:rFonts w:ascii="宋体" w:hAnsi="宋体" w:cs="宋体" w:hint="eastAsia"/>
                <w:b/>
                <w:bCs/>
                <w:color w:val="000000"/>
                <w:kern w:val="0"/>
                <w:sz w:val="18"/>
                <w:szCs w:val="18"/>
                <w:lang w:bidi="ar"/>
              </w:rPr>
              <w:lastRenderedPageBreak/>
              <w:t>类科目编码</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科目名称</w:t>
            </w:r>
          </w:p>
        </w:tc>
        <w:tc>
          <w:tcPr>
            <w:tcW w:w="355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r>
      <w:tr w:rsidR="00C05CEE">
        <w:trPr>
          <w:trHeight w:val="323"/>
        </w:trPr>
        <w:tc>
          <w:tcPr>
            <w:tcW w:w="1167"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r>
      <w:tr w:rsidR="00C05CEE">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4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35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1,595.116145</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1,341.355815</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253.760330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184.573296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事业单位离退休</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13.177200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机关事业单位基本养老保险缴费支出</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114.264064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机关事业单位职业年金缴费支出</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57.132032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1,410.542849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1,156.782519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253.760330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基层医疗卫生机构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1,056.514369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1,055.809469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0.704900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城市社区卫生机构</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840.446063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840.446063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2100399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其他基层医疗卫生机构支出</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216.068306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215.363406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0.704900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144.519700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144.519700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基本公共卫生服务</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117.067700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117.067700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突发公共卫生事件应急处理</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27.452000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27.452000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4.300000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中医（民族医）药专项</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4.300000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4.300000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事业单位医疗</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100.973050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104.235730</w:t>
            </w:r>
          </w:p>
        </w:tc>
      </w:tr>
      <w:tr w:rsidR="00C05CEE">
        <w:trPr>
          <w:trHeight w:val="33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其他卫生健康支出</w:t>
            </w:r>
          </w:p>
        </w:tc>
        <w:tc>
          <w:tcPr>
            <w:tcW w:w="35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北京市密云区冯家峪镇社区卫生服务中心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104.235730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104.235730</w:t>
            </w:r>
          </w:p>
        </w:tc>
      </w:tr>
    </w:tbl>
    <w:p w:rsidR="00C05CEE" w:rsidRDefault="00C05CEE">
      <w:pPr>
        <w:pStyle w:val="a0"/>
        <w:ind w:firstLineChars="0" w:firstLine="0"/>
        <w:rPr>
          <w:rFonts w:eastAsia="仿宋_GB2312"/>
          <w:lang w:val="en"/>
        </w:rPr>
      </w:pPr>
    </w:p>
    <w:tbl>
      <w:tblPr>
        <w:tblW w:w="13890" w:type="dxa"/>
        <w:tblInd w:w="93" w:type="dxa"/>
        <w:tblLook w:val="04A0" w:firstRow="1" w:lastRow="0" w:firstColumn="1" w:lastColumn="0" w:noHBand="0" w:noVBand="1"/>
      </w:tblPr>
      <w:tblGrid>
        <w:gridCol w:w="669"/>
        <w:gridCol w:w="669"/>
        <w:gridCol w:w="669"/>
        <w:gridCol w:w="2778"/>
        <w:gridCol w:w="611"/>
        <w:gridCol w:w="611"/>
        <w:gridCol w:w="611"/>
        <w:gridCol w:w="2346"/>
        <w:gridCol w:w="644"/>
        <w:gridCol w:w="644"/>
        <w:gridCol w:w="644"/>
        <w:gridCol w:w="644"/>
        <w:gridCol w:w="2350"/>
      </w:tblGrid>
      <w:tr w:rsidR="00C05CEE">
        <w:trPr>
          <w:trHeight w:val="488"/>
        </w:trPr>
        <w:tc>
          <w:tcPr>
            <w:tcW w:w="11856" w:type="dxa"/>
            <w:gridSpan w:val="13"/>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一般公共预算财政拨款基本支出决算表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12"/>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51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35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2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1,271.046348</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57.308267</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169.436880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2.444080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津贴补贴</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201.761100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525.310684</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0.403332</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114.264064</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7.520207</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57.132032</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0.647283</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100.973050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14.480422</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其他社会保障缴费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6.310938</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95.857600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0.658600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13.001200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8.618200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4.359000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助学金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6.537845</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奖励金</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14.816498</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w:t>
            </w:r>
            <w:r>
              <w:rPr>
                <w:rFonts w:ascii="宋体" w:hAnsi="宋体" w:cs="宋体" w:hint="eastAsia"/>
                <w:color w:val="000000"/>
                <w:kern w:val="0"/>
                <w:sz w:val="18"/>
                <w:szCs w:val="18"/>
                <w:lang w:bidi="ar"/>
              </w:rPr>
              <w:lastRenderedPageBreak/>
              <w:t>补贴</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w:t>
            </w:r>
            <w:r>
              <w:rPr>
                <w:rFonts w:ascii="宋体" w:hAnsi="宋体" w:cs="宋体" w:hint="eastAsia"/>
                <w:color w:val="000000"/>
                <w:kern w:val="0"/>
                <w:sz w:val="18"/>
                <w:szCs w:val="18"/>
                <w:lang w:bidi="ar"/>
              </w:rPr>
              <w:lastRenderedPageBreak/>
              <w:t>行维护费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8.400000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0.024000</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939"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right"/>
              <w:rPr>
                <w:rFonts w:ascii="宋体" w:hAnsi="宋体" w:cs="宋体"/>
                <w:color w:val="000000"/>
                <w:sz w:val="18"/>
                <w:szCs w:val="18"/>
              </w:rPr>
            </w:pPr>
          </w:p>
        </w:tc>
      </w:tr>
      <w:tr w:rsidR="00C05CEE">
        <w:trPr>
          <w:trHeight w:val="323"/>
        </w:trPr>
        <w:tc>
          <w:tcPr>
            <w:tcW w:w="31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1,284.047548</w:t>
            </w:r>
          </w:p>
        </w:tc>
        <w:tc>
          <w:tcPr>
            <w:tcW w:w="7200" w:type="dxa"/>
            <w:gridSpan w:val="8"/>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57.308267</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2480" w:type="dxa"/>
        <w:tblInd w:w="93" w:type="dxa"/>
        <w:tblLook w:val="04A0" w:firstRow="1" w:lastRow="0" w:firstColumn="1" w:lastColumn="0" w:noHBand="0" w:noVBand="1"/>
      </w:tblPr>
      <w:tblGrid>
        <w:gridCol w:w="397"/>
        <w:gridCol w:w="397"/>
        <w:gridCol w:w="397"/>
        <w:gridCol w:w="996"/>
        <w:gridCol w:w="1320"/>
        <w:gridCol w:w="1305"/>
        <w:gridCol w:w="1320"/>
        <w:gridCol w:w="1305"/>
        <w:gridCol w:w="1275"/>
        <w:gridCol w:w="1305"/>
        <w:gridCol w:w="1200"/>
        <w:gridCol w:w="1275"/>
      </w:tblGrid>
      <w:tr w:rsidR="00C05CEE">
        <w:trPr>
          <w:trHeight w:val="488"/>
        </w:trPr>
        <w:tc>
          <w:tcPr>
            <w:tcW w:w="12492" w:type="dxa"/>
            <w:gridSpan w:val="12"/>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政府性基金预算财政拨款收入支出决算表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r>
      <w:tr w:rsidR="00C05CEE">
        <w:trPr>
          <w:trHeight w:val="288"/>
        </w:trPr>
        <w:tc>
          <w:tcPr>
            <w:tcW w:w="0" w:type="auto"/>
            <w:gridSpan w:val="9"/>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2187"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年初结转和结</w:t>
            </w:r>
            <w:r>
              <w:rPr>
                <w:rFonts w:ascii="宋体" w:hAnsi="宋体" w:cs="宋体" w:hint="eastAsia"/>
                <w:b/>
                <w:bCs/>
                <w:color w:val="000000"/>
                <w:kern w:val="0"/>
                <w:sz w:val="18"/>
                <w:szCs w:val="18"/>
                <w:lang w:bidi="ar"/>
              </w:rPr>
              <w:lastRenderedPageBreak/>
              <w:t>余</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本年收入</w:t>
            </w:r>
          </w:p>
        </w:tc>
        <w:tc>
          <w:tcPr>
            <w:tcW w:w="3900"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w:t>
            </w:r>
          </w:p>
        </w:tc>
        <w:tc>
          <w:tcPr>
            <w:tcW w:w="3780"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年末结转结余</w:t>
            </w:r>
          </w:p>
        </w:tc>
      </w:tr>
      <w:tr w:rsidR="00C05CEE">
        <w:trPr>
          <w:trHeight w:val="600"/>
        </w:trPr>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支出功能分类科目编码</w:t>
            </w:r>
          </w:p>
        </w:tc>
        <w:tc>
          <w:tcPr>
            <w:tcW w:w="109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32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305"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2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基本支出结转</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项目支出结转和结余</w:t>
            </w:r>
          </w:p>
        </w:tc>
      </w:tr>
      <w:tr w:rsidR="00C05CEE">
        <w:trPr>
          <w:trHeight w:val="323"/>
        </w:trPr>
        <w:tc>
          <w:tcPr>
            <w:tcW w:w="1092"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09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132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32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12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8</w:t>
            </w:r>
          </w:p>
        </w:tc>
      </w:tr>
      <w:tr w:rsidR="00C05CEE">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39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109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32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32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3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2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2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2465" w:type="dxa"/>
        <w:tblInd w:w="93" w:type="dxa"/>
        <w:tblLook w:val="04A0" w:firstRow="1" w:lastRow="0" w:firstColumn="1" w:lastColumn="0" w:noHBand="0" w:noVBand="1"/>
      </w:tblPr>
      <w:tblGrid>
        <w:gridCol w:w="613"/>
        <w:gridCol w:w="613"/>
        <w:gridCol w:w="614"/>
        <w:gridCol w:w="2237"/>
        <w:gridCol w:w="589"/>
        <w:gridCol w:w="589"/>
        <w:gridCol w:w="589"/>
        <w:gridCol w:w="2175"/>
        <w:gridCol w:w="532"/>
        <w:gridCol w:w="532"/>
        <w:gridCol w:w="532"/>
        <w:gridCol w:w="532"/>
        <w:gridCol w:w="2318"/>
      </w:tblGrid>
      <w:tr w:rsidR="00C05CEE">
        <w:trPr>
          <w:trHeight w:val="488"/>
        </w:trPr>
        <w:tc>
          <w:tcPr>
            <w:tcW w:w="11283" w:type="dxa"/>
            <w:gridSpan w:val="13"/>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政府性基金预算财政拨款基本支出决算表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12"/>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24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14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津贴补贴</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500"/>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其他社会保障缴费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助学金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奖励金</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个人农业生产补贴</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公务用车运行维护费</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660"/>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w:t>
            </w:r>
            <w:r>
              <w:rPr>
                <w:rFonts w:ascii="宋体" w:hAnsi="宋体" w:cs="宋体" w:hint="eastAsia"/>
                <w:color w:val="000000"/>
                <w:kern w:val="0"/>
                <w:sz w:val="18"/>
                <w:szCs w:val="18"/>
                <w:lang w:bidi="ar"/>
              </w:rPr>
              <w:lastRenderedPageBreak/>
              <w:t>出</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46"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rPr>
                <w:rFonts w:ascii="宋体" w:hAnsi="宋体" w:cs="宋体"/>
                <w:color w:val="000000"/>
                <w:sz w:val="18"/>
                <w:szCs w:val="18"/>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rPr>
                <w:rFonts w:ascii="宋体" w:hAnsi="宋体" w:cs="宋体"/>
                <w:color w:val="000000"/>
                <w:sz w:val="18"/>
                <w:szCs w:val="18"/>
              </w:rPr>
            </w:pPr>
          </w:p>
        </w:tc>
      </w:tr>
      <w:tr w:rsidR="00C05CEE">
        <w:trPr>
          <w:trHeight w:val="323"/>
        </w:trPr>
        <w:tc>
          <w:tcPr>
            <w:tcW w:w="3111"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6927" w:type="dxa"/>
            <w:gridSpan w:val="8"/>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0218" w:type="dxa"/>
        <w:tblInd w:w="93" w:type="dxa"/>
        <w:tblLayout w:type="fixed"/>
        <w:tblLook w:val="04A0" w:firstRow="1" w:lastRow="0" w:firstColumn="1" w:lastColumn="0" w:noHBand="0" w:noVBand="1"/>
      </w:tblPr>
      <w:tblGrid>
        <w:gridCol w:w="397"/>
        <w:gridCol w:w="397"/>
        <w:gridCol w:w="397"/>
        <w:gridCol w:w="3413"/>
        <w:gridCol w:w="1701"/>
        <w:gridCol w:w="2248"/>
        <w:gridCol w:w="1665"/>
      </w:tblGrid>
      <w:tr w:rsidR="00C05CEE">
        <w:trPr>
          <w:trHeight w:val="488"/>
        </w:trPr>
        <w:tc>
          <w:tcPr>
            <w:tcW w:w="10218" w:type="dxa"/>
            <w:gridSpan w:val="7"/>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国有资本经营预算财政拨款支出决算表</w:t>
            </w:r>
          </w:p>
        </w:tc>
      </w:tr>
      <w:tr w:rsidR="00C05CEE">
        <w:trPr>
          <w:trHeight w:val="288"/>
        </w:trPr>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97"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413"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701"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2248"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1665" w:type="dxa"/>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8553" w:type="dxa"/>
            <w:gridSpan w:val="6"/>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1665" w:type="dxa"/>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4604"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5614"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2023年度决算数</w:t>
            </w:r>
          </w:p>
        </w:tc>
      </w:tr>
      <w:tr w:rsidR="00C05CEE">
        <w:trPr>
          <w:trHeight w:val="323"/>
        </w:trPr>
        <w:tc>
          <w:tcPr>
            <w:tcW w:w="1191" w:type="dxa"/>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341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224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16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r>
      <w:tr w:rsidR="00C05CEE">
        <w:trPr>
          <w:trHeight w:val="323"/>
        </w:trPr>
        <w:tc>
          <w:tcPr>
            <w:tcW w:w="1191" w:type="dxa"/>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341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224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16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r>
      <w:tr w:rsidR="00C05CEE">
        <w:trPr>
          <w:trHeight w:val="323"/>
        </w:trPr>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3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341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224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166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bl>
    <w:p w:rsidR="00C05CEE" w:rsidRDefault="00C05CEE">
      <w:pPr>
        <w:pStyle w:val="a0"/>
        <w:ind w:firstLineChars="0" w:firstLine="0"/>
        <w:rPr>
          <w:rFonts w:eastAsia="仿宋_GB2312"/>
          <w:lang w:val="en"/>
        </w:rPr>
      </w:pPr>
    </w:p>
    <w:tbl>
      <w:tblPr>
        <w:tblW w:w="12510" w:type="dxa"/>
        <w:tblInd w:w="93" w:type="dxa"/>
        <w:tblLook w:val="04A0" w:firstRow="1" w:lastRow="0" w:firstColumn="1" w:lastColumn="0" w:noHBand="0" w:noVBand="1"/>
      </w:tblPr>
      <w:tblGrid>
        <w:gridCol w:w="291"/>
        <w:gridCol w:w="285"/>
        <w:gridCol w:w="1263"/>
        <w:gridCol w:w="1310"/>
        <w:gridCol w:w="1347"/>
        <w:gridCol w:w="1384"/>
        <w:gridCol w:w="1338"/>
        <w:gridCol w:w="1366"/>
        <w:gridCol w:w="1254"/>
        <w:gridCol w:w="1310"/>
        <w:gridCol w:w="1393"/>
      </w:tblGrid>
      <w:tr w:rsidR="00C05CEE">
        <w:trPr>
          <w:trHeight w:val="488"/>
        </w:trPr>
        <w:tc>
          <w:tcPr>
            <w:tcW w:w="12516" w:type="dxa"/>
            <w:gridSpan w:val="11"/>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财政拨款“三公”经费支出决算表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0" w:type="auto"/>
            <w:gridSpan w:val="10"/>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0" w:type="auto"/>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2106"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095"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“三公”经费财政拨款合</w:t>
            </w:r>
            <w:r>
              <w:rPr>
                <w:rFonts w:ascii="宋体" w:hAnsi="宋体" w:cs="宋体" w:hint="eastAsia"/>
                <w:b/>
                <w:bCs/>
                <w:color w:val="000000"/>
                <w:kern w:val="0"/>
                <w:sz w:val="18"/>
                <w:szCs w:val="18"/>
                <w:lang w:bidi="ar"/>
              </w:rPr>
              <w:lastRenderedPageBreak/>
              <w:t>计</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因公出国（境）费用</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公务接待费</w:t>
            </w:r>
          </w:p>
        </w:tc>
        <w:tc>
          <w:tcPr>
            <w:tcW w:w="6915" w:type="dxa"/>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公务用车购置及运行维护费</w:t>
            </w:r>
          </w:p>
        </w:tc>
      </w:tr>
      <w:tr w:rsidR="00C05CEE">
        <w:trPr>
          <w:trHeight w:val="323"/>
        </w:trPr>
        <w:tc>
          <w:tcPr>
            <w:tcW w:w="2106" w:type="dxa"/>
            <w:gridSpan w:val="2"/>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095"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290"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公务用车购置</w:t>
            </w:r>
            <w:r>
              <w:rPr>
                <w:rFonts w:ascii="宋体" w:hAnsi="宋体" w:cs="宋体" w:hint="eastAsia"/>
                <w:b/>
                <w:bCs/>
                <w:color w:val="000000"/>
                <w:kern w:val="0"/>
                <w:sz w:val="18"/>
                <w:szCs w:val="18"/>
                <w:lang w:bidi="ar"/>
              </w:rPr>
              <w:lastRenderedPageBreak/>
              <w:t>费</w:t>
            </w:r>
          </w:p>
        </w:tc>
        <w:tc>
          <w:tcPr>
            <w:tcW w:w="5625" w:type="dxa"/>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公务用车运行维护费</w:t>
            </w:r>
          </w:p>
        </w:tc>
      </w:tr>
      <w:tr w:rsidR="00C05CEE">
        <w:trPr>
          <w:trHeight w:val="800"/>
        </w:trPr>
        <w:tc>
          <w:tcPr>
            <w:tcW w:w="2106" w:type="dxa"/>
            <w:gridSpan w:val="2"/>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095"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290"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b/>
                <w:bCs/>
                <w:color w:val="000000"/>
                <w:sz w:val="18"/>
                <w:szCs w:val="18"/>
              </w:rPr>
            </w:pPr>
          </w:p>
        </w:tc>
        <w:tc>
          <w:tcPr>
            <w:tcW w:w="121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小计</w:t>
            </w:r>
          </w:p>
        </w:tc>
        <w:tc>
          <w:tcPr>
            <w:tcW w:w="12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公务用车加油</w:t>
            </w:r>
          </w:p>
        </w:tc>
        <w:tc>
          <w:tcPr>
            <w:tcW w:w="108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公务用车维修</w:t>
            </w:r>
          </w:p>
        </w:tc>
        <w:tc>
          <w:tcPr>
            <w:tcW w:w="117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公务用车保险</w:t>
            </w:r>
          </w:p>
        </w:tc>
        <w:tc>
          <w:tcPr>
            <w:tcW w:w="90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w:t>
            </w:r>
          </w:p>
        </w:tc>
      </w:tr>
      <w:tr w:rsidR="00C05CEE">
        <w:trPr>
          <w:trHeight w:val="323"/>
        </w:trPr>
        <w:tc>
          <w:tcPr>
            <w:tcW w:w="210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2023年预算</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8.400000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2.000000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4.418888</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1.921112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0.060000</w:t>
            </w:r>
          </w:p>
        </w:tc>
      </w:tr>
      <w:tr w:rsidR="00C05CEE">
        <w:trPr>
          <w:trHeight w:val="323"/>
        </w:trPr>
        <w:tc>
          <w:tcPr>
            <w:tcW w:w="210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2023年决算</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8.400000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8.400000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2.000000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4.418888</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1.921112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0.060000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2333" w:type="dxa"/>
        <w:tblInd w:w="93" w:type="dxa"/>
        <w:tblLook w:val="04A0" w:firstRow="1" w:lastRow="0" w:firstColumn="1" w:lastColumn="0" w:noHBand="0" w:noVBand="1"/>
      </w:tblPr>
      <w:tblGrid>
        <w:gridCol w:w="263"/>
        <w:gridCol w:w="262"/>
        <w:gridCol w:w="262"/>
        <w:gridCol w:w="4571"/>
        <w:gridCol w:w="7473"/>
      </w:tblGrid>
      <w:tr w:rsidR="00C05CEE">
        <w:trPr>
          <w:trHeight w:val="488"/>
        </w:trPr>
        <w:tc>
          <w:tcPr>
            <w:tcW w:w="12333" w:type="dxa"/>
            <w:gridSpan w:val="5"/>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政府采购情况表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870"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6975" w:type="dxa"/>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5358" w:type="dxa"/>
            <w:gridSpan w:val="4"/>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6975" w:type="dxa"/>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697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统计数</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政府采购支出信息</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12.816800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（一）政府采购支出合计</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12.816800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1．政府采购货物支出</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2．政府采购工程支出</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3．政府采购服务支出</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12.816800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（二）政府采购授予中小企业合同金额</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649"/>
        </w:trPr>
        <w:tc>
          <w:tcPr>
            <w:tcW w:w="5358" w:type="dxa"/>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其中：授予小微企业合同金额</w:t>
            </w:r>
          </w:p>
        </w:tc>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tbl>
      <w:tblPr>
        <w:tblW w:w="10624" w:type="dxa"/>
        <w:tblInd w:w="93" w:type="dxa"/>
        <w:tblLook w:val="04A0" w:firstRow="1" w:lastRow="0" w:firstColumn="1" w:lastColumn="0" w:noHBand="0" w:noVBand="1"/>
      </w:tblPr>
      <w:tblGrid>
        <w:gridCol w:w="3030"/>
        <w:gridCol w:w="263"/>
        <w:gridCol w:w="3595"/>
        <w:gridCol w:w="4419"/>
      </w:tblGrid>
      <w:tr w:rsidR="00C05CEE">
        <w:trPr>
          <w:trHeight w:val="488"/>
        </w:trPr>
        <w:tc>
          <w:tcPr>
            <w:tcW w:w="10624" w:type="dxa"/>
            <w:gridSpan w:val="4"/>
            <w:tcBorders>
              <w:top w:val="nil"/>
              <w:left w:val="nil"/>
              <w:bottom w:val="nil"/>
              <w:right w:val="nil"/>
            </w:tcBorders>
            <w:shd w:val="clear" w:color="auto" w:fill="auto"/>
            <w:noWrap/>
            <w:vAlign w:val="center"/>
          </w:tcPr>
          <w:p w:rsidR="00C05CEE" w:rsidRDefault="00D775A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政府购买服务决算公开情况表</w:t>
            </w:r>
          </w:p>
        </w:tc>
      </w:tr>
      <w:tr w:rsidR="00C05CEE">
        <w:trPr>
          <w:trHeight w:val="288"/>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039" w:type="dxa"/>
            <w:tcBorders>
              <w:top w:val="nil"/>
              <w:left w:val="nil"/>
              <w:bottom w:val="nil"/>
              <w:right w:val="nil"/>
            </w:tcBorders>
            <w:shd w:val="clear" w:color="auto" w:fill="auto"/>
            <w:noWrap/>
            <w:vAlign w:val="center"/>
          </w:tcPr>
          <w:p w:rsidR="00C05CEE" w:rsidRDefault="00C05CEE">
            <w:pPr>
              <w:rPr>
                <w:rFonts w:ascii="宋体" w:hAnsi="宋体" w:cs="宋体"/>
                <w:color w:val="000000"/>
                <w:sz w:val="22"/>
                <w:szCs w:val="22"/>
              </w:rPr>
            </w:pPr>
          </w:p>
        </w:tc>
        <w:tc>
          <w:tcPr>
            <w:tcW w:w="3736" w:type="dxa"/>
            <w:tcBorders>
              <w:top w:val="nil"/>
              <w:left w:val="nil"/>
              <w:bottom w:val="nil"/>
              <w:right w:val="nil"/>
            </w:tcBorders>
            <w:shd w:val="clear" w:color="auto" w:fill="auto"/>
            <w:noWrap/>
            <w:vAlign w:val="center"/>
          </w:tcPr>
          <w:p w:rsidR="00C05CEE" w:rsidRDefault="00C05CEE">
            <w:pPr>
              <w:jc w:val="center"/>
              <w:rPr>
                <w:rFonts w:ascii="宋体" w:hAnsi="宋体" w:cs="宋体"/>
                <w:b/>
                <w:bCs/>
                <w:color w:val="000000"/>
                <w:sz w:val="20"/>
                <w:szCs w:val="20"/>
              </w:rPr>
            </w:pPr>
          </w:p>
        </w:tc>
      </w:tr>
      <w:tr w:rsidR="00C05CEE">
        <w:trPr>
          <w:trHeight w:val="288"/>
        </w:trPr>
        <w:tc>
          <w:tcPr>
            <w:tcW w:w="6888" w:type="dxa"/>
            <w:gridSpan w:val="3"/>
            <w:tcBorders>
              <w:top w:val="nil"/>
              <w:left w:val="nil"/>
              <w:bottom w:val="nil"/>
              <w:right w:val="nil"/>
            </w:tcBorders>
            <w:shd w:val="clear" w:color="auto" w:fill="auto"/>
            <w:noWrap/>
            <w:vAlign w:val="bottom"/>
          </w:tcPr>
          <w:p w:rsidR="00C05CEE" w:rsidRDefault="00D775AD">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单位名称：北京市密云区冯家峪镇社区卫生服务中心</w:t>
            </w:r>
          </w:p>
        </w:tc>
        <w:tc>
          <w:tcPr>
            <w:tcW w:w="3736" w:type="dxa"/>
            <w:tcBorders>
              <w:top w:val="nil"/>
              <w:left w:val="nil"/>
              <w:bottom w:val="nil"/>
              <w:right w:val="nil"/>
            </w:tcBorders>
            <w:shd w:val="clear" w:color="auto" w:fill="auto"/>
            <w:noWrap/>
            <w:vAlign w:val="bottom"/>
          </w:tcPr>
          <w:p w:rsidR="00C05CEE" w:rsidRDefault="00D775AD">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C05CEE">
        <w:trPr>
          <w:trHeight w:val="323"/>
        </w:trPr>
        <w:tc>
          <w:tcPr>
            <w:tcW w:w="357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一级目录</w:t>
            </w: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二级目录</w:t>
            </w:r>
          </w:p>
        </w:tc>
        <w:tc>
          <w:tcPr>
            <w:tcW w:w="373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金额</w:t>
            </w:r>
          </w:p>
        </w:tc>
      </w:tr>
      <w:tr w:rsidR="00C05CEE">
        <w:trPr>
          <w:trHeight w:val="323"/>
        </w:trPr>
        <w:tc>
          <w:tcPr>
            <w:tcW w:w="6888" w:type="dxa"/>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    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C05CEE">
        <w:trPr>
          <w:trHeight w:val="323"/>
        </w:trPr>
        <w:tc>
          <w:tcPr>
            <w:tcW w:w="3573"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公共服务</w:t>
            </w: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公共安全服务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教育公共服务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就业公共服务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社会保障服务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卫生健康公共服务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生态保护和环境治理服务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科技公共服务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文化公共服务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体育公共服务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社会治理服务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城乡维护服务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农业、林业和水利公共服务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交通运输公共服务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灾害防治及应急管理服务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公共信息与宣传服务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行业管理服务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技术性公共服务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其他公共服务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政府履职辅助性服务</w:t>
            </w: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法律服务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课题研究和社会调查服务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会计审计服务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会议服务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监督检查辅助服务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工程服务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评审、评估和评价服务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咨询服务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机关工作人员培训服务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信息化服务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05CEE">
        <w:trPr>
          <w:trHeight w:val="323"/>
        </w:trPr>
        <w:tc>
          <w:tcPr>
            <w:tcW w:w="3573" w:type="dxa"/>
            <w:vMerge/>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C05CEE">
            <w:pPr>
              <w:jc w:val="center"/>
              <w:rPr>
                <w:rFonts w:ascii="宋体" w:hAnsi="宋体" w:cs="宋体"/>
                <w:color w:val="000000"/>
                <w:sz w:val="18"/>
                <w:szCs w:val="18"/>
              </w:rPr>
            </w:pPr>
          </w:p>
        </w:tc>
        <w:tc>
          <w:tcPr>
            <w:tcW w:w="33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05CEE" w:rsidRDefault="00D775A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其他辅助性服务</w:t>
            </w:r>
          </w:p>
        </w:tc>
        <w:tc>
          <w:tcPr>
            <w:tcW w:w="37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C05CEE">
      <w:pPr>
        <w:pStyle w:val="a0"/>
        <w:ind w:firstLineChars="0" w:firstLine="0"/>
        <w:rPr>
          <w:rFonts w:eastAsia="仿宋_GB2312"/>
          <w:lang w:val="en"/>
        </w:rPr>
      </w:pPr>
    </w:p>
    <w:p w:rsidR="00C05CEE" w:rsidRDefault="00D775A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2023年度部门决算说明</w:t>
      </w:r>
    </w:p>
    <w:p w:rsidR="00C05CEE" w:rsidRDefault="00D775AD">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C05CEE" w:rsidRDefault="00D775A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lastRenderedPageBreak/>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C05CEE" w:rsidRDefault="00D775AD">
      <w:pPr>
        <w:tabs>
          <w:tab w:val="center" w:pos="6979"/>
        </w:tabs>
        <w:spacing w:line="580" w:lineRule="exact"/>
        <w:ind w:firstLineChars="150" w:firstLine="480"/>
        <w:rPr>
          <w:rFonts w:ascii="仿宋_GB2312" w:eastAsia="仿宋_GB2312"/>
          <w:sz w:val="28"/>
          <w:szCs w:val="28"/>
        </w:rPr>
      </w:pPr>
      <w:r>
        <w:rPr>
          <w:rFonts w:ascii="仿宋_GB2312" w:eastAsia="仿宋_GB2312" w:hAnsi="仿宋_GB2312" w:cs="仿宋_GB2312" w:hint="eastAsia"/>
          <w:sz w:val="32"/>
          <w:szCs w:val="32"/>
        </w:rPr>
        <w:t>1、为老百姓身体健康提供医疗与预防保健服务；医疗：常见病多发病诊治，院前急救、巡回医疗，常见病多发病护理，预防保健：卫生防疫，妇幼保健，计生宣传，计划免疫；卫生技术人员培训，乡村医生培训，初级卫生保健规划实施；卫生监督等医疗相关业务。</w:t>
      </w:r>
      <w:r>
        <w:rPr>
          <w:rFonts w:ascii="仿宋_GB2312" w:eastAsia="仿宋_GB2312" w:hAnsi="仿宋_GB2312" w:cs="仿宋_GB2312" w:hint="eastAsia"/>
          <w:sz w:val="32"/>
          <w:szCs w:val="32"/>
        </w:rPr>
        <w:br/>
        <w:t xml:space="preserve">    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r>
        <w:rPr>
          <w:rFonts w:ascii="仿宋_GB2312" w:eastAsia="仿宋_GB2312" w:hAnsi="仿宋_GB2312" w:cs="仿宋_GB2312" w:hint="eastAsia"/>
          <w:sz w:val="32"/>
          <w:szCs w:val="32"/>
        </w:rPr>
        <w:br/>
        <w:t xml:space="preserve">    3、负责组织推进老年健康服务体系建设和医养结合工作。</w:t>
      </w:r>
      <w:r>
        <w:rPr>
          <w:rFonts w:ascii="仿宋_GB2312" w:eastAsia="仿宋_GB2312" w:hAnsi="仿宋_GB2312" w:cs="仿宋_GB2312" w:hint="eastAsia"/>
          <w:sz w:val="32"/>
          <w:szCs w:val="32"/>
        </w:rPr>
        <w:br/>
        <w:t xml:space="preserve">    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r>
        <w:rPr>
          <w:rFonts w:ascii="仿宋_GB2312" w:eastAsia="仿宋_GB2312" w:hAnsi="仿宋_GB2312" w:cs="仿宋_GB2312" w:hint="eastAsia"/>
          <w:sz w:val="32"/>
          <w:szCs w:val="32"/>
        </w:rPr>
        <w:br/>
        <w:t xml:space="preserve">    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r>
        <w:rPr>
          <w:rFonts w:ascii="仿宋_GB2312" w:eastAsia="仿宋_GB2312" w:hAnsi="仿宋_GB2312" w:cs="仿宋_GB2312" w:hint="eastAsia"/>
          <w:sz w:val="32"/>
          <w:szCs w:val="32"/>
        </w:rPr>
        <w:br/>
      </w:r>
      <w:r>
        <w:rPr>
          <w:rFonts w:ascii="仿宋_GB2312" w:eastAsia="仿宋_GB2312" w:hAnsi="仿宋_GB2312" w:cs="仿宋_GB2312" w:hint="eastAsia"/>
          <w:sz w:val="32"/>
          <w:szCs w:val="32"/>
        </w:rPr>
        <w:lastRenderedPageBreak/>
        <w:t>6、负责本镇保健对象、医疗关系在本区的保健对象的医疗保健工作。参与组织执行在本镇举办的重大活动的医疗卫生保障任务。</w:t>
      </w:r>
      <w:r>
        <w:rPr>
          <w:rFonts w:ascii="仿宋_GB2312" w:eastAsia="仿宋_GB2312" w:hAnsi="仿宋_GB2312" w:cs="仿宋_GB2312" w:hint="eastAsia"/>
          <w:sz w:val="32"/>
          <w:szCs w:val="32"/>
        </w:rPr>
        <w:br/>
        <w:t xml:space="preserve">    7、完成区卫健委、镇政府等上级单位交办的其他任务。</w:t>
      </w:r>
      <w:r>
        <w:rPr>
          <w:rFonts w:ascii="仿宋_GB2312" w:eastAsia="仿宋_GB2312" w:hAnsi="仿宋_GB2312" w:cs="仿宋_GB2312" w:hint="eastAsia"/>
          <w:sz w:val="32"/>
          <w:szCs w:val="32"/>
        </w:rPr>
        <w:br/>
        <w:t>本单位内设10个科室，辖区内有16家村卫生室</w:t>
      </w:r>
    </w:p>
    <w:p w:rsidR="00C05CEE" w:rsidRDefault="00C05CEE">
      <w:pPr>
        <w:pStyle w:val="a0"/>
        <w:ind w:firstLine="420"/>
      </w:pPr>
    </w:p>
    <w:p w:rsidR="00C05CEE" w:rsidRDefault="00D775AD">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C05CEE" w:rsidRDefault="00D775AD">
      <w:pPr>
        <w:tabs>
          <w:tab w:val="center" w:pos="6979"/>
        </w:tabs>
        <w:spacing w:line="580" w:lineRule="exact"/>
        <w:ind w:firstLineChars="200" w:firstLine="640"/>
        <w:rPr>
          <w:rFonts w:ascii="仿宋_GB2312" w:eastAsia="仿宋_GB2312"/>
          <w:kern w:val="0"/>
          <w:sz w:val="28"/>
          <w:szCs w:val="28"/>
        </w:rPr>
      </w:pPr>
      <w:r>
        <w:rPr>
          <w:rFonts w:ascii="仿宋_GB2312" w:eastAsia="仿宋_GB2312" w:hAnsi="仿宋_GB2312" w:cs="仿宋_GB2312" w:hint="eastAsia"/>
          <w:sz w:val="32"/>
          <w:szCs w:val="32"/>
        </w:rPr>
        <w:t>事业编制45人，实有人数36人、退休职工8人，乡村医生16人。</w:t>
      </w:r>
    </w:p>
    <w:p w:rsidR="00C05CEE" w:rsidRDefault="00D775AD">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C05CEE" w:rsidRDefault="00D775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3年度收入2076.47</w:t>
      </w:r>
      <w:r>
        <w:rPr>
          <w:rFonts w:ascii="仿宋_GB2312" w:eastAsia="仿宋_GB2312"/>
          <w:sz w:val="28"/>
          <w:szCs w:val="28"/>
        </w:rPr>
        <w:t>万元，比上年</w:t>
      </w:r>
      <w:r>
        <w:rPr>
          <w:rFonts w:ascii="仿宋_GB2312" w:eastAsia="仿宋_GB2312" w:hint="eastAsia"/>
          <w:sz w:val="28"/>
          <w:szCs w:val="28"/>
        </w:rPr>
        <w:t>减少40.6</w:t>
      </w:r>
      <w:r>
        <w:rPr>
          <w:rFonts w:ascii="仿宋_GB2312" w:eastAsia="仿宋_GB2312"/>
          <w:sz w:val="28"/>
          <w:szCs w:val="28"/>
        </w:rPr>
        <w:t>万元，</w:t>
      </w:r>
      <w:r>
        <w:rPr>
          <w:rFonts w:ascii="仿宋_GB2312" w:eastAsia="仿宋_GB2312" w:hint="eastAsia"/>
          <w:sz w:val="28"/>
          <w:szCs w:val="28"/>
        </w:rPr>
        <w:t>减少1.96</w:t>
      </w:r>
      <w:r>
        <w:rPr>
          <w:rFonts w:ascii="仿宋_GB2312" w:eastAsia="仿宋_GB2312"/>
          <w:sz w:val="28"/>
          <w:szCs w:val="28"/>
        </w:rPr>
        <w:t>%。</w:t>
      </w:r>
    </w:p>
    <w:p w:rsidR="00C05CEE" w:rsidRDefault="00D775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02</w:t>
      </w:r>
      <w:r>
        <w:rPr>
          <w:rFonts w:ascii="仿宋_GB2312" w:eastAsia="仿宋_GB2312" w:hint="eastAsia"/>
          <w:sz w:val="28"/>
          <w:szCs w:val="28"/>
        </w:rPr>
        <w:t>3</w:t>
      </w:r>
      <w:r>
        <w:rPr>
          <w:rFonts w:ascii="仿宋_GB2312" w:eastAsia="仿宋_GB2312"/>
          <w:sz w:val="28"/>
          <w:szCs w:val="28"/>
        </w:rPr>
        <w:t>年度支出</w:t>
      </w:r>
      <w:r>
        <w:rPr>
          <w:rFonts w:ascii="仿宋_GB2312" w:eastAsia="仿宋_GB2312" w:hint="eastAsia"/>
          <w:sz w:val="28"/>
          <w:szCs w:val="28"/>
        </w:rPr>
        <w:t>2151.28</w:t>
      </w:r>
      <w:r>
        <w:rPr>
          <w:rFonts w:ascii="仿宋_GB2312" w:eastAsia="仿宋_GB2312"/>
          <w:sz w:val="28"/>
          <w:szCs w:val="28"/>
        </w:rPr>
        <w:t>万元，比上年增加</w:t>
      </w:r>
      <w:r>
        <w:rPr>
          <w:rFonts w:ascii="仿宋_GB2312" w:eastAsia="仿宋_GB2312" w:hint="eastAsia"/>
          <w:sz w:val="28"/>
          <w:szCs w:val="28"/>
        </w:rPr>
        <w:t>73.6</w:t>
      </w:r>
      <w:r>
        <w:rPr>
          <w:rFonts w:ascii="仿宋_GB2312" w:eastAsia="仿宋_GB2312"/>
          <w:sz w:val="28"/>
          <w:szCs w:val="28"/>
        </w:rPr>
        <w:t>万元，增长</w:t>
      </w:r>
      <w:r>
        <w:rPr>
          <w:rFonts w:ascii="仿宋_GB2312" w:eastAsia="仿宋_GB2312" w:hint="eastAsia"/>
          <w:sz w:val="28"/>
          <w:szCs w:val="28"/>
        </w:rPr>
        <w:t>3.42</w:t>
      </w:r>
      <w:r>
        <w:rPr>
          <w:rFonts w:ascii="仿宋_GB2312" w:eastAsia="仿宋_GB2312"/>
          <w:sz w:val="28"/>
          <w:szCs w:val="28"/>
        </w:rPr>
        <w:t>%。</w:t>
      </w:r>
    </w:p>
    <w:p w:rsidR="00C05CEE" w:rsidRDefault="00D775AD">
      <w:pPr>
        <w:numPr>
          <w:ilvl w:val="0"/>
          <w:numId w:val="1"/>
        </w:num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收入决算</w:t>
      </w:r>
      <w:r>
        <w:rPr>
          <w:rFonts w:ascii="仿宋_GB2312" w:eastAsia="仿宋_GB2312"/>
          <w:sz w:val="28"/>
          <w:szCs w:val="28"/>
        </w:rPr>
        <w:t>说明</w:t>
      </w:r>
    </w:p>
    <w:p w:rsidR="00C05CEE" w:rsidRDefault="00D775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2023年度本年收入合计2076.47万元，</w:t>
      </w:r>
      <w:r>
        <w:rPr>
          <w:rFonts w:ascii="仿宋_GB2312" w:eastAsia="仿宋_GB2312"/>
          <w:sz w:val="28"/>
          <w:szCs w:val="28"/>
        </w:rPr>
        <w:t>比上年</w:t>
      </w:r>
      <w:r>
        <w:rPr>
          <w:rFonts w:ascii="仿宋_GB2312" w:eastAsia="仿宋_GB2312" w:hint="eastAsia"/>
          <w:sz w:val="28"/>
          <w:szCs w:val="28"/>
        </w:rPr>
        <w:t>减少40.6</w:t>
      </w:r>
      <w:r>
        <w:rPr>
          <w:rFonts w:ascii="仿宋_GB2312" w:eastAsia="仿宋_GB2312"/>
          <w:sz w:val="28"/>
          <w:szCs w:val="28"/>
        </w:rPr>
        <w:t>万元，</w:t>
      </w:r>
      <w:r>
        <w:rPr>
          <w:rFonts w:ascii="仿宋_GB2312" w:eastAsia="仿宋_GB2312" w:hint="eastAsia"/>
          <w:sz w:val="28"/>
          <w:szCs w:val="28"/>
        </w:rPr>
        <w:t>减少1.96</w:t>
      </w:r>
      <w:r>
        <w:rPr>
          <w:rFonts w:ascii="仿宋_GB2312" w:eastAsia="仿宋_GB2312"/>
          <w:sz w:val="28"/>
          <w:szCs w:val="28"/>
        </w:rPr>
        <w:t>%。</w:t>
      </w:r>
      <w:r>
        <w:rPr>
          <w:rFonts w:ascii="仿宋_GB2312" w:eastAsia="仿宋_GB2312" w:hint="eastAsia"/>
          <w:sz w:val="28"/>
          <w:szCs w:val="28"/>
        </w:rPr>
        <w:t>其中：财政拨款收入1534.56万元，占收入合计的73.91%；事业收入479.74万元，占收入合计的23.10%；其他收入62.17万元，占收入合计的2.99%。</w:t>
      </w:r>
    </w:p>
    <w:p w:rsidR="00C05CEE" w:rsidRDefault="00C05CEE">
      <w:pPr>
        <w:pStyle w:val="a0"/>
        <w:ind w:firstLineChars="0" w:firstLine="0"/>
      </w:pPr>
    </w:p>
    <w:p w:rsidR="00C05CEE" w:rsidRDefault="00D775AD">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C05CEE" w:rsidRDefault="00D775AD">
      <w:pPr>
        <w:pStyle w:val="2"/>
        <w:jc w:val="center"/>
        <w:rPr>
          <w:rFonts w:ascii="仿宋_GB2312" w:eastAsia="仿宋_GB2312"/>
          <w:color w:val="000000"/>
          <w:sz w:val="32"/>
        </w:rPr>
      </w:pPr>
      <w:r>
        <w:rPr>
          <w:rFonts w:ascii="仿宋_GB2312" w:eastAsia="仿宋_GB2312" w:hint="eastAsia"/>
          <w:color w:val="000000"/>
          <w:sz w:val="32"/>
        </w:rPr>
        <w:lastRenderedPageBreak/>
        <w:t>图1：收入决算</w:t>
      </w:r>
    </w:p>
    <w:p w:rsidR="00C05CEE" w:rsidRDefault="00D775AD">
      <w:r>
        <w:rPr>
          <w:rFonts w:hint="eastAsia"/>
        </w:rPr>
        <w:t xml:space="preserve">                                      </w:t>
      </w:r>
      <w:r>
        <w:rPr>
          <w:noProof/>
        </w:rPr>
        <w:drawing>
          <wp:inline distT="0" distB="0" distL="114300" distR="114300">
            <wp:extent cx="4352925" cy="2762250"/>
            <wp:effectExtent l="0" t="0" r="9525" b="0"/>
            <wp:docPr id="3" name="图片 3" descr="1a5272d4173f1b092e7526283840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a5272d4173f1b092e7526283840756"/>
                    <pic:cNvPicPr>
                      <a:picLocks noChangeAspect="1"/>
                    </pic:cNvPicPr>
                  </pic:nvPicPr>
                  <pic:blipFill>
                    <a:blip r:embed="rId7"/>
                    <a:stretch>
                      <a:fillRect/>
                    </a:stretch>
                  </pic:blipFill>
                  <pic:spPr>
                    <a:xfrm>
                      <a:off x="0" y="0"/>
                      <a:ext cx="4352925" cy="2762250"/>
                    </a:xfrm>
                    <a:prstGeom prst="rect">
                      <a:avLst/>
                    </a:prstGeom>
                  </pic:spPr>
                </pic:pic>
              </a:graphicData>
            </a:graphic>
          </wp:inline>
        </w:drawing>
      </w:r>
    </w:p>
    <w:p w:rsidR="00C05CEE" w:rsidRDefault="00C05CEE">
      <w:pPr>
        <w:jc w:val="center"/>
      </w:pPr>
    </w:p>
    <w:p w:rsidR="00C05CEE" w:rsidRDefault="00D775AD">
      <w:pPr>
        <w:numPr>
          <w:ilvl w:val="0"/>
          <w:numId w:val="1"/>
        </w:num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支出决算</w:t>
      </w:r>
      <w:r>
        <w:rPr>
          <w:rFonts w:ascii="仿宋_GB2312" w:eastAsia="仿宋_GB2312"/>
          <w:sz w:val="28"/>
          <w:szCs w:val="28"/>
        </w:rPr>
        <w:t>说明</w:t>
      </w:r>
    </w:p>
    <w:p w:rsidR="00C05CEE" w:rsidRDefault="00D775AD">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02</w:t>
      </w:r>
      <w:r>
        <w:rPr>
          <w:rFonts w:ascii="仿宋_GB2312" w:eastAsia="仿宋_GB2312" w:hint="eastAsia"/>
          <w:sz w:val="28"/>
          <w:szCs w:val="28"/>
        </w:rPr>
        <w:t>3</w:t>
      </w:r>
      <w:r>
        <w:rPr>
          <w:rFonts w:ascii="仿宋_GB2312" w:eastAsia="仿宋_GB2312"/>
          <w:sz w:val="28"/>
          <w:szCs w:val="28"/>
        </w:rPr>
        <w:t>年度支出</w:t>
      </w:r>
      <w:r>
        <w:rPr>
          <w:rFonts w:ascii="仿宋_GB2312" w:eastAsia="仿宋_GB2312" w:hint="eastAsia"/>
          <w:sz w:val="28"/>
          <w:szCs w:val="28"/>
        </w:rPr>
        <w:t>2151.28</w:t>
      </w:r>
      <w:r>
        <w:rPr>
          <w:rFonts w:ascii="仿宋_GB2312" w:eastAsia="仿宋_GB2312"/>
          <w:sz w:val="28"/>
          <w:szCs w:val="28"/>
        </w:rPr>
        <w:t>万元，比上年增加</w:t>
      </w:r>
      <w:r>
        <w:rPr>
          <w:rFonts w:ascii="仿宋_GB2312" w:eastAsia="仿宋_GB2312" w:hint="eastAsia"/>
          <w:sz w:val="28"/>
          <w:szCs w:val="28"/>
        </w:rPr>
        <w:t>73.6</w:t>
      </w:r>
      <w:r>
        <w:rPr>
          <w:rFonts w:ascii="仿宋_GB2312" w:eastAsia="仿宋_GB2312"/>
          <w:sz w:val="28"/>
          <w:szCs w:val="28"/>
        </w:rPr>
        <w:t>万元，增长</w:t>
      </w:r>
      <w:r>
        <w:rPr>
          <w:rFonts w:ascii="仿宋_GB2312" w:eastAsia="仿宋_GB2312" w:hint="eastAsia"/>
          <w:sz w:val="28"/>
          <w:szCs w:val="28"/>
        </w:rPr>
        <w:t>3.42</w:t>
      </w:r>
      <w:r>
        <w:rPr>
          <w:rFonts w:ascii="仿宋_GB2312" w:eastAsia="仿宋_GB2312"/>
          <w:sz w:val="28"/>
          <w:szCs w:val="28"/>
        </w:rPr>
        <w:t>%。</w:t>
      </w:r>
      <w:r>
        <w:rPr>
          <w:rFonts w:ascii="仿宋_GB2312" w:eastAsia="仿宋_GB2312" w:hint="eastAsia"/>
          <w:sz w:val="28"/>
          <w:szCs w:val="28"/>
        </w:rPr>
        <w:t>其中：基本支出1861.31万元，占支出合计的86.52%；项目支出289.97万元，占支出合计的13.48%。</w:t>
      </w:r>
    </w:p>
    <w:p w:rsidR="00C05CEE" w:rsidRDefault="00C05CEE">
      <w:pPr>
        <w:tabs>
          <w:tab w:val="center" w:pos="6979"/>
        </w:tabs>
        <w:spacing w:line="580" w:lineRule="exact"/>
        <w:ind w:firstLine="570"/>
        <w:rPr>
          <w:rFonts w:ascii="仿宋_GB2312" w:eastAsia="仿宋_GB2312"/>
          <w:sz w:val="28"/>
          <w:szCs w:val="28"/>
        </w:rPr>
      </w:pPr>
    </w:p>
    <w:p w:rsidR="00C05CEE" w:rsidRDefault="00C05CEE">
      <w:pPr>
        <w:pStyle w:val="a0"/>
        <w:ind w:left="570" w:firstLineChars="0" w:firstLine="0"/>
      </w:pPr>
    </w:p>
    <w:p w:rsidR="00C05CEE" w:rsidRDefault="00D775AD">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C05CEE" w:rsidRDefault="00D775AD">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C05CEE" w:rsidRDefault="00D775AD">
      <w:pPr>
        <w:rPr>
          <w:rFonts w:ascii="黑体" w:eastAsia="黑体"/>
          <w:b/>
          <w:sz w:val="28"/>
          <w:szCs w:val="28"/>
        </w:rPr>
      </w:pPr>
      <w:r>
        <w:rPr>
          <w:rFonts w:ascii="黑体" w:eastAsia="黑体" w:hint="eastAsia"/>
          <w:b/>
          <w:sz w:val="28"/>
          <w:szCs w:val="28"/>
        </w:rPr>
        <w:t xml:space="preserve">                         </w:t>
      </w:r>
      <w:r>
        <w:rPr>
          <w:rFonts w:ascii="黑体" w:eastAsia="黑体"/>
          <w:b/>
          <w:noProof/>
          <w:sz w:val="28"/>
          <w:szCs w:val="28"/>
        </w:rPr>
        <w:drawing>
          <wp:inline distT="0" distB="0" distL="114300" distR="114300">
            <wp:extent cx="3876675" cy="2552700"/>
            <wp:effectExtent l="0" t="0" r="9525" b="0"/>
            <wp:docPr id="4" name="图片 4" descr="36e96c35fedb90ea74d72aa5e7ea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6e96c35fedb90ea74d72aa5e7ea527"/>
                    <pic:cNvPicPr>
                      <a:picLocks noChangeAspect="1"/>
                    </pic:cNvPicPr>
                  </pic:nvPicPr>
                  <pic:blipFill>
                    <a:blip r:embed="rId8"/>
                    <a:stretch>
                      <a:fillRect/>
                    </a:stretch>
                  </pic:blipFill>
                  <pic:spPr>
                    <a:xfrm>
                      <a:off x="0" y="0"/>
                      <a:ext cx="3876675" cy="2552700"/>
                    </a:xfrm>
                    <a:prstGeom prst="rect">
                      <a:avLst/>
                    </a:prstGeom>
                  </pic:spPr>
                </pic:pic>
              </a:graphicData>
            </a:graphic>
          </wp:inline>
        </w:drawing>
      </w:r>
    </w:p>
    <w:p w:rsidR="00C05CEE" w:rsidRDefault="00D775A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C05CEE" w:rsidRDefault="00D775AD">
      <w:pPr>
        <w:snapToGrid w:val="0"/>
        <w:spacing w:line="520" w:lineRule="exact"/>
        <w:ind w:firstLineChars="200" w:firstLine="560"/>
        <w:rPr>
          <w:rFonts w:ascii="仿宋_GB2312" w:eastAsia="仿宋_GB2312" w:hAnsi="仿宋"/>
          <w:sz w:val="28"/>
          <w:szCs w:val="28"/>
        </w:rPr>
      </w:pPr>
      <w:r>
        <w:rPr>
          <w:rFonts w:ascii="仿宋_GB2312" w:eastAsia="仿宋_GB2312" w:hint="eastAsia"/>
          <w:sz w:val="28"/>
          <w:szCs w:val="28"/>
        </w:rPr>
        <w:t>2023年度财政拨款收入合计1534.56万元，比上年减少84.07</w:t>
      </w:r>
      <w:r>
        <w:rPr>
          <w:rFonts w:ascii="仿宋_GB2312" w:eastAsia="仿宋_GB2312"/>
          <w:sz w:val="28"/>
          <w:szCs w:val="28"/>
        </w:rPr>
        <w:t>万元，</w:t>
      </w:r>
      <w:r>
        <w:rPr>
          <w:rFonts w:ascii="仿宋_GB2312" w:eastAsia="仿宋_GB2312" w:hint="eastAsia"/>
          <w:sz w:val="28"/>
          <w:szCs w:val="28"/>
        </w:rPr>
        <w:t>减少5.48</w:t>
      </w:r>
      <w:r>
        <w:rPr>
          <w:rFonts w:ascii="仿宋_GB2312" w:eastAsia="仿宋_GB2312"/>
          <w:sz w:val="28"/>
          <w:szCs w:val="28"/>
        </w:rPr>
        <w:t>%。主要原因</w:t>
      </w:r>
      <w:r>
        <w:rPr>
          <w:rFonts w:ascii="仿宋_GB2312" w:eastAsia="仿宋_GB2312" w:hAnsi="仿宋" w:hint="eastAsia"/>
          <w:sz w:val="28"/>
          <w:szCs w:val="28"/>
        </w:rPr>
        <w:t>2</w:t>
      </w:r>
      <w:r>
        <w:rPr>
          <w:rFonts w:ascii="仿宋_GB2312" w:eastAsia="仿宋_GB2312" w:hAnsi="仿宋"/>
          <w:sz w:val="28"/>
          <w:szCs w:val="28"/>
        </w:rPr>
        <w:t>023年度较上年预算人数减少相应工资预算减少。</w:t>
      </w:r>
    </w:p>
    <w:p w:rsidR="00C05CEE" w:rsidRDefault="00D775AD">
      <w:pPr>
        <w:snapToGrid w:val="0"/>
        <w:spacing w:line="520" w:lineRule="exact"/>
        <w:ind w:firstLineChars="200" w:firstLine="560"/>
        <w:rPr>
          <w:rFonts w:ascii="仿宋_GB2312" w:eastAsia="仿宋_GB2312" w:hAnsi="仿宋_GB2312"/>
          <w:sz w:val="28"/>
          <w:szCs w:val="28"/>
        </w:rPr>
      </w:pPr>
      <w:r>
        <w:rPr>
          <w:rFonts w:ascii="仿宋_GB2312" w:eastAsia="仿宋_GB2312" w:hint="eastAsia"/>
          <w:sz w:val="28"/>
          <w:szCs w:val="28"/>
        </w:rPr>
        <w:t>2023年度财政拨款支出合计1595.12万元，比上年减少16.81</w:t>
      </w:r>
      <w:r>
        <w:rPr>
          <w:rFonts w:ascii="仿宋_GB2312" w:eastAsia="仿宋_GB2312"/>
          <w:sz w:val="28"/>
          <w:szCs w:val="28"/>
        </w:rPr>
        <w:t>万元，</w:t>
      </w:r>
      <w:r>
        <w:rPr>
          <w:rFonts w:ascii="仿宋_GB2312" w:eastAsia="仿宋_GB2312" w:hint="eastAsia"/>
          <w:sz w:val="28"/>
          <w:szCs w:val="28"/>
        </w:rPr>
        <w:t>减少1.05%。主要原因：2023年</w:t>
      </w:r>
      <w:r>
        <w:rPr>
          <w:rFonts w:ascii="仿宋_GB2312" w:eastAsia="仿宋_GB2312" w:hAnsi="仿宋"/>
          <w:sz w:val="28"/>
          <w:szCs w:val="28"/>
        </w:rPr>
        <w:t>度较上年预算人数减少相应工资预算减少</w:t>
      </w:r>
      <w:r>
        <w:rPr>
          <w:rFonts w:ascii="仿宋_GB2312" w:eastAsia="仿宋_GB2312" w:hint="eastAsia"/>
          <w:sz w:val="28"/>
          <w:szCs w:val="28"/>
        </w:rPr>
        <w:t>。</w:t>
      </w:r>
      <w:r>
        <w:rPr>
          <w:rFonts w:ascii="仿宋_GB2312" w:eastAsia="仿宋_GB2312" w:hAnsi="仿宋_GB2312" w:hint="eastAsia"/>
          <w:sz w:val="28"/>
          <w:szCs w:val="28"/>
        </w:rPr>
        <w:t>本年度基本支出1341.36万元，项目款支出253.76万元：中央基本药物补助0</w:t>
      </w:r>
      <w:r>
        <w:rPr>
          <w:rFonts w:ascii="仿宋_GB2312" w:eastAsia="仿宋_GB2312" w:hAnsi="仿宋_GB2312"/>
          <w:sz w:val="28"/>
          <w:szCs w:val="28"/>
        </w:rPr>
        <w:t>.</w:t>
      </w:r>
      <w:r>
        <w:rPr>
          <w:rFonts w:ascii="仿宋_GB2312" w:eastAsia="仿宋_GB2312" w:hAnsi="仿宋_GB2312" w:hint="eastAsia"/>
          <w:sz w:val="28"/>
          <w:szCs w:val="28"/>
        </w:rPr>
        <w:t>70万元、乡医补助8</w:t>
      </w:r>
      <w:r>
        <w:rPr>
          <w:rFonts w:ascii="仿宋_GB2312" w:eastAsia="仿宋_GB2312" w:hAnsi="仿宋_GB2312"/>
          <w:sz w:val="28"/>
          <w:szCs w:val="28"/>
        </w:rPr>
        <w:t>6.40</w:t>
      </w:r>
      <w:r>
        <w:rPr>
          <w:rFonts w:ascii="仿宋_GB2312" w:eastAsia="仿宋_GB2312" w:hAnsi="仿宋_GB2312" w:hint="eastAsia"/>
          <w:sz w:val="28"/>
          <w:szCs w:val="28"/>
        </w:rPr>
        <w:t>万元、基本公共卫生补助（中央）2.95万元、基本公共卫生补助（市级）8.32万元、儿童保健0.14万元、老年人健康管理经费14.46万元、村卫生室经费4.80万、一线医务人员临时性补助款（中央）5.50万元、一线医务人员临时性补助款（市级）16.34万元、核酸采样费（市级）5.61万元、名中医（市级）4.30万元、家庭医生签约经</w:t>
      </w:r>
      <w:r>
        <w:rPr>
          <w:rFonts w:ascii="仿宋_GB2312" w:eastAsia="仿宋_GB2312" w:hAnsi="仿宋_GB2312" w:hint="eastAsia"/>
          <w:sz w:val="28"/>
          <w:szCs w:val="28"/>
        </w:rPr>
        <w:lastRenderedPageBreak/>
        <w:t>费（市级）9.76万元、担架工工资91.48万元、医改改革性补助（2021年结转）3万元</w:t>
      </w:r>
      <w:r>
        <w:rPr>
          <w:rFonts w:ascii="仿宋_GB2312" w:eastAsia="仿宋_GB2312" w:hAnsi="仿宋_GB2312"/>
          <w:sz w:val="28"/>
          <w:szCs w:val="28"/>
        </w:rPr>
        <w:t>。</w:t>
      </w:r>
    </w:p>
    <w:p w:rsidR="00C05CEE" w:rsidRDefault="00C05CEE">
      <w:pPr>
        <w:pStyle w:val="a0"/>
        <w:ind w:firstLine="420"/>
      </w:pPr>
    </w:p>
    <w:p w:rsidR="00C05CEE" w:rsidRDefault="00D775AD">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C05CEE" w:rsidRDefault="00D775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05CEE" w:rsidRDefault="00D775AD">
      <w:pPr>
        <w:tabs>
          <w:tab w:val="center" w:pos="6979"/>
        </w:tabs>
        <w:spacing w:line="580" w:lineRule="exact"/>
        <w:ind w:firstLineChars="200" w:firstLine="640"/>
        <w:rPr>
          <w:rFonts w:ascii="仿宋_GB2312" w:eastAsia="仿宋_GB2312" w:hAnsi="仿宋_GB2312"/>
          <w:sz w:val="32"/>
          <w:szCs w:val="28"/>
        </w:rPr>
      </w:pPr>
      <w:r>
        <w:rPr>
          <w:rFonts w:ascii="仿宋_GB2312" w:eastAsia="仿宋_GB2312" w:hAnsi="仿宋_GB2312" w:hint="eastAsia"/>
          <w:sz w:val="32"/>
          <w:szCs w:val="28"/>
        </w:rPr>
        <w:t>2023年度一般公共预算财政拨款支出1595.12万元，主要用于以下方面（按大类）：一般公共服务支出1595.12万元，占本年财政拨款支出100%。</w:t>
      </w:r>
    </w:p>
    <w:p w:rsidR="00C05CEE" w:rsidRDefault="00D775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1、“一般公共服务支出”（类）2023年度决算</w:t>
      </w:r>
      <w:r>
        <w:rPr>
          <w:rFonts w:ascii="仿宋_GB2312" w:eastAsia="仿宋_GB2312" w:hAnsi="仿宋_GB2312"/>
          <w:sz w:val="32"/>
          <w:szCs w:val="28"/>
        </w:rPr>
        <w:t>1</w:t>
      </w:r>
      <w:r>
        <w:rPr>
          <w:rFonts w:ascii="仿宋_GB2312" w:eastAsia="仿宋_GB2312" w:hAnsi="仿宋_GB2312" w:hint="eastAsia"/>
          <w:sz w:val="32"/>
          <w:szCs w:val="28"/>
        </w:rPr>
        <w:t>595.12万元，比2023年年初预算增加440.98万元，增长27.65%。主要增加为人员政策性补发一次性绩效、岗位绩效以及财政项目款。</w:t>
      </w:r>
    </w:p>
    <w:p w:rsidR="00C05CEE" w:rsidRDefault="00C05CEE">
      <w:pPr>
        <w:spacing w:line="580" w:lineRule="exact"/>
        <w:ind w:firstLineChars="200" w:firstLine="640"/>
        <w:rPr>
          <w:rFonts w:ascii="仿宋_GB2312" w:eastAsia="仿宋_GB2312" w:hAnsi="仿宋_GB2312"/>
          <w:sz w:val="32"/>
          <w:szCs w:val="28"/>
        </w:rPr>
      </w:pPr>
    </w:p>
    <w:p w:rsidR="00C05CEE" w:rsidRDefault="00D775AD">
      <w:pPr>
        <w:numPr>
          <w:ilvl w:val="0"/>
          <w:numId w:val="2"/>
        </w:numPr>
        <w:spacing w:line="580" w:lineRule="exact"/>
        <w:ind w:firstLineChars="200" w:firstLine="640"/>
        <w:rPr>
          <w:rFonts w:ascii="仿宋_GB2312" w:eastAsia="仿宋_GB2312" w:hAnsi="仿宋_GB2312"/>
          <w:sz w:val="32"/>
          <w:szCs w:val="28"/>
        </w:rPr>
      </w:pPr>
      <w:r>
        <w:rPr>
          <w:rFonts w:ascii="仿宋_GB2312" w:eastAsia="仿宋_GB2312" w:hAnsi="仿宋_GB2312" w:hint="eastAsia"/>
          <w:sz w:val="32"/>
          <w:szCs w:val="28"/>
        </w:rPr>
        <w:t>“208”(类)社会保障和就业支出2023年度决算184.57万元，比2023年年初预算增加4.73万元，增加2.56%。增加原因为养老保险及职业年金增加；“210”（类）卫生健康支出2023年决算1410.54万元，比2023年年初预算增加436.25万元，增长30.93%，增加原因为基本公共卫生项目款及公积金、保险、岗位补助、一次性绩效工资等增加。</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“20805”行政事业单位养老支出（款）2023年度决算184.57万元，比2023年年初预算增加4.73万元，增加2.56%。增加原因为养老保险及职业年金增加；</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"21003"(款）基层卫生医疗机构2023年度决算支出1055.81万元，比2023年预算增加390.36万元，增</w:t>
      </w:r>
      <w:r>
        <w:rPr>
          <w:rFonts w:ascii="仿宋_GB2312" w:eastAsia="仿宋_GB2312" w:hAnsi="仿宋_GB2312" w:hint="eastAsia"/>
          <w:sz w:val="32"/>
          <w:szCs w:val="28"/>
        </w:rPr>
        <w:lastRenderedPageBreak/>
        <w:t>长36.97%，主要增加为人员政策性补发一次性绩效、保险公积金等；</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“20104”公共卫生（款）2023年度决算支出117.07万元，比2023年预算增加22.35元，增长19.09%，增加的主要原因为中央级公共卫生专项款、老年人健康体检经费、村卫生室补助款等。</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“21006”（款）中医药2022年度决算支出4.3万元，比2023年预算减少0.7万元，减少16.28%，主要减少为名中医人员在原单位有培训加班等情况不能下乡就诊；</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“21011”（款）2023年度决算支出100.97万元，与2023年预算增加3.04万元，增加3%，主要为医疗保险单位缴存基数增加。</w:t>
      </w:r>
    </w:p>
    <w:p w:rsidR="00C05CEE" w:rsidRDefault="00D775AD">
      <w:pPr>
        <w:autoSpaceDE w:val="0"/>
        <w:autoSpaceDN w:val="0"/>
        <w:adjustRightInd w:val="0"/>
        <w:spacing w:line="580" w:lineRule="exact"/>
        <w:ind w:firstLineChars="200" w:firstLine="640"/>
        <w:jc w:val="left"/>
        <w:rPr>
          <w:rFonts w:ascii="仿宋_GB2312" w:eastAsia="仿宋_GB2312" w:hAnsi="仿宋_GB2312"/>
          <w:sz w:val="32"/>
          <w:szCs w:val="28"/>
        </w:rPr>
      </w:pPr>
      <w:r>
        <w:rPr>
          <w:rFonts w:ascii="仿宋_GB2312" w:eastAsia="仿宋_GB2312" w:hAnsi="仿宋_GB2312" w:hint="eastAsia"/>
          <w:sz w:val="32"/>
          <w:szCs w:val="28"/>
        </w:rPr>
        <w:t>“21099”（款）2023年度决算支出94.78元，与2023年预算金额增加1.76万元，增加1.86%，主要为本年担架工工资增加。</w:t>
      </w:r>
    </w:p>
    <w:p w:rsidR="00C05CEE" w:rsidRDefault="00D775AD">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C05CEE" w:rsidRDefault="00D775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C05CEE" w:rsidRDefault="00D775AD">
      <w:pPr>
        <w:tabs>
          <w:tab w:val="center" w:pos="6979"/>
        </w:tabs>
        <w:spacing w:line="580" w:lineRule="exact"/>
        <w:ind w:firstLineChars="200" w:firstLine="640"/>
        <w:rPr>
          <w:rFonts w:ascii="仿宋_GB2312" w:eastAsia="仿宋_GB2312"/>
          <w:sz w:val="28"/>
          <w:szCs w:val="28"/>
        </w:rPr>
      </w:pPr>
      <w:r>
        <w:rPr>
          <w:rFonts w:ascii="仿宋_GB2312" w:eastAsia="仿宋_GB2312" w:hAnsi="仿宋_GB2312"/>
          <w:sz w:val="32"/>
          <w:szCs w:val="28"/>
        </w:rPr>
        <w:t>202</w:t>
      </w:r>
      <w:r>
        <w:rPr>
          <w:rFonts w:ascii="仿宋_GB2312" w:eastAsia="仿宋_GB2312" w:hAnsi="仿宋_GB2312" w:hint="eastAsia"/>
          <w:sz w:val="32"/>
          <w:szCs w:val="28"/>
        </w:rPr>
        <w:t>3</w:t>
      </w:r>
      <w:r>
        <w:rPr>
          <w:rFonts w:ascii="仿宋_GB2312" w:eastAsia="仿宋_GB2312" w:hAnsi="仿宋_GB2312"/>
          <w:sz w:val="32"/>
          <w:szCs w:val="28"/>
        </w:rPr>
        <w:t>年度</w:t>
      </w:r>
      <w:r>
        <w:rPr>
          <w:rFonts w:ascii="仿宋_GB2312" w:eastAsia="仿宋_GB2312" w:hAnsi="仿宋_GB2312" w:hint="eastAsia"/>
          <w:sz w:val="32"/>
          <w:szCs w:val="28"/>
        </w:rPr>
        <w:t>我中心无此项支出。</w:t>
      </w:r>
    </w:p>
    <w:p w:rsidR="00C05CEE" w:rsidRDefault="00D775A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C05CEE" w:rsidRDefault="00D775AD">
      <w:pPr>
        <w:tabs>
          <w:tab w:val="center" w:pos="6979"/>
        </w:tabs>
        <w:spacing w:line="580" w:lineRule="exact"/>
        <w:ind w:firstLineChars="200" w:firstLine="640"/>
        <w:rPr>
          <w:rFonts w:ascii="仿宋_GB2312" w:eastAsia="仿宋_GB2312"/>
          <w:sz w:val="28"/>
          <w:szCs w:val="28"/>
        </w:rPr>
      </w:pPr>
      <w:r>
        <w:rPr>
          <w:rFonts w:ascii="仿宋_GB2312" w:eastAsia="仿宋_GB2312" w:hAnsi="仿宋_GB2312"/>
          <w:sz w:val="32"/>
          <w:szCs w:val="28"/>
        </w:rPr>
        <w:t>202</w:t>
      </w:r>
      <w:r>
        <w:rPr>
          <w:rFonts w:ascii="仿宋_GB2312" w:eastAsia="仿宋_GB2312" w:hAnsi="仿宋_GB2312" w:hint="eastAsia"/>
          <w:sz w:val="32"/>
          <w:szCs w:val="28"/>
        </w:rPr>
        <w:t>3</w:t>
      </w:r>
      <w:r>
        <w:rPr>
          <w:rFonts w:ascii="仿宋_GB2312" w:eastAsia="仿宋_GB2312" w:hAnsi="仿宋_GB2312"/>
          <w:sz w:val="32"/>
          <w:szCs w:val="28"/>
        </w:rPr>
        <w:t>年度</w:t>
      </w:r>
      <w:r>
        <w:rPr>
          <w:rFonts w:ascii="仿宋_GB2312" w:eastAsia="仿宋_GB2312" w:hAnsi="仿宋_GB2312" w:hint="eastAsia"/>
          <w:sz w:val="32"/>
          <w:szCs w:val="28"/>
        </w:rPr>
        <w:t>我中心无此项支出。</w:t>
      </w:r>
    </w:p>
    <w:p w:rsidR="00C05CEE" w:rsidRDefault="00D775AD">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C05CEE" w:rsidRDefault="00D775AD">
      <w:pPr>
        <w:tabs>
          <w:tab w:val="center" w:pos="6979"/>
        </w:tabs>
        <w:spacing w:line="580" w:lineRule="exact"/>
        <w:ind w:firstLineChars="200" w:firstLine="640"/>
        <w:rPr>
          <w:rFonts w:ascii="仿宋_GB2312" w:eastAsia="仿宋_GB2312"/>
          <w:sz w:val="28"/>
          <w:szCs w:val="28"/>
        </w:rPr>
      </w:pPr>
      <w:r>
        <w:rPr>
          <w:rFonts w:ascii="仿宋_GB2312" w:eastAsia="仿宋_GB2312" w:hAnsi="仿宋_GB2312"/>
          <w:sz w:val="32"/>
          <w:szCs w:val="28"/>
        </w:rPr>
        <w:t>202</w:t>
      </w:r>
      <w:r>
        <w:rPr>
          <w:rFonts w:ascii="仿宋_GB2312" w:eastAsia="仿宋_GB2312" w:hAnsi="仿宋_GB2312" w:hint="eastAsia"/>
          <w:sz w:val="32"/>
          <w:szCs w:val="28"/>
        </w:rPr>
        <w:t>3</w:t>
      </w:r>
      <w:r>
        <w:rPr>
          <w:rFonts w:ascii="仿宋_GB2312" w:eastAsia="仿宋_GB2312" w:hAnsi="仿宋_GB2312"/>
          <w:sz w:val="32"/>
          <w:szCs w:val="28"/>
        </w:rPr>
        <w:t>年度</w:t>
      </w:r>
      <w:r>
        <w:rPr>
          <w:rFonts w:ascii="仿宋_GB2312" w:eastAsia="仿宋_GB2312" w:hAnsi="仿宋_GB2312" w:hint="eastAsia"/>
          <w:sz w:val="32"/>
          <w:szCs w:val="28"/>
        </w:rPr>
        <w:t>我中心无此项支出。</w:t>
      </w:r>
    </w:p>
    <w:p w:rsidR="00C05CEE" w:rsidRDefault="00D775AD">
      <w:pPr>
        <w:spacing w:line="580" w:lineRule="exact"/>
        <w:ind w:firstLineChars="196" w:firstLine="549"/>
        <w:rPr>
          <w:rFonts w:ascii="黑体" w:eastAsia="黑体"/>
          <w:bCs/>
          <w:sz w:val="28"/>
          <w:szCs w:val="28"/>
        </w:rPr>
      </w:pPr>
      <w:r>
        <w:rPr>
          <w:rFonts w:ascii="黑体" w:eastAsia="黑体" w:hint="eastAsia"/>
          <w:bCs/>
          <w:sz w:val="28"/>
          <w:szCs w:val="28"/>
        </w:rPr>
        <w:lastRenderedPageBreak/>
        <w:t>七、财政拨款基本支出决算情况说明</w:t>
      </w:r>
    </w:p>
    <w:p w:rsidR="00C05CEE" w:rsidRDefault="00D775AD">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2023年度使用一般公共预算财政拨款安排基本支出1341.36万元，使用政府性基金财政拨款安排基本支出0万元，其中：（1）工资福利支出包括基本工资169.44万元</w:t>
      </w:r>
      <w:r>
        <w:rPr>
          <w:rFonts w:ascii="仿宋_GB2312" w:eastAsia="仿宋_GB2312"/>
          <w:sz w:val="28"/>
          <w:szCs w:val="28"/>
        </w:rPr>
        <w:t>、津贴补贴</w:t>
      </w:r>
      <w:r>
        <w:rPr>
          <w:rFonts w:ascii="仿宋_GB2312" w:eastAsia="仿宋_GB2312" w:hint="eastAsia"/>
          <w:sz w:val="28"/>
          <w:szCs w:val="28"/>
        </w:rPr>
        <w:t>201.76万元</w:t>
      </w:r>
      <w:r>
        <w:rPr>
          <w:rFonts w:ascii="仿宋_GB2312" w:eastAsia="仿宋_GB2312"/>
          <w:sz w:val="28"/>
          <w:szCs w:val="28"/>
        </w:rPr>
        <w:t>、奖金</w:t>
      </w:r>
      <w:r>
        <w:rPr>
          <w:rFonts w:ascii="仿宋_GB2312" w:eastAsia="仿宋_GB2312" w:hint="eastAsia"/>
          <w:sz w:val="28"/>
          <w:szCs w:val="28"/>
        </w:rPr>
        <w:t>0万元</w:t>
      </w:r>
      <w:r>
        <w:rPr>
          <w:rFonts w:ascii="仿宋_GB2312" w:eastAsia="仿宋_GB2312"/>
          <w:sz w:val="28"/>
          <w:szCs w:val="28"/>
        </w:rPr>
        <w:t>、伙食补助费</w:t>
      </w:r>
      <w:r>
        <w:rPr>
          <w:rFonts w:ascii="仿宋_GB2312" w:eastAsia="仿宋_GB2312" w:hint="eastAsia"/>
          <w:sz w:val="28"/>
          <w:szCs w:val="28"/>
        </w:rPr>
        <w:t>0万元</w:t>
      </w:r>
      <w:r>
        <w:rPr>
          <w:rFonts w:ascii="仿宋_GB2312" w:eastAsia="仿宋_GB2312"/>
          <w:sz w:val="28"/>
          <w:szCs w:val="28"/>
        </w:rPr>
        <w:t>、绩效工资</w:t>
      </w:r>
      <w:r>
        <w:rPr>
          <w:rFonts w:ascii="仿宋_GB2312" w:eastAsia="仿宋_GB2312" w:hint="eastAsia"/>
          <w:sz w:val="28"/>
          <w:szCs w:val="28"/>
        </w:rPr>
        <w:t>525.31万元</w:t>
      </w:r>
      <w:r>
        <w:rPr>
          <w:rFonts w:ascii="仿宋_GB2312" w:eastAsia="仿宋_GB2312"/>
          <w:sz w:val="28"/>
          <w:szCs w:val="28"/>
        </w:rPr>
        <w:t>、</w:t>
      </w:r>
      <w:r>
        <w:rPr>
          <w:rFonts w:ascii="仿宋_GB2312" w:eastAsia="仿宋_GB2312" w:hint="eastAsia"/>
          <w:sz w:val="28"/>
          <w:szCs w:val="28"/>
        </w:rPr>
        <w:t>其他</w:t>
      </w:r>
      <w:r>
        <w:rPr>
          <w:rFonts w:ascii="仿宋_GB2312" w:eastAsia="仿宋_GB2312"/>
          <w:sz w:val="28"/>
          <w:szCs w:val="28"/>
        </w:rPr>
        <w:t>社会保障缴费</w:t>
      </w:r>
      <w:r>
        <w:rPr>
          <w:rFonts w:ascii="仿宋_GB2312" w:eastAsia="仿宋_GB2312" w:hint="eastAsia"/>
          <w:sz w:val="28"/>
          <w:szCs w:val="28"/>
        </w:rPr>
        <w:t>278.68万元</w:t>
      </w:r>
      <w:r>
        <w:rPr>
          <w:rFonts w:ascii="仿宋_GB2312" w:eastAsia="仿宋_GB2312"/>
          <w:sz w:val="28"/>
          <w:szCs w:val="28"/>
        </w:rPr>
        <w:t>、</w:t>
      </w:r>
      <w:r>
        <w:rPr>
          <w:rFonts w:ascii="仿宋_GB2312" w:eastAsia="仿宋_GB2312" w:hint="eastAsia"/>
          <w:sz w:val="28"/>
          <w:szCs w:val="28"/>
        </w:rPr>
        <w:t>住房公积金95.86万元、</w:t>
      </w:r>
      <w:r>
        <w:rPr>
          <w:rFonts w:ascii="仿宋_GB2312" w:eastAsia="仿宋_GB2312"/>
          <w:sz w:val="28"/>
          <w:szCs w:val="28"/>
        </w:rPr>
        <w:t>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0万元；（2）商品和服务支出57.31万元包括</w:t>
      </w:r>
      <w:r>
        <w:rPr>
          <w:rFonts w:ascii="仿宋_GB2312" w:eastAsia="仿宋_GB2312"/>
          <w:sz w:val="28"/>
          <w:szCs w:val="28"/>
        </w:rPr>
        <w:t>办公费</w:t>
      </w:r>
      <w:r>
        <w:rPr>
          <w:rFonts w:ascii="仿宋_GB2312" w:eastAsia="仿宋_GB2312" w:hint="eastAsia"/>
          <w:sz w:val="28"/>
          <w:szCs w:val="28"/>
        </w:rPr>
        <w:t>2.44万元`</w:t>
      </w:r>
      <w:r>
        <w:rPr>
          <w:rFonts w:ascii="仿宋_GB2312" w:eastAsia="仿宋_GB2312"/>
          <w:sz w:val="28"/>
          <w:szCs w:val="28"/>
        </w:rPr>
        <w:t>、印刷费</w:t>
      </w:r>
      <w:r>
        <w:rPr>
          <w:rFonts w:ascii="仿宋_GB2312" w:eastAsia="仿宋_GB2312" w:hint="eastAsia"/>
          <w:sz w:val="28"/>
          <w:szCs w:val="28"/>
        </w:rPr>
        <w:t>0万元</w:t>
      </w:r>
      <w:r>
        <w:rPr>
          <w:rFonts w:ascii="仿宋_GB2312" w:eastAsia="仿宋_GB2312"/>
          <w:sz w:val="28"/>
          <w:szCs w:val="28"/>
        </w:rPr>
        <w:t>、咨询费</w:t>
      </w:r>
      <w:r>
        <w:rPr>
          <w:rFonts w:ascii="仿宋_GB2312" w:eastAsia="仿宋_GB2312" w:hint="eastAsia"/>
          <w:sz w:val="28"/>
          <w:szCs w:val="28"/>
        </w:rPr>
        <w:t>0万元</w:t>
      </w:r>
      <w:r>
        <w:rPr>
          <w:rFonts w:ascii="仿宋_GB2312" w:eastAsia="仿宋_GB2312"/>
          <w:sz w:val="28"/>
          <w:szCs w:val="28"/>
        </w:rPr>
        <w:t>、手续费</w:t>
      </w:r>
      <w:r>
        <w:rPr>
          <w:rFonts w:ascii="仿宋_GB2312" w:eastAsia="仿宋_GB2312" w:hint="eastAsia"/>
          <w:sz w:val="28"/>
          <w:szCs w:val="28"/>
        </w:rPr>
        <w:t>0万元</w:t>
      </w:r>
      <w:r>
        <w:rPr>
          <w:rFonts w:ascii="仿宋_GB2312" w:eastAsia="仿宋_GB2312"/>
          <w:sz w:val="28"/>
          <w:szCs w:val="28"/>
        </w:rPr>
        <w:t>、水费</w:t>
      </w:r>
      <w:r>
        <w:rPr>
          <w:rFonts w:ascii="仿宋_GB2312" w:eastAsia="仿宋_GB2312" w:hint="eastAsia"/>
          <w:sz w:val="28"/>
          <w:szCs w:val="28"/>
        </w:rPr>
        <w:t>0.4万元</w:t>
      </w:r>
      <w:r>
        <w:rPr>
          <w:rFonts w:ascii="仿宋_GB2312" w:eastAsia="仿宋_GB2312"/>
          <w:sz w:val="28"/>
          <w:szCs w:val="28"/>
        </w:rPr>
        <w:t>、电费</w:t>
      </w:r>
      <w:r>
        <w:rPr>
          <w:rFonts w:ascii="仿宋_GB2312" w:eastAsia="仿宋_GB2312" w:hint="eastAsia"/>
          <w:sz w:val="28"/>
          <w:szCs w:val="28"/>
        </w:rPr>
        <w:t>7.52万元</w:t>
      </w:r>
      <w:r>
        <w:rPr>
          <w:rFonts w:ascii="仿宋_GB2312" w:eastAsia="仿宋_GB2312"/>
          <w:sz w:val="28"/>
          <w:szCs w:val="28"/>
        </w:rPr>
        <w:t>、邮电费</w:t>
      </w:r>
      <w:r>
        <w:rPr>
          <w:rFonts w:ascii="仿宋_GB2312" w:eastAsia="仿宋_GB2312" w:hint="eastAsia"/>
          <w:sz w:val="28"/>
          <w:szCs w:val="28"/>
        </w:rPr>
        <w:t>0.65万元</w:t>
      </w:r>
      <w:r>
        <w:rPr>
          <w:rFonts w:ascii="仿宋_GB2312" w:eastAsia="仿宋_GB2312"/>
          <w:sz w:val="28"/>
          <w:szCs w:val="28"/>
        </w:rPr>
        <w:t>、取暖费</w:t>
      </w:r>
      <w:r>
        <w:rPr>
          <w:rFonts w:ascii="仿宋_GB2312" w:eastAsia="仿宋_GB2312" w:hint="eastAsia"/>
          <w:sz w:val="28"/>
          <w:szCs w:val="28"/>
        </w:rPr>
        <w:t>14.48万元</w:t>
      </w:r>
      <w:r>
        <w:rPr>
          <w:rFonts w:ascii="仿宋_GB2312" w:eastAsia="仿宋_GB2312"/>
          <w:sz w:val="28"/>
          <w:szCs w:val="28"/>
        </w:rPr>
        <w:t>、物业管理费</w:t>
      </w:r>
      <w:r>
        <w:rPr>
          <w:rFonts w:ascii="仿宋_GB2312" w:eastAsia="仿宋_GB2312" w:hint="eastAsia"/>
          <w:sz w:val="28"/>
          <w:szCs w:val="28"/>
        </w:rPr>
        <w:t>0万元</w:t>
      </w:r>
      <w:r>
        <w:rPr>
          <w:rFonts w:ascii="仿宋_GB2312" w:eastAsia="仿宋_GB2312"/>
          <w:sz w:val="28"/>
          <w:szCs w:val="28"/>
        </w:rPr>
        <w:t>、差旅费</w:t>
      </w:r>
      <w:r>
        <w:rPr>
          <w:rFonts w:ascii="仿宋_GB2312" w:eastAsia="仿宋_GB2312" w:hint="eastAsia"/>
          <w:sz w:val="28"/>
          <w:szCs w:val="28"/>
        </w:rPr>
        <w:t>0万元</w:t>
      </w:r>
      <w:r>
        <w:rPr>
          <w:rFonts w:ascii="仿宋_GB2312" w:eastAsia="仿宋_GB2312"/>
          <w:sz w:val="28"/>
          <w:szCs w:val="28"/>
        </w:rPr>
        <w:t>、因公出国（境）费</w:t>
      </w:r>
      <w:r>
        <w:rPr>
          <w:rFonts w:ascii="仿宋_GB2312" w:eastAsia="仿宋_GB2312" w:hint="eastAsia"/>
          <w:sz w:val="28"/>
          <w:szCs w:val="28"/>
        </w:rPr>
        <w:t>0万元</w:t>
      </w:r>
      <w:r>
        <w:rPr>
          <w:rFonts w:ascii="仿宋_GB2312" w:eastAsia="仿宋_GB2312"/>
          <w:sz w:val="28"/>
          <w:szCs w:val="28"/>
        </w:rPr>
        <w:t>、维修（护）费</w:t>
      </w:r>
      <w:r>
        <w:rPr>
          <w:rFonts w:ascii="仿宋_GB2312" w:eastAsia="仿宋_GB2312" w:hint="eastAsia"/>
          <w:sz w:val="28"/>
          <w:szCs w:val="28"/>
        </w:rPr>
        <w:t>0.66万元</w:t>
      </w:r>
      <w:r>
        <w:rPr>
          <w:rFonts w:ascii="仿宋_GB2312" w:eastAsia="仿宋_GB2312"/>
          <w:sz w:val="28"/>
          <w:szCs w:val="28"/>
        </w:rPr>
        <w:t>、租赁费</w:t>
      </w:r>
      <w:r>
        <w:rPr>
          <w:rFonts w:ascii="仿宋_GB2312" w:eastAsia="仿宋_GB2312" w:hint="eastAsia"/>
          <w:sz w:val="28"/>
          <w:szCs w:val="28"/>
        </w:rPr>
        <w:t>0万元</w:t>
      </w:r>
      <w:r>
        <w:rPr>
          <w:rFonts w:ascii="仿宋_GB2312" w:eastAsia="仿宋_GB2312"/>
          <w:sz w:val="28"/>
          <w:szCs w:val="28"/>
        </w:rPr>
        <w:t>、会议费</w:t>
      </w:r>
      <w:r>
        <w:rPr>
          <w:rFonts w:ascii="仿宋_GB2312" w:eastAsia="仿宋_GB2312" w:hint="eastAsia"/>
          <w:sz w:val="28"/>
          <w:szCs w:val="28"/>
        </w:rPr>
        <w:t>0万元</w:t>
      </w:r>
      <w:r>
        <w:rPr>
          <w:rFonts w:ascii="仿宋_GB2312" w:eastAsia="仿宋_GB2312"/>
          <w:sz w:val="28"/>
          <w:szCs w:val="28"/>
        </w:rPr>
        <w:t>、培训费</w:t>
      </w:r>
      <w:r>
        <w:rPr>
          <w:rFonts w:ascii="仿宋_GB2312" w:eastAsia="仿宋_GB2312" w:hint="eastAsia"/>
          <w:sz w:val="28"/>
          <w:szCs w:val="28"/>
        </w:rPr>
        <w:t>0万元</w:t>
      </w:r>
      <w:r>
        <w:rPr>
          <w:rFonts w:ascii="仿宋_GB2312" w:eastAsia="仿宋_GB2312"/>
          <w:sz w:val="28"/>
          <w:szCs w:val="28"/>
        </w:rPr>
        <w:t>、公务接待费</w:t>
      </w:r>
      <w:r>
        <w:rPr>
          <w:rFonts w:ascii="仿宋_GB2312" w:eastAsia="仿宋_GB2312" w:hint="eastAsia"/>
          <w:sz w:val="28"/>
          <w:szCs w:val="28"/>
        </w:rPr>
        <w:t>0万元</w:t>
      </w:r>
      <w:r>
        <w:rPr>
          <w:rFonts w:ascii="仿宋_GB2312" w:eastAsia="仿宋_GB2312"/>
          <w:sz w:val="28"/>
          <w:szCs w:val="28"/>
        </w:rPr>
        <w:t>、专用材料费</w:t>
      </w:r>
      <w:r>
        <w:rPr>
          <w:rFonts w:ascii="仿宋_GB2312" w:eastAsia="仿宋_GB2312" w:hint="eastAsia"/>
          <w:sz w:val="28"/>
          <w:szCs w:val="28"/>
        </w:rPr>
        <w:t>0万元</w:t>
      </w:r>
      <w:r>
        <w:rPr>
          <w:rFonts w:ascii="仿宋_GB2312" w:eastAsia="仿宋_GB2312"/>
          <w:sz w:val="28"/>
          <w:szCs w:val="28"/>
        </w:rPr>
        <w:t>、劳务费</w:t>
      </w:r>
      <w:r>
        <w:rPr>
          <w:rFonts w:ascii="仿宋_GB2312" w:eastAsia="仿宋_GB2312" w:hint="eastAsia"/>
          <w:sz w:val="28"/>
          <w:szCs w:val="28"/>
        </w:rPr>
        <w:t>0万元</w:t>
      </w:r>
      <w:r>
        <w:rPr>
          <w:rFonts w:ascii="仿宋_GB2312" w:eastAsia="仿宋_GB2312"/>
          <w:sz w:val="28"/>
          <w:szCs w:val="28"/>
        </w:rPr>
        <w:t>、委托业务费</w:t>
      </w:r>
      <w:r>
        <w:rPr>
          <w:rFonts w:ascii="仿宋_GB2312" w:eastAsia="仿宋_GB2312" w:hint="eastAsia"/>
          <w:sz w:val="28"/>
          <w:szCs w:val="28"/>
        </w:rPr>
        <w:t>0万元</w:t>
      </w:r>
      <w:r>
        <w:rPr>
          <w:rFonts w:ascii="仿宋_GB2312" w:eastAsia="仿宋_GB2312"/>
          <w:sz w:val="28"/>
          <w:szCs w:val="28"/>
        </w:rPr>
        <w:t>、工会经费</w:t>
      </w:r>
      <w:r>
        <w:rPr>
          <w:rFonts w:ascii="仿宋_GB2312" w:eastAsia="仿宋_GB2312" w:hint="eastAsia"/>
          <w:sz w:val="28"/>
          <w:szCs w:val="28"/>
        </w:rPr>
        <w:t>6.54万元</w:t>
      </w:r>
      <w:r>
        <w:rPr>
          <w:rFonts w:ascii="仿宋_GB2312" w:eastAsia="仿宋_GB2312"/>
          <w:sz w:val="28"/>
          <w:szCs w:val="28"/>
        </w:rPr>
        <w:t>、福利费</w:t>
      </w:r>
      <w:r>
        <w:rPr>
          <w:rFonts w:ascii="仿宋_GB2312" w:eastAsia="仿宋_GB2312" w:hint="eastAsia"/>
          <w:sz w:val="28"/>
          <w:szCs w:val="28"/>
        </w:rPr>
        <w:t>14.82万元</w:t>
      </w:r>
      <w:r>
        <w:rPr>
          <w:rFonts w:ascii="仿宋_GB2312" w:eastAsia="仿宋_GB2312"/>
          <w:sz w:val="28"/>
          <w:szCs w:val="28"/>
        </w:rPr>
        <w:t>、公务用车运行维护费</w:t>
      </w:r>
      <w:r>
        <w:rPr>
          <w:rFonts w:ascii="仿宋_GB2312" w:eastAsia="仿宋_GB2312" w:hint="eastAsia"/>
          <w:sz w:val="28"/>
          <w:szCs w:val="28"/>
        </w:rPr>
        <w:t>8.4万元</w:t>
      </w:r>
      <w:r>
        <w:rPr>
          <w:rFonts w:ascii="仿宋_GB2312" w:eastAsia="仿宋_GB2312"/>
          <w:sz w:val="28"/>
          <w:szCs w:val="28"/>
        </w:rPr>
        <w:t>、其他交通费</w:t>
      </w:r>
      <w:r>
        <w:rPr>
          <w:rFonts w:ascii="仿宋_GB2312" w:eastAsia="仿宋_GB2312" w:hint="eastAsia"/>
          <w:sz w:val="28"/>
          <w:szCs w:val="28"/>
        </w:rPr>
        <w:t>0万元</w:t>
      </w:r>
      <w:r>
        <w:rPr>
          <w:rFonts w:ascii="仿宋_GB2312" w:eastAsia="仿宋_GB2312"/>
          <w:sz w:val="28"/>
          <w:szCs w:val="28"/>
        </w:rPr>
        <w:t>、其他商品和服务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1.4万元；（3）对个人和家庭补助支出13万元包括</w:t>
      </w:r>
      <w:r>
        <w:rPr>
          <w:rFonts w:ascii="仿宋_GB2312" w:eastAsia="仿宋_GB2312"/>
          <w:sz w:val="28"/>
          <w:szCs w:val="28"/>
        </w:rPr>
        <w:t>离休费</w:t>
      </w:r>
      <w:r>
        <w:rPr>
          <w:rFonts w:ascii="仿宋_GB2312" w:eastAsia="仿宋_GB2312" w:hint="eastAsia"/>
          <w:sz w:val="28"/>
          <w:szCs w:val="28"/>
        </w:rPr>
        <w:t>0万元</w:t>
      </w:r>
      <w:r>
        <w:rPr>
          <w:rFonts w:ascii="仿宋_GB2312" w:eastAsia="仿宋_GB2312"/>
          <w:sz w:val="28"/>
          <w:szCs w:val="28"/>
        </w:rPr>
        <w:t>、退休费</w:t>
      </w:r>
      <w:r>
        <w:rPr>
          <w:rFonts w:ascii="仿宋_GB2312" w:eastAsia="仿宋_GB2312" w:hint="eastAsia"/>
          <w:sz w:val="28"/>
          <w:szCs w:val="28"/>
        </w:rPr>
        <w:t>8.62万元</w:t>
      </w:r>
      <w:r>
        <w:rPr>
          <w:rFonts w:ascii="仿宋_GB2312" w:eastAsia="仿宋_GB2312"/>
          <w:sz w:val="28"/>
          <w:szCs w:val="28"/>
        </w:rPr>
        <w:t>、抚恤金</w:t>
      </w:r>
      <w:r>
        <w:rPr>
          <w:rFonts w:ascii="仿宋_GB2312" w:eastAsia="仿宋_GB2312" w:hint="eastAsia"/>
          <w:sz w:val="28"/>
          <w:szCs w:val="28"/>
        </w:rPr>
        <w:t>0万元</w:t>
      </w:r>
      <w:r>
        <w:rPr>
          <w:rFonts w:ascii="仿宋_GB2312" w:eastAsia="仿宋_GB2312"/>
          <w:sz w:val="28"/>
          <w:szCs w:val="28"/>
        </w:rPr>
        <w:t>、生活补助</w:t>
      </w:r>
      <w:r>
        <w:rPr>
          <w:rFonts w:ascii="仿宋_GB2312" w:eastAsia="仿宋_GB2312" w:hint="eastAsia"/>
          <w:sz w:val="28"/>
          <w:szCs w:val="28"/>
        </w:rPr>
        <w:t>4.36万元</w:t>
      </w:r>
      <w:r>
        <w:rPr>
          <w:rFonts w:ascii="仿宋_GB2312" w:eastAsia="仿宋_GB2312"/>
          <w:sz w:val="28"/>
          <w:szCs w:val="28"/>
        </w:rPr>
        <w:t>、</w:t>
      </w:r>
      <w:r>
        <w:rPr>
          <w:rFonts w:ascii="仿宋_GB2312" w:eastAsia="仿宋_GB2312" w:hint="eastAsia"/>
          <w:sz w:val="28"/>
          <w:szCs w:val="28"/>
        </w:rPr>
        <w:t>救济费0万元</w:t>
      </w:r>
      <w:r>
        <w:rPr>
          <w:rFonts w:ascii="仿宋_GB2312" w:eastAsia="仿宋_GB2312"/>
          <w:sz w:val="28"/>
          <w:szCs w:val="28"/>
        </w:rPr>
        <w:t>、医疗费</w:t>
      </w:r>
      <w:r>
        <w:rPr>
          <w:rFonts w:ascii="仿宋_GB2312" w:eastAsia="仿宋_GB2312" w:hint="eastAsia"/>
          <w:sz w:val="28"/>
          <w:szCs w:val="28"/>
        </w:rPr>
        <w:t>补助0万元</w:t>
      </w:r>
      <w:r>
        <w:rPr>
          <w:rFonts w:ascii="仿宋_GB2312" w:eastAsia="仿宋_GB2312"/>
          <w:sz w:val="28"/>
          <w:szCs w:val="28"/>
        </w:rPr>
        <w:t>、助学金</w:t>
      </w:r>
      <w:r>
        <w:rPr>
          <w:rFonts w:ascii="仿宋_GB2312" w:eastAsia="仿宋_GB2312" w:hint="eastAsia"/>
          <w:sz w:val="28"/>
          <w:szCs w:val="28"/>
        </w:rPr>
        <w:t>0万元</w:t>
      </w:r>
      <w:r>
        <w:rPr>
          <w:rFonts w:ascii="仿宋_GB2312" w:eastAsia="仿宋_GB2312"/>
          <w:sz w:val="28"/>
          <w:szCs w:val="28"/>
        </w:rPr>
        <w:t>、奖励金</w:t>
      </w:r>
      <w:r>
        <w:rPr>
          <w:rFonts w:ascii="仿宋_GB2312" w:eastAsia="仿宋_GB2312" w:hint="eastAsia"/>
          <w:sz w:val="28"/>
          <w:szCs w:val="28"/>
        </w:rPr>
        <w:t>0万元、</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0.02万元。（4）其他资本性支出包括</w:t>
      </w:r>
      <w:r>
        <w:rPr>
          <w:rFonts w:ascii="仿宋_GB2312" w:eastAsia="仿宋_GB2312"/>
          <w:sz w:val="28"/>
          <w:szCs w:val="28"/>
        </w:rPr>
        <w:t>办公设备购置</w:t>
      </w:r>
      <w:r>
        <w:rPr>
          <w:rFonts w:ascii="仿宋_GB2312" w:eastAsia="仿宋_GB2312" w:hint="eastAsia"/>
          <w:sz w:val="28"/>
          <w:szCs w:val="28"/>
        </w:rPr>
        <w:t>0万元</w:t>
      </w:r>
      <w:r>
        <w:rPr>
          <w:rFonts w:ascii="仿宋_GB2312" w:eastAsia="仿宋_GB2312"/>
          <w:sz w:val="28"/>
          <w:szCs w:val="28"/>
        </w:rPr>
        <w:t>、专用设备购置</w:t>
      </w:r>
      <w:r>
        <w:rPr>
          <w:rFonts w:ascii="仿宋_GB2312" w:eastAsia="仿宋_GB2312" w:hint="eastAsia"/>
          <w:sz w:val="28"/>
          <w:szCs w:val="28"/>
        </w:rPr>
        <w:t>等0万元</w:t>
      </w:r>
      <w:r>
        <w:rPr>
          <w:rFonts w:ascii="仿宋_GB2312" w:eastAsia="仿宋_GB2312"/>
          <w:sz w:val="28"/>
          <w:szCs w:val="28"/>
        </w:rPr>
        <w:t>。</w:t>
      </w:r>
    </w:p>
    <w:p w:rsidR="00C05CEE" w:rsidRDefault="00D775AD">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C05CEE" w:rsidRDefault="00D775AD">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05CEE" w:rsidRDefault="00D775AD">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“三公”经费包括本单位所属1个事业单位。2023年“三公”经费财政拨款数</w:t>
      </w:r>
      <w:r>
        <w:rPr>
          <w:rFonts w:ascii="仿宋_GB2312" w:eastAsia="仿宋_GB2312"/>
          <w:sz w:val="28"/>
          <w:szCs w:val="28"/>
        </w:rPr>
        <w:t>8.40</w:t>
      </w:r>
      <w:r>
        <w:rPr>
          <w:rFonts w:ascii="仿宋_GB2312" w:eastAsia="仿宋_GB2312" w:hint="eastAsia"/>
          <w:sz w:val="28"/>
          <w:szCs w:val="28"/>
        </w:rPr>
        <w:t>万元，比2023年“三公”经费财政拨款年初预算</w:t>
      </w:r>
      <w:r>
        <w:rPr>
          <w:rFonts w:ascii="仿宋_GB2312" w:eastAsia="仿宋_GB2312"/>
          <w:sz w:val="28"/>
          <w:szCs w:val="28"/>
        </w:rPr>
        <w:t>8.40</w:t>
      </w:r>
      <w:r>
        <w:rPr>
          <w:rFonts w:ascii="仿宋_GB2312" w:eastAsia="仿宋_GB2312" w:hint="eastAsia"/>
          <w:sz w:val="28"/>
          <w:szCs w:val="28"/>
        </w:rPr>
        <w:t>万元增加0万元。其中：</w:t>
      </w:r>
    </w:p>
    <w:p w:rsidR="00C05CEE" w:rsidRDefault="00D775AD">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C05CEE" w:rsidRDefault="00D775AD">
      <w:pPr>
        <w:spacing w:line="560" w:lineRule="exact"/>
        <w:ind w:firstLine="600"/>
        <w:rPr>
          <w:rFonts w:ascii="仿宋_GB2312" w:eastAsia="仿宋_GB2312"/>
          <w:sz w:val="28"/>
          <w:szCs w:val="28"/>
        </w:rPr>
      </w:pPr>
      <w:r>
        <w:rPr>
          <w:rFonts w:ascii="仿宋_GB2312" w:eastAsia="仿宋_GB2312" w:hint="eastAsia"/>
          <w:sz w:val="28"/>
          <w:szCs w:val="28"/>
        </w:rPr>
        <w:t>2.公务接待费。2023年决算数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C05CEE" w:rsidRDefault="00D775AD">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决算数8.4万元，比2023年年初预算数8.4万元增加0万元。其中，公务用车购置费2023年决算数0万元，比2023年年初预算数0万元增加0万元。2023年购置（更新）0辆，车均购置费0万元。公务用车运行维护费2023年决算数8.40万元，比2023年年初预算数8.40万元增加0万元，2023年公务用车运行维护费中，公务用车加油2万元，公务用车维修4.42万元，公务用车保险1.92万元，公务用车其他支出0.06万元。2023年公务用车保有量4辆，车均运行维护费</w:t>
      </w:r>
      <w:r>
        <w:rPr>
          <w:rFonts w:ascii="仿宋_GB2312" w:eastAsia="仿宋_GB2312"/>
          <w:sz w:val="28"/>
          <w:szCs w:val="28"/>
        </w:rPr>
        <w:t>2.1</w:t>
      </w:r>
      <w:r>
        <w:rPr>
          <w:rFonts w:ascii="仿宋_GB2312" w:eastAsia="仿宋_GB2312" w:hint="eastAsia"/>
          <w:sz w:val="28"/>
          <w:szCs w:val="28"/>
        </w:rPr>
        <w:t>万元。</w:t>
      </w:r>
    </w:p>
    <w:p w:rsidR="00C05CEE" w:rsidRDefault="00D775AD">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05CEE" w:rsidRDefault="00D775AD">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2023年度使用财政拨款安排的基本支出中的日常公用经费支出，合计57.31万元，比上年增加6.12万元，增加10.68%原因：</w:t>
      </w:r>
      <w:r>
        <w:rPr>
          <w:rFonts w:ascii="仿宋_GB2312" w:eastAsia="仿宋_GB2312" w:hAnsi="仿宋_GB2312" w:hint="eastAsia"/>
          <w:sz w:val="32"/>
          <w:szCs w:val="28"/>
        </w:rPr>
        <w:t>职工增加、</w:t>
      </w:r>
      <w:r>
        <w:rPr>
          <w:rFonts w:ascii="仿宋_GB2312" w:eastAsia="仿宋_GB2312" w:hint="eastAsia"/>
          <w:sz w:val="28"/>
          <w:szCs w:val="28"/>
        </w:rPr>
        <w:t>本年财政拨款安排工会经费及福利费上调。</w:t>
      </w:r>
    </w:p>
    <w:p w:rsidR="00C05CEE" w:rsidRDefault="00D775AD">
      <w:pPr>
        <w:ind w:left="540"/>
        <w:rPr>
          <w:rFonts w:ascii="黑体" w:eastAsia="黑体"/>
          <w:sz w:val="28"/>
          <w:szCs w:val="28"/>
        </w:rPr>
      </w:pPr>
      <w:r>
        <w:rPr>
          <w:rFonts w:ascii="黑体" w:eastAsia="黑体" w:hint="eastAsia"/>
          <w:sz w:val="28"/>
          <w:szCs w:val="28"/>
        </w:rPr>
        <w:t>三、政府采购支出情况</w:t>
      </w:r>
    </w:p>
    <w:p w:rsidR="00C05CEE" w:rsidRDefault="00D775AD">
      <w:pPr>
        <w:ind w:firstLineChars="192" w:firstLine="538"/>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3年度政府采购支出总额12.82万元，其中：政府采购货物支出12.82万元，政府采购工程支出</w:t>
      </w:r>
      <w:r>
        <w:rPr>
          <w:rFonts w:ascii="仿宋_GB2312" w:eastAsia="仿宋_GB2312"/>
          <w:sz w:val="28"/>
          <w:szCs w:val="28"/>
        </w:rPr>
        <w:t>0</w:t>
      </w:r>
      <w:r>
        <w:rPr>
          <w:rFonts w:ascii="仿宋_GB2312" w:eastAsia="仿宋_GB2312" w:hint="eastAsia"/>
          <w:sz w:val="28"/>
          <w:szCs w:val="28"/>
        </w:rPr>
        <w:t>万元，政府采</w:t>
      </w:r>
      <w:r>
        <w:rPr>
          <w:rFonts w:ascii="仿宋_GB2312" w:eastAsia="仿宋_GB2312" w:hint="eastAsia"/>
          <w:sz w:val="28"/>
          <w:szCs w:val="28"/>
        </w:rPr>
        <w:lastRenderedPageBreak/>
        <w:t>购服务支出0万元。授予中小企业合同金额12.82万元，占政府采购支出总额的</w:t>
      </w:r>
      <w:r>
        <w:rPr>
          <w:rFonts w:ascii="仿宋_GB2312" w:eastAsia="仿宋_GB2312"/>
          <w:sz w:val="28"/>
          <w:szCs w:val="28"/>
        </w:rPr>
        <w:t>100</w:t>
      </w:r>
      <w:r>
        <w:rPr>
          <w:rFonts w:ascii="仿宋_GB2312" w:eastAsia="仿宋_GB2312" w:hint="eastAsia"/>
          <w:sz w:val="28"/>
          <w:szCs w:val="28"/>
        </w:rPr>
        <w:t>%，其中：授予小微企业合同金额12.82万元，占政府采购支出总额的</w:t>
      </w:r>
      <w:r>
        <w:rPr>
          <w:rFonts w:ascii="仿宋_GB2312" w:eastAsia="仿宋_GB2312"/>
          <w:sz w:val="28"/>
          <w:szCs w:val="28"/>
        </w:rPr>
        <w:t>100</w:t>
      </w:r>
      <w:r>
        <w:rPr>
          <w:rFonts w:ascii="仿宋_GB2312" w:eastAsia="仿宋_GB2312" w:hint="eastAsia"/>
          <w:sz w:val="28"/>
          <w:szCs w:val="28"/>
        </w:rPr>
        <w:t>%。</w:t>
      </w:r>
    </w:p>
    <w:p w:rsidR="00C05CEE" w:rsidRDefault="00D775AD">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05CEE" w:rsidRDefault="00D775AD">
      <w:pPr>
        <w:ind w:firstLineChars="200" w:firstLine="56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3年度本部门车辆</w:t>
      </w:r>
      <w:r>
        <w:rPr>
          <w:rFonts w:ascii="仿宋_GB2312" w:eastAsia="仿宋_GB2312"/>
          <w:sz w:val="28"/>
          <w:szCs w:val="28"/>
        </w:rPr>
        <w:t>4</w:t>
      </w:r>
      <w:r>
        <w:rPr>
          <w:rFonts w:ascii="仿宋_GB2312" w:eastAsia="仿宋_GB2312" w:hint="eastAsia"/>
          <w:sz w:val="28"/>
          <w:szCs w:val="28"/>
        </w:rPr>
        <w:t>台，</w:t>
      </w:r>
      <w:r>
        <w:rPr>
          <w:rFonts w:ascii="仿宋_GB2312" w:eastAsia="仿宋_GB2312"/>
          <w:sz w:val="28"/>
          <w:szCs w:val="28"/>
        </w:rPr>
        <w:t>82.75</w:t>
      </w:r>
      <w:r>
        <w:rPr>
          <w:rFonts w:ascii="仿宋_GB2312" w:eastAsia="仿宋_GB2312" w:hint="eastAsia"/>
          <w:sz w:val="28"/>
          <w:szCs w:val="28"/>
        </w:rPr>
        <w:t>万元；单位价值</w:t>
      </w:r>
      <w:r>
        <w:rPr>
          <w:rFonts w:ascii="仿宋_GB2312" w:eastAsia="仿宋_GB2312"/>
          <w:sz w:val="28"/>
          <w:szCs w:val="28"/>
        </w:rPr>
        <w:t>100</w:t>
      </w:r>
      <w:r>
        <w:rPr>
          <w:rFonts w:ascii="仿宋_GB2312" w:eastAsia="仿宋_GB2312" w:hint="eastAsia"/>
          <w:sz w:val="28"/>
          <w:szCs w:val="28"/>
        </w:rPr>
        <w:t>万元（含）以上的设备</w:t>
      </w:r>
      <w:r>
        <w:rPr>
          <w:rFonts w:ascii="仿宋_GB2312" w:eastAsia="仿宋_GB2312"/>
          <w:sz w:val="28"/>
          <w:szCs w:val="28"/>
        </w:rPr>
        <w:t>0</w:t>
      </w:r>
      <w:r>
        <w:rPr>
          <w:rFonts w:ascii="仿宋_GB2312" w:eastAsia="仿宋_GB2312" w:hint="eastAsia"/>
          <w:sz w:val="28"/>
          <w:szCs w:val="28"/>
        </w:rPr>
        <w:t>台（套）。</w:t>
      </w:r>
    </w:p>
    <w:p w:rsidR="00C05CEE" w:rsidRDefault="00D775AD">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05CEE" w:rsidRDefault="00D775AD">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w:t>
      </w:r>
      <w:r>
        <w:rPr>
          <w:rFonts w:ascii="仿宋_GB2312" w:eastAsia="仿宋_GB2312" w:hint="eastAsia"/>
          <w:sz w:val="28"/>
          <w:szCs w:val="28"/>
        </w:rPr>
        <w:t>0万元。</w:t>
      </w:r>
    </w:p>
    <w:p w:rsidR="00C05CEE" w:rsidRDefault="00D775AD">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05CEE" w:rsidRDefault="00D775AD">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C05CEE" w:rsidRDefault="00D775AD">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05CEE" w:rsidRDefault="00D775AD">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C05CEE" w:rsidRDefault="00D775AD">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C05CEE" w:rsidRDefault="00D775AD">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05CEE" w:rsidRDefault="00D775AD">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7.3社会保障和就业支出（类）行政事业单位养老支出（款）事业单位离退休（项）：反映事业单位(开支的离退休经费。</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lastRenderedPageBreak/>
        <w:t>7.6社会保障和就业支出（类）残疾人事业（款）其他残疾人事业支出（项）反映除上述项目以外其他用于残疾人事业方面的支出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7.7卫生健康支出（类）卫生健康管理事务（款）行政运行（项）：反映行政单位（包括实行公务员管理的事业单位）的基本支出。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7.10卫生健康支出（类）公立医院（款）中医（民族）医院（项）：反映卫生健康、中医部门所属的中西医结合医院、民族医院的支出。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7.11生健康支出（类）公立医院（款）精神病医院（项）：反映专门收治精神病人医院的支出。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7.12卫生健康支出（类）公立医院（款）妇幼保健医院（项）：反映卫生健康、中医部门所属的专门从事妇产、妇幼保健医院的支出。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7.13卫生健康支出（类）公立医院（款）其他公立医院支出（项）：反映除上述项目以外的其他用于公立医院方面的支出。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lastRenderedPageBreak/>
        <w:t>7.14卫生健康支出（类）基层医疗卫生机构（款）城市社区卫生机构（项）：反映用于城市社区卫生机构的支出。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7.16卫生健康支出（类）公共卫生（款）疾控预防控制机构（项）：反映卫生健康、疾病预防控制部门所属疾控预防控制机构的支出。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7.17卫生健康支出（类）公共卫生（款）卫生监督机构（项）：反映卫生健康、疾病预防控制部门所属卫生监督机构的支出。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7.18卫生健康支出（类）公共卫生（款）妇幼保健机构（项）：反映卫生健康部门所属妇幼保健机构的支出。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7.19卫生健康支出（类）公共卫生（款）采供血机构（项）：反映卫生健康部门所属采供血机构的支出。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7.20卫生健康支出（类）公共卫生（款）基本公共卫生服务（项）：反映基本公共卫生服务支出。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7.21卫生健康支出（类）公共卫生（款）重大公共卫生服务（项）：反映重大疾病、重大传染病预防控制等重大公共卫生服务项目支出。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7.22卫生健康支出（类）公共卫生（款）突发公共卫生事件应急处置（项）：反映用于突发公共卫生事件应急处置方面的支出。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7.23卫生健康支出（类）中医药（款）中医（民族医）药专项（项）：反映中医（民族医）药方面的专项支出。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lastRenderedPageBreak/>
        <w:t>7.24卫生健康支出（类）计划生育事务（款）计划生育机构（项）：反映卫生健康部门所属计划生育机构的支出。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7.25卫生健康支出（类）计划生育事务（款）计划生育服务（项）：反映计划生育服务支出。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7.26卫生健康支出（类）计划生育事务（款）其他计划生育事务支出（项）：反映除上述项目以外其他用于计划生育管理事务方面的支出。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7.29卫生健康支出（类）医疗救助（款）城乡医疗救助（项）：反映财政用于城乡困难群众医疗救助的支出。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7.31卫生健康支出（类）其他卫生健康支出（款）其他卫生健康支出（项）：反映除上述项目以外其他用于卫生健康方面的支出。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lastRenderedPageBreak/>
        <w:t>7.32城乡社区支出（类）城乡社区管理事务（款）其他城乡社区管理事务支出（项）：反映除上述项目以外其他用于城乡社区管理事务方面的支出。</w:t>
      </w:r>
    </w:p>
    <w:p w:rsidR="00253D72" w:rsidRPr="00253D72" w:rsidRDefault="00253D72" w:rsidP="00253D72">
      <w:pPr>
        <w:ind w:firstLineChars="150" w:firstLine="420"/>
        <w:rPr>
          <w:rFonts w:ascii="仿宋_GB2312" w:eastAsia="仿宋_GB2312" w:hint="eastAsia"/>
          <w:sz w:val="28"/>
          <w:szCs w:val="28"/>
        </w:rPr>
      </w:pPr>
      <w:r w:rsidRPr="00253D72">
        <w:rPr>
          <w:rFonts w:ascii="仿宋_GB2312" w:eastAsia="仿宋_GB2312" w:hint="eastAsia"/>
          <w:sz w:val="28"/>
          <w:szCs w:val="28"/>
        </w:rPr>
        <w:t>7.33城乡社区支出（类）其他农林水支出（款）其他农林水支出（项）：反映除化解债务支出以外其他用于农林水方面的支出。</w:t>
      </w:r>
    </w:p>
    <w:p w:rsidR="00C05CEE" w:rsidRDefault="00253D72" w:rsidP="00253D72">
      <w:pPr>
        <w:ind w:firstLineChars="150" w:firstLine="420"/>
        <w:rPr>
          <w:rFonts w:ascii="仿宋_GB2312" w:eastAsia="仿宋_GB2312"/>
          <w:sz w:val="28"/>
          <w:szCs w:val="28"/>
        </w:rPr>
      </w:pPr>
      <w:r w:rsidRPr="00253D72">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C05CEE" w:rsidRDefault="00C05CEE">
      <w:pPr>
        <w:rPr>
          <w:rFonts w:ascii="仿宋_GB2312" w:eastAsia="仿宋_GB2312"/>
          <w:sz w:val="28"/>
          <w:szCs w:val="28"/>
        </w:rPr>
      </w:pPr>
    </w:p>
    <w:p w:rsidR="00C05CEE" w:rsidRDefault="00C05CEE">
      <w:pPr>
        <w:ind w:firstLineChars="200" w:firstLine="634"/>
        <w:rPr>
          <w:rFonts w:ascii="仿宋_GB2312" w:eastAsia="仿宋_GB2312"/>
          <w:b/>
          <w:color w:val="000000"/>
          <w:spacing w:val="-2"/>
          <w:sz w:val="32"/>
          <w:szCs w:val="32"/>
        </w:rPr>
      </w:pPr>
    </w:p>
    <w:p w:rsidR="00C05CEE" w:rsidRDefault="00C05CEE">
      <w:pPr>
        <w:ind w:firstLineChars="200" w:firstLine="640"/>
        <w:jc w:val="center"/>
        <w:rPr>
          <w:rFonts w:ascii="黑体" w:eastAsia="黑体"/>
          <w:sz w:val="32"/>
          <w:szCs w:val="32"/>
        </w:rPr>
      </w:pPr>
    </w:p>
    <w:p w:rsidR="00C05CEE" w:rsidRDefault="00C05CEE">
      <w:pPr>
        <w:pStyle w:val="a0"/>
        <w:ind w:firstLine="640"/>
        <w:rPr>
          <w:rFonts w:ascii="黑体" w:eastAsia="黑体"/>
          <w:sz w:val="32"/>
          <w:szCs w:val="32"/>
        </w:rPr>
      </w:pPr>
    </w:p>
    <w:p w:rsidR="00C05CEE" w:rsidRDefault="00C05CEE">
      <w:pPr>
        <w:pStyle w:val="a0"/>
        <w:ind w:firstLine="640"/>
        <w:rPr>
          <w:rFonts w:ascii="黑体" w:eastAsia="黑体"/>
          <w:sz w:val="32"/>
          <w:szCs w:val="32"/>
        </w:rPr>
      </w:pPr>
    </w:p>
    <w:p w:rsidR="00C05CEE" w:rsidRDefault="00C05CEE">
      <w:pPr>
        <w:pStyle w:val="a0"/>
        <w:ind w:firstLine="640"/>
        <w:rPr>
          <w:rFonts w:ascii="黑体" w:eastAsia="黑体"/>
          <w:sz w:val="32"/>
          <w:szCs w:val="32"/>
        </w:rPr>
      </w:pPr>
    </w:p>
    <w:p w:rsidR="00C05CEE" w:rsidRDefault="00C05CEE">
      <w:pPr>
        <w:pStyle w:val="a0"/>
        <w:ind w:firstLine="640"/>
        <w:rPr>
          <w:rFonts w:ascii="黑体" w:eastAsia="黑体"/>
          <w:sz w:val="32"/>
          <w:szCs w:val="32"/>
        </w:rPr>
      </w:pPr>
    </w:p>
    <w:p w:rsidR="00C05CEE" w:rsidRDefault="00C05CEE">
      <w:pPr>
        <w:pStyle w:val="a0"/>
        <w:ind w:firstLine="640"/>
        <w:rPr>
          <w:rFonts w:ascii="黑体" w:eastAsia="黑体"/>
          <w:sz w:val="32"/>
          <w:szCs w:val="32"/>
        </w:rPr>
      </w:pPr>
    </w:p>
    <w:p w:rsidR="00C05CEE" w:rsidRDefault="00C05CEE">
      <w:pPr>
        <w:ind w:firstLineChars="200" w:firstLine="640"/>
        <w:jc w:val="center"/>
        <w:rPr>
          <w:rFonts w:ascii="黑体" w:eastAsia="黑体"/>
          <w:sz w:val="32"/>
          <w:szCs w:val="32"/>
        </w:rPr>
      </w:pPr>
    </w:p>
    <w:p w:rsidR="00C05CEE" w:rsidRDefault="00D775AD">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lastRenderedPageBreak/>
        <w:t>第四部分  2023年度部门绩效评价情况</w:t>
      </w:r>
    </w:p>
    <w:p w:rsidR="00C05CEE" w:rsidRDefault="00C05CEE">
      <w:pPr>
        <w:ind w:firstLineChars="200" w:firstLine="560"/>
        <w:rPr>
          <w:rFonts w:ascii="黑体" w:eastAsia="黑体"/>
          <w:sz w:val="28"/>
          <w:szCs w:val="28"/>
          <w:highlight w:val="yellow"/>
        </w:rPr>
      </w:pPr>
    </w:p>
    <w:p w:rsidR="00C05CEE" w:rsidRDefault="00D775AD">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C05CEE" w:rsidRDefault="00D775AD">
      <w:pPr>
        <w:pStyle w:val="a0"/>
        <w:ind w:firstLine="420"/>
      </w:pPr>
      <w:r>
        <w:rPr>
          <w:rFonts w:hint="eastAsia"/>
        </w:rPr>
        <w:t xml:space="preserve">    </w:t>
      </w:r>
    </w:p>
    <w:p w:rsidR="00C05CEE" w:rsidRDefault="00D775AD">
      <w:pPr>
        <w:pStyle w:val="a0"/>
        <w:ind w:firstLine="420"/>
      </w:pPr>
      <w:r>
        <w:rPr>
          <w:rFonts w:hint="eastAsia"/>
        </w:rPr>
        <w:t xml:space="preserve">       </w:t>
      </w:r>
    </w:p>
    <w:tbl>
      <w:tblPr>
        <w:tblW w:w="15124" w:type="dxa"/>
        <w:tblInd w:w="93" w:type="dxa"/>
        <w:tblLook w:val="04A0" w:firstRow="1" w:lastRow="0" w:firstColumn="1" w:lastColumn="0" w:noHBand="0" w:noVBand="1"/>
      </w:tblPr>
      <w:tblGrid>
        <w:gridCol w:w="2456"/>
        <w:gridCol w:w="1080"/>
        <w:gridCol w:w="1080"/>
        <w:gridCol w:w="884"/>
        <w:gridCol w:w="1080"/>
        <w:gridCol w:w="884"/>
        <w:gridCol w:w="1080"/>
        <w:gridCol w:w="1080"/>
        <w:gridCol w:w="884"/>
        <w:gridCol w:w="884"/>
        <w:gridCol w:w="884"/>
        <w:gridCol w:w="884"/>
        <w:gridCol w:w="884"/>
        <w:gridCol w:w="1080"/>
      </w:tblGrid>
      <w:tr w:rsidR="00C05CEE">
        <w:trPr>
          <w:trHeight w:val="450"/>
        </w:trPr>
        <w:tc>
          <w:tcPr>
            <w:tcW w:w="15124"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项目支出绩效自评表</w:t>
            </w:r>
          </w:p>
        </w:tc>
      </w:tr>
      <w:tr w:rsidR="00C05CEE">
        <w:trPr>
          <w:trHeight w:val="375"/>
        </w:trPr>
        <w:tc>
          <w:tcPr>
            <w:tcW w:w="0" w:type="auto"/>
            <w:gridSpan w:val="14"/>
            <w:tcBorders>
              <w:top w:val="nil"/>
              <w:left w:val="nil"/>
              <w:bottom w:val="single" w:sz="4" w:space="0" w:color="000000"/>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285"/>
        </w:trPr>
        <w:tc>
          <w:tcPr>
            <w:tcW w:w="3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5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院前急救医疗服务配备担架员工资</w:t>
            </w:r>
          </w:p>
        </w:tc>
      </w:tr>
      <w:tr w:rsidR="00C05CEE">
        <w:trPr>
          <w:trHeight w:val="285"/>
        </w:trPr>
        <w:tc>
          <w:tcPr>
            <w:tcW w:w="3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0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6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285"/>
        </w:trPr>
        <w:tc>
          <w:tcPr>
            <w:tcW w:w="35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0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6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570"/>
        </w:trPr>
        <w:tc>
          <w:tcPr>
            <w:tcW w:w="35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285"/>
        </w:trPr>
        <w:tc>
          <w:tcPr>
            <w:tcW w:w="35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107.73</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92.71</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91.48</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84.91%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r>
      <w:tr w:rsidR="00C05CEE">
        <w:trPr>
          <w:trHeight w:val="285"/>
        </w:trPr>
        <w:tc>
          <w:tcPr>
            <w:tcW w:w="35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92.71</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92.71</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76.46</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82.48%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285"/>
        </w:trPr>
        <w:tc>
          <w:tcPr>
            <w:tcW w:w="35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15.02</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15.02</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285"/>
        </w:trPr>
        <w:tc>
          <w:tcPr>
            <w:tcW w:w="353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40"/>
        </w:trPr>
        <w:tc>
          <w:tcPr>
            <w:tcW w:w="2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0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5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820"/>
        </w:trPr>
        <w:tc>
          <w:tcPr>
            <w:tcW w:w="2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0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截止到2023年12月底，我院院前急救医疗服务配备的8名担架员经费全部支出，全年工资按月及时发放。</w:t>
            </w:r>
          </w:p>
        </w:tc>
        <w:tc>
          <w:tcPr>
            <w:tcW w:w="65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截止到2023年12月底，我院院前急救医疗服务配备担架员经费已全部支出，8名担架员的全年工资按月及时发放。</w:t>
            </w:r>
          </w:p>
        </w:tc>
      </w:tr>
      <w:tr w:rsidR="00C05CEE">
        <w:trPr>
          <w:trHeight w:val="680"/>
        </w:trPr>
        <w:tc>
          <w:tcPr>
            <w:tcW w:w="2456"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绩效指标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指标1：配备担架员人数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9人</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指标2：工资发放月数</w:t>
            </w:r>
          </w:p>
        </w:tc>
        <w:tc>
          <w:tcPr>
            <w:tcW w:w="0" w:type="auto"/>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指标1：每班次配备担架员数量</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指标2：每人每月薪资标准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7000元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7000元</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8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按月及时发放</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按月及时发放</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82.41</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指标1：院前急救条件</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8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28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指标1：患者对急救工作满意度</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9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285"/>
        </w:trPr>
        <w:tc>
          <w:tcPr>
            <w:tcW w:w="962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tbl>
      <w:tblPr>
        <w:tblW w:w="13140" w:type="dxa"/>
        <w:tblInd w:w="93" w:type="dxa"/>
        <w:tblLook w:val="04A0" w:firstRow="1" w:lastRow="0" w:firstColumn="1" w:lastColumn="0" w:noHBand="0" w:noVBand="1"/>
      </w:tblPr>
      <w:tblGrid>
        <w:gridCol w:w="2456"/>
        <w:gridCol w:w="750"/>
        <w:gridCol w:w="1061"/>
        <w:gridCol w:w="842"/>
        <w:gridCol w:w="1359"/>
        <w:gridCol w:w="534"/>
        <w:gridCol w:w="1110"/>
        <w:gridCol w:w="1476"/>
        <w:gridCol w:w="264"/>
        <w:gridCol w:w="820"/>
        <w:gridCol w:w="279"/>
        <w:gridCol w:w="820"/>
        <w:gridCol w:w="222"/>
        <w:gridCol w:w="1147"/>
      </w:tblGrid>
      <w:tr w:rsidR="00C05CEE">
        <w:trPr>
          <w:trHeight w:val="1140"/>
        </w:trPr>
        <w:tc>
          <w:tcPr>
            <w:tcW w:w="1314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99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基本药物补助</w:t>
            </w:r>
          </w:p>
        </w:tc>
      </w:tr>
      <w:tr w:rsidR="00C05CEE">
        <w:trPr>
          <w:trHeight w:val="61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49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490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32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1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9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3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2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565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0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2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565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截止到2023年12月底，我院基本药物补助资金支付基药药品款。</w:t>
            </w:r>
          </w:p>
        </w:tc>
        <w:tc>
          <w:tcPr>
            <w:tcW w:w="50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截止到2023年12月底，我院基本药物补助资金支付基药药品款。</w:t>
            </w:r>
          </w:p>
        </w:tc>
      </w:tr>
      <w:tr w:rsidR="00C05CEE">
        <w:trPr>
          <w:trHeight w:val="1542"/>
        </w:trPr>
        <w:tc>
          <w:tcPr>
            <w:tcW w:w="2456"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61"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指标1：单位补助完成率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指标2：乡医补助完成率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5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指标1：质量达标率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0" w:type="auto"/>
            <w:tcBorders>
              <w:top w:val="nil"/>
              <w:left w:val="nil"/>
              <w:bottom w:val="nil"/>
              <w:right w:val="nil"/>
            </w:tcBorders>
            <w:shd w:val="clear" w:color="auto" w:fill="auto"/>
            <w:noWrap/>
            <w:vAlign w:val="center"/>
          </w:tcPr>
          <w:p w:rsidR="00C05CEE" w:rsidRDefault="00D775AD">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达到规定标准</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一次补助发放</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一次补助发放</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0.7</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61"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指标1：改善基层居民用药情况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61"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27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指标1：患者对我单位基本药物提供满意度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3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958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420"/>
      </w:pPr>
    </w:p>
    <w:p w:rsidR="00C05CEE" w:rsidRDefault="00C05CEE">
      <w:pPr>
        <w:pStyle w:val="a0"/>
        <w:ind w:firstLine="420"/>
      </w:pPr>
    </w:p>
    <w:p w:rsidR="00C05CEE" w:rsidRDefault="00C05CEE">
      <w:pPr>
        <w:pStyle w:val="a0"/>
        <w:ind w:firstLine="420"/>
      </w:pPr>
    </w:p>
    <w:p w:rsidR="00C05CEE" w:rsidRDefault="00C05CEE">
      <w:pPr>
        <w:pStyle w:val="a0"/>
        <w:ind w:firstLine="420"/>
      </w:pPr>
    </w:p>
    <w:p w:rsidR="00C05CEE" w:rsidRDefault="00C05CEE">
      <w:pPr>
        <w:pStyle w:val="a0"/>
        <w:ind w:firstLine="420"/>
      </w:pPr>
    </w:p>
    <w:p w:rsidR="00C05CEE" w:rsidRDefault="00C05CEE">
      <w:pPr>
        <w:pStyle w:val="a0"/>
        <w:ind w:firstLine="420"/>
      </w:pPr>
    </w:p>
    <w:p w:rsidR="00C05CEE" w:rsidRDefault="00C05CEE">
      <w:pPr>
        <w:pStyle w:val="a0"/>
        <w:ind w:firstLineChars="0" w:firstLine="0"/>
      </w:pPr>
    </w:p>
    <w:p w:rsidR="00C05CEE" w:rsidRDefault="00C05CEE">
      <w:pPr>
        <w:pStyle w:val="a0"/>
        <w:ind w:firstLine="420"/>
      </w:pPr>
    </w:p>
    <w:tbl>
      <w:tblPr>
        <w:tblW w:w="13167" w:type="dxa"/>
        <w:tblInd w:w="93" w:type="dxa"/>
        <w:tblLook w:val="04A0" w:firstRow="1" w:lastRow="0" w:firstColumn="1" w:lastColumn="0" w:noHBand="0" w:noVBand="1"/>
      </w:tblPr>
      <w:tblGrid>
        <w:gridCol w:w="2456"/>
        <w:gridCol w:w="750"/>
        <w:gridCol w:w="1042"/>
        <w:gridCol w:w="822"/>
        <w:gridCol w:w="1410"/>
        <w:gridCol w:w="525"/>
        <w:gridCol w:w="1110"/>
        <w:gridCol w:w="1260"/>
        <w:gridCol w:w="480"/>
        <w:gridCol w:w="719"/>
        <w:gridCol w:w="495"/>
        <w:gridCol w:w="741"/>
        <w:gridCol w:w="315"/>
        <w:gridCol w:w="1042"/>
      </w:tblGrid>
      <w:tr w:rsidR="00C05CEE">
        <w:trPr>
          <w:trHeight w:val="1140"/>
        </w:trPr>
        <w:tc>
          <w:tcPr>
            <w:tcW w:w="13167"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996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乡村医生工作补助</w:t>
            </w:r>
          </w:p>
        </w:tc>
      </w:tr>
      <w:tr w:rsidR="00C05CEE">
        <w:trPr>
          <w:trHeight w:val="55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490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33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490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331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32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100.00%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100.00%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2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56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05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2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56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截止到2023年12月底，我院16名乡医补助经费全部支出，全年补助按月及时发放。</w:t>
            </w:r>
          </w:p>
        </w:tc>
        <w:tc>
          <w:tcPr>
            <w:tcW w:w="505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截止到2023年12月底，我院乡医补助经费已全部支出，16名乡医的全年补助按月及时发放。</w:t>
            </w:r>
          </w:p>
        </w:tc>
      </w:tr>
      <w:tr w:rsidR="00C05CEE">
        <w:trPr>
          <w:trHeight w:val="1542"/>
        </w:trPr>
        <w:tc>
          <w:tcPr>
            <w:tcW w:w="2456"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指标1：村卫生室乡医人数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16 </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指标2：补助发放月数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1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指标1：每村卫生室安排乡医数量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指标2：每人每月补助标准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4500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4500</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项目确立后12个月内</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按月及时发放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按月及时发放</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86.4</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指标2：人均补助标准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5.4</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指标1：乡医补助条件</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27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指标1：患者对村卫生室工作满意度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94%</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937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420"/>
      </w:pPr>
    </w:p>
    <w:p w:rsidR="00C05CEE" w:rsidRDefault="00C05CEE">
      <w:pPr>
        <w:pStyle w:val="a0"/>
        <w:ind w:firstLine="420"/>
      </w:pPr>
    </w:p>
    <w:p w:rsidR="00C05CEE" w:rsidRDefault="00C05CEE">
      <w:pPr>
        <w:pStyle w:val="a0"/>
        <w:ind w:firstLineChars="0" w:firstLine="0"/>
      </w:pPr>
    </w:p>
    <w:p w:rsidR="00C05CEE" w:rsidRDefault="00C05CEE">
      <w:pPr>
        <w:pStyle w:val="a0"/>
        <w:ind w:firstLine="420"/>
      </w:pPr>
    </w:p>
    <w:p w:rsidR="00C05CEE" w:rsidRDefault="00C05CEE">
      <w:pPr>
        <w:pStyle w:val="a0"/>
        <w:ind w:firstLine="420"/>
      </w:pPr>
    </w:p>
    <w:tbl>
      <w:tblPr>
        <w:tblW w:w="13140" w:type="dxa"/>
        <w:tblInd w:w="93" w:type="dxa"/>
        <w:tblLook w:val="04A0" w:firstRow="1" w:lastRow="0" w:firstColumn="1" w:lastColumn="0" w:noHBand="0" w:noVBand="1"/>
      </w:tblPr>
      <w:tblGrid>
        <w:gridCol w:w="2456"/>
        <w:gridCol w:w="750"/>
        <w:gridCol w:w="1042"/>
        <w:gridCol w:w="822"/>
        <w:gridCol w:w="1410"/>
        <w:gridCol w:w="524"/>
        <w:gridCol w:w="1110"/>
        <w:gridCol w:w="1260"/>
        <w:gridCol w:w="480"/>
        <w:gridCol w:w="717"/>
        <w:gridCol w:w="495"/>
        <w:gridCol w:w="717"/>
        <w:gridCol w:w="315"/>
        <w:gridCol w:w="1042"/>
      </w:tblGrid>
      <w:tr w:rsidR="00C05CEE">
        <w:trPr>
          <w:trHeight w:val="1140"/>
        </w:trPr>
        <w:tc>
          <w:tcPr>
            <w:tcW w:w="1314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99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基本公共卫生服务补助资金</w:t>
            </w:r>
          </w:p>
        </w:tc>
      </w:tr>
      <w:tr w:rsidR="00C05CEE">
        <w:trPr>
          <w:trHeight w:val="630"/>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49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32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49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32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32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2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56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0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2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56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为了加强公共卫生体系建设，满足患者对诊疗服务的需求，开展公共卫生项目服务。用于支持社区卫生服务中心公共卫生工作开展。</w:t>
            </w:r>
          </w:p>
        </w:tc>
        <w:tc>
          <w:tcPr>
            <w:tcW w:w="502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按照财政年初预算及实际拨付资金，我单位在本年度公共卫生专项资金全部支出。</w:t>
            </w:r>
          </w:p>
        </w:tc>
      </w:tr>
      <w:tr w:rsidR="00C05CEE">
        <w:trPr>
          <w:trHeight w:val="1542"/>
        </w:trPr>
        <w:tc>
          <w:tcPr>
            <w:tcW w:w="2456"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64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指标1：适龄儿童国家免疫规划疫苗接种率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指标2：7岁以下儿童健康管理率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98.85%</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2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指标3：0-6岁儿童眼保健和视力检查覆盖率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98.75%</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指标4：孕产妇系统管理率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97.89%</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7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指标5：3岁以下儿童系统管理率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97.95%</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指标6：高血压患者管理人数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406人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429</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3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指标7：2型糖尿病患者管理人数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172人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指标8：肺结核患者管理率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4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指标9：社区在册居家严重精神障碍患者健康管理率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8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指标10：儿童中医药健康管理率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85.00%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9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指标11：卫生监督协管各专业年巡查(访)2次完成率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8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指标12：职业健康检查服务覆盖率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指标13：地方病防治工作任务完成率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指标14：地方病核心指标完成率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2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指标15：宫颈癌、乳腺癌筛查目标人群覆盖率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1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指标1：提高辖区百姓基本公共卫生服务知晓率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达到规定标准</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达到规定标准</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3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指标2：为辖区百姓提供个性化家庭医生服务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达到规定标准</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8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指标3：居民规范化电子健康档案覆盖率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≥63%</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0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指标4：高血压患者基层规范管理服务率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6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指标5：2型糖尿病患者基层规范管理服务率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9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指标6：65岁及以上老年人城乡社区规范健康管理服务率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71.80%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9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指标7：传染病和突发公共卫生事件报告率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7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指标8：职业健康检查机构个案数据报送率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81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按工作进度列支</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按工作进度列支</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w:t>
            </w:r>
            <w:r>
              <w:rPr>
                <w:rFonts w:ascii="仿宋_GB2312" w:eastAsia="仿宋_GB2312" w:hAnsi="宋体" w:cs="仿宋_GB2312"/>
                <w:color w:val="000000"/>
                <w:kern w:val="0"/>
                <w:sz w:val="24"/>
                <w:lang w:bidi="ar"/>
              </w:rPr>
              <w:lastRenderedPageBreak/>
              <w:t>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11.27</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指标1：改善基层居民医疗情况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指标1：患者对公共卫生工作满意度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937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141" w:type="dxa"/>
        <w:tblInd w:w="93" w:type="dxa"/>
        <w:tblLook w:val="04A0" w:firstRow="1" w:lastRow="0" w:firstColumn="1" w:lastColumn="0" w:noHBand="0" w:noVBand="1"/>
      </w:tblPr>
      <w:tblGrid>
        <w:gridCol w:w="2456"/>
        <w:gridCol w:w="750"/>
        <w:gridCol w:w="1042"/>
        <w:gridCol w:w="821"/>
        <w:gridCol w:w="1410"/>
        <w:gridCol w:w="524"/>
        <w:gridCol w:w="1110"/>
        <w:gridCol w:w="1260"/>
        <w:gridCol w:w="480"/>
        <w:gridCol w:w="718"/>
        <w:gridCol w:w="495"/>
        <w:gridCol w:w="718"/>
        <w:gridCol w:w="315"/>
        <w:gridCol w:w="1042"/>
      </w:tblGrid>
      <w:tr w:rsidR="00C05CEE">
        <w:trPr>
          <w:trHeight w:val="1140"/>
        </w:trPr>
        <w:tc>
          <w:tcPr>
            <w:tcW w:w="13141"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993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家庭医生签约服务补助项目</w:t>
            </w:r>
          </w:p>
        </w:tc>
      </w:tr>
      <w:tr w:rsidR="00C05CEE">
        <w:trPr>
          <w:trHeight w:val="58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49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32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49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328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32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1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9.76</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32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24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565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0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4380"/>
        </w:trPr>
        <w:tc>
          <w:tcPr>
            <w:tcW w:w="24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565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密云区常住居民家庭医生签约服务覆盖率达到35%以上；签约服务优先覆盖65岁及以上老年人、孕产妇、0-6岁儿童、残疾人，高血压、糖尿病、脑卒中、冠心病患者、肺结核患者、严重精神障碍患者等10类重点人群及贫困人口、计划生育困难家庭、低收入家庭、特困家庭，重点人群签约服务覆盖率达到90%，目标2：做到应签尽签、愿签必签、签者满意，为愿签居民提供满意签约服务。居民在签约后，享受到家庭医生团队提供的基本医疗、公共卫生和约定的健康管理服务。</w:t>
            </w:r>
          </w:p>
        </w:tc>
        <w:tc>
          <w:tcPr>
            <w:tcW w:w="502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依据《北京市卫生健康委员会关于印发2022 年北京市基层卫生健康工作要点的通知》（京卫基层〔2022〕４号）文件要求，可在绩效考核基础上统筹基本公共卫生服务经费等补助资金，统一签约服务补偿标准为不低于 100 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年，由医保基金、基本公共卫生服务经费和签约居民等共同分担，依据《北京市卫生健康委员会关于做好医保基金支付家庭医生签约服务费有关工作的通知》（京卫基层〔2022〕17 号）文件精神，</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家庭医生签约服务费</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项目价格为 100 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年，由医保基金、基本公共卫生服务经费和签约居民三方分别承担 30 元、40 元和 30 元。截至2022年12月底,常住人口共签约238855人，签约服务覆盖率为45.26%；重点人群131181人，签约127648人，重点人群签约服务覆盖率为97.31%,家庭医生签约服务满意度91.5，排全市第一名</w:t>
            </w:r>
          </w:p>
        </w:tc>
      </w:tr>
      <w:tr w:rsidR="00C05CEE">
        <w:trPr>
          <w:trHeight w:val="1542"/>
        </w:trPr>
        <w:tc>
          <w:tcPr>
            <w:tcW w:w="2456"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指标1：普通人群签约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2953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指标2：重点人群签约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2076</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85"/>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指标1：家庭医生一般人群签约（真实、完整）合格率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3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指标2：家庭医生重点人群签约（真实、完整）合</w:t>
            </w:r>
            <w:r>
              <w:rPr>
                <w:rFonts w:ascii="仿宋_GB2312" w:eastAsia="仿宋_GB2312" w:hAnsi="宋体" w:cs="仿宋_GB2312"/>
                <w:color w:val="000000"/>
                <w:kern w:val="0"/>
                <w:sz w:val="24"/>
                <w:lang w:bidi="ar"/>
              </w:rPr>
              <w:lastRenderedPageBreak/>
              <w:t>格率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指标1：2022年底前完成签约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12月31日完成</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指标1：家庭医生一般人群签约成本</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40元/人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40元/人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7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指标2：家庭医生重点人群签约成本</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40元/人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40元/人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年</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指标1：规范家庭医生签约，推行签约</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四个一</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，做实家庭医生签约服务，推行家庭医生签约服务包。</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服务范围增大，服务水平提升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得到提升</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2456"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42"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2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指标1：居民签约满意度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937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r w:rsidR="00C05CEE">
        <w:trPr>
          <w:trHeight w:val="285"/>
        </w:trPr>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c>
          <w:tcPr>
            <w:tcW w:w="0" w:type="auto"/>
            <w:tcBorders>
              <w:top w:val="nil"/>
              <w:left w:val="nil"/>
              <w:bottom w:val="nil"/>
              <w:right w:val="nil"/>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470" w:type="dxa"/>
        <w:tblInd w:w="93" w:type="dxa"/>
        <w:tblLook w:val="04A0" w:firstRow="1" w:lastRow="0" w:firstColumn="1" w:lastColumn="0" w:noHBand="0" w:noVBand="1"/>
      </w:tblPr>
      <w:tblGrid>
        <w:gridCol w:w="1080"/>
        <w:gridCol w:w="750"/>
        <w:gridCol w:w="1080"/>
        <w:gridCol w:w="1350"/>
        <w:gridCol w:w="1410"/>
        <w:gridCol w:w="570"/>
        <w:gridCol w:w="1110"/>
        <w:gridCol w:w="1260"/>
        <w:gridCol w:w="480"/>
        <w:gridCol w:w="1080"/>
        <w:gridCol w:w="495"/>
        <w:gridCol w:w="1080"/>
        <w:gridCol w:w="315"/>
        <w:gridCol w:w="1410"/>
      </w:tblGrid>
      <w:tr w:rsidR="00C05CEE">
        <w:trPr>
          <w:trHeight w:val="1140"/>
        </w:trPr>
        <w:tc>
          <w:tcPr>
            <w:tcW w:w="1347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 xml:space="preserve">  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（2023年度）</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64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名中医身边工程</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3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3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86%</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r>
      <w:tr w:rsidR="00C05CEE">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4.3</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依托互联网、物联网技术，统筹布局北京地区优质中医专家资源，组织名中医每周到全市333个社区卫生服务中心（乡镇卫 生院）坐诊，刽建北京名中医身边服务</w:t>
            </w:r>
          </w:p>
        </w:tc>
        <w:tc>
          <w:tcPr>
            <w:tcW w:w="612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截止到2023年12月31日，中医专家下基层43次，发放补助43000元，支出完成86%，让老百姓在家门口就看名中医，为基层百姓提供全过程的中医药服务。</w:t>
            </w:r>
          </w:p>
        </w:tc>
      </w:tr>
      <w:tr w:rsidR="00C05CEE">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指标1：下基层名中医团队数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团队数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1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指标2：名中医团队下基层次数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50次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43次</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4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指标1：公布名中医团队出诊时间安排表</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公布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公布</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4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指标2：建立互联网平台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建立</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已建立</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4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指标3：制作名中医基层服务电子地图</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制作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已制作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7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4"/>
              </w:rPr>
            </w:pPr>
            <w:r>
              <w:rPr>
                <w:rFonts w:ascii="宋体" w:hAnsi="宋体" w:cs="宋体" w:hint="eastAsia"/>
                <w:color w:val="000000"/>
                <w:kern w:val="0"/>
                <w:sz w:val="24"/>
                <w:lang w:bidi="ar"/>
              </w:rPr>
              <w:t>指标4：发放名中医身边工程服务手册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center"/>
              <w:textAlignment w:val="center"/>
              <w:rPr>
                <w:rFonts w:ascii="宋体" w:hAnsi="宋体" w:cs="宋体"/>
                <w:color w:val="000000"/>
                <w:sz w:val="24"/>
              </w:rPr>
            </w:pPr>
            <w:r>
              <w:rPr>
                <w:rFonts w:ascii="宋体" w:hAnsi="宋体" w:cs="宋体" w:hint="eastAsia"/>
                <w:color w:val="000000"/>
                <w:kern w:val="0"/>
                <w:sz w:val="24"/>
                <w:lang w:bidi="ar"/>
              </w:rPr>
              <w:t>制作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D775AD">
            <w:pPr>
              <w:widowControl/>
              <w:jc w:val="center"/>
              <w:textAlignment w:val="center"/>
              <w:rPr>
                <w:rFonts w:ascii="宋体" w:hAnsi="宋体" w:cs="宋体"/>
                <w:color w:val="000000"/>
                <w:sz w:val="24"/>
              </w:rPr>
            </w:pPr>
            <w:r>
              <w:rPr>
                <w:rFonts w:ascii="宋体" w:hAnsi="宋体" w:cs="宋体" w:hint="eastAsia"/>
                <w:color w:val="000000"/>
                <w:kern w:val="0"/>
                <w:sz w:val="24"/>
                <w:lang w:bidi="ar"/>
              </w:rPr>
              <w:t>未制作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指标1：及时完成率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指标1：提高基层百姓享受中医服务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享受服务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享受服务</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指标1：患者对名中医的满意度调查</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140" w:type="dxa"/>
        <w:tblInd w:w="93" w:type="dxa"/>
        <w:tblLook w:val="04A0" w:firstRow="1" w:lastRow="0" w:firstColumn="1" w:lastColumn="0" w:noHBand="0" w:noVBand="1"/>
      </w:tblPr>
      <w:tblGrid>
        <w:gridCol w:w="1080"/>
        <w:gridCol w:w="750"/>
        <w:gridCol w:w="1080"/>
        <w:gridCol w:w="1350"/>
        <w:gridCol w:w="1410"/>
        <w:gridCol w:w="570"/>
        <w:gridCol w:w="1110"/>
        <w:gridCol w:w="1260"/>
        <w:gridCol w:w="480"/>
        <w:gridCol w:w="1080"/>
        <w:gridCol w:w="495"/>
        <w:gridCol w:w="1080"/>
        <w:gridCol w:w="315"/>
        <w:gridCol w:w="1080"/>
      </w:tblGrid>
      <w:tr w:rsidR="00C05CEE">
        <w:trPr>
          <w:trHeight w:val="1140"/>
        </w:trPr>
        <w:tc>
          <w:tcPr>
            <w:tcW w:w="1314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31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村卫生室运行经费</w:t>
            </w:r>
          </w:p>
        </w:tc>
      </w:tr>
      <w:tr w:rsidR="00C05CEE">
        <w:trPr>
          <w:trHeight w:val="78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4.8</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根据《北京市密云区人民政府办公室关于印发加强村级医疗卫生机构和乡村医生队伍建设实施方案的通知》（密政办字（2016）49号）。用途：村卫生室运行经费</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截止到2023年12月底，我中心辖区内16个乡医卫生室日常运行经费已经全部支出，全年补助一次性拨付。</w:t>
            </w:r>
          </w:p>
        </w:tc>
      </w:tr>
      <w:tr w:rsidR="00C05CEE">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指标1：卫生室数量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16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指标1：每个卫生室配备乡医数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1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75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3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一次性及时发放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一次性及时发放</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4.80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指标2：每个卫生室补助标准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0.3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指标1：卫生室运转条件</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指标1：患者对村卫生室工作满意度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140" w:type="dxa"/>
        <w:tblInd w:w="93" w:type="dxa"/>
        <w:tblLook w:val="04A0" w:firstRow="1" w:lastRow="0" w:firstColumn="1" w:lastColumn="0" w:noHBand="0" w:noVBand="1"/>
      </w:tblPr>
      <w:tblGrid>
        <w:gridCol w:w="1080"/>
        <w:gridCol w:w="750"/>
        <w:gridCol w:w="1080"/>
        <w:gridCol w:w="1350"/>
        <w:gridCol w:w="1410"/>
        <w:gridCol w:w="570"/>
        <w:gridCol w:w="1110"/>
        <w:gridCol w:w="1260"/>
        <w:gridCol w:w="480"/>
        <w:gridCol w:w="1080"/>
        <w:gridCol w:w="495"/>
        <w:gridCol w:w="1080"/>
        <w:gridCol w:w="315"/>
        <w:gridCol w:w="1080"/>
      </w:tblGrid>
      <w:tr w:rsidR="00C05CEE">
        <w:trPr>
          <w:trHeight w:val="1140"/>
        </w:trPr>
        <w:tc>
          <w:tcPr>
            <w:tcW w:w="1314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31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老年人健康管理经费</w:t>
            </w:r>
          </w:p>
        </w:tc>
      </w:tr>
      <w:tr w:rsidR="00C05CEE">
        <w:trPr>
          <w:trHeight w:val="60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截止到2023年12月底，我中心为了加强公共卫生体系建设，规范老年人管理，老年人健康管理经费全部支出。</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截止到2023年12月底，我中心老年人健康管理经费支出144592元。</w:t>
            </w:r>
          </w:p>
        </w:tc>
      </w:tr>
      <w:tr w:rsidR="00C05CEE">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57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指标1：65岁以上老年人人数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1660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7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指标1：65岁及以上老年人城乡社区规范健康管理服务率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71.80%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7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指标1：65岁以上老年人人均体检费用</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14.46</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指标1:对65岁老年人健康服务水平</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得到提升</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18</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指标1:65岁以上老年人对体检满意度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18</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410" w:type="dxa"/>
        <w:tblInd w:w="93" w:type="dxa"/>
        <w:tblLook w:val="04A0" w:firstRow="1" w:lastRow="0" w:firstColumn="1" w:lastColumn="0" w:noHBand="0" w:noVBand="1"/>
      </w:tblPr>
      <w:tblGrid>
        <w:gridCol w:w="1080"/>
        <w:gridCol w:w="750"/>
        <w:gridCol w:w="1080"/>
        <w:gridCol w:w="1350"/>
        <w:gridCol w:w="1410"/>
        <w:gridCol w:w="570"/>
        <w:gridCol w:w="1110"/>
        <w:gridCol w:w="1530"/>
        <w:gridCol w:w="480"/>
        <w:gridCol w:w="1080"/>
        <w:gridCol w:w="495"/>
        <w:gridCol w:w="1080"/>
        <w:gridCol w:w="315"/>
        <w:gridCol w:w="1080"/>
      </w:tblGrid>
      <w:tr w:rsidR="00C05CEE">
        <w:trPr>
          <w:trHeight w:val="1140"/>
        </w:trPr>
        <w:tc>
          <w:tcPr>
            <w:tcW w:w="1341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58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各医疗机构核酸采样费</w:t>
            </w:r>
          </w:p>
        </w:tc>
      </w:tr>
      <w:tr w:rsidR="00C05CEE">
        <w:trPr>
          <w:trHeight w:val="630"/>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0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截止到2023年12月底，医疗机构核酸采样经费全部支出。</w:t>
            </w:r>
          </w:p>
        </w:tc>
        <w:tc>
          <w:tcPr>
            <w:tcW w:w="606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截止到2023年12月底，医疗机构核酸采样经费已经全部支出。</w:t>
            </w:r>
          </w:p>
        </w:tc>
      </w:tr>
      <w:tr w:rsidR="00C05CEE">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指标1：核酸检测数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指标1：检测程序合规</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依据相关流程操作</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符合要求</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指标1：检测结果及时性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及时</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及时</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指标1：单管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19元/人</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19元/人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指标2：混采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3.4元/人</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3.4元/人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指标3：项目预算控制数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5.61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指标1：及时检测本辖区新冠发展情况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及时</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及时</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888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p w:rsidR="00C05CEE" w:rsidRDefault="00C05CEE">
      <w:pPr>
        <w:pStyle w:val="a0"/>
        <w:ind w:firstLineChars="0" w:firstLine="0"/>
      </w:pPr>
    </w:p>
    <w:tbl>
      <w:tblPr>
        <w:tblW w:w="13140" w:type="dxa"/>
        <w:tblInd w:w="93" w:type="dxa"/>
        <w:tblLook w:val="04A0" w:firstRow="1" w:lastRow="0" w:firstColumn="1" w:lastColumn="0" w:noHBand="0" w:noVBand="1"/>
      </w:tblPr>
      <w:tblGrid>
        <w:gridCol w:w="1080"/>
        <w:gridCol w:w="750"/>
        <w:gridCol w:w="1080"/>
        <w:gridCol w:w="1350"/>
        <w:gridCol w:w="1410"/>
        <w:gridCol w:w="570"/>
        <w:gridCol w:w="1110"/>
        <w:gridCol w:w="1260"/>
        <w:gridCol w:w="480"/>
        <w:gridCol w:w="1080"/>
        <w:gridCol w:w="495"/>
        <w:gridCol w:w="1080"/>
        <w:gridCol w:w="315"/>
        <w:gridCol w:w="1080"/>
      </w:tblGrid>
      <w:tr w:rsidR="00C05CEE">
        <w:trPr>
          <w:trHeight w:val="1140"/>
        </w:trPr>
        <w:tc>
          <w:tcPr>
            <w:tcW w:w="13140" w:type="dxa"/>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项目支出绩效自评表</w:t>
            </w:r>
          </w:p>
        </w:tc>
      </w:tr>
      <w:tr w:rsidR="00C05CEE">
        <w:trPr>
          <w:trHeight w:val="582"/>
        </w:trPr>
        <w:tc>
          <w:tcPr>
            <w:tcW w:w="0" w:type="auto"/>
            <w:gridSpan w:val="14"/>
            <w:tcBorders>
              <w:top w:val="nil"/>
              <w:left w:val="nil"/>
              <w:bottom w:val="nil"/>
              <w:right w:val="nil"/>
            </w:tcBorders>
            <w:shd w:val="clear" w:color="auto" w:fill="auto"/>
            <w:noWrap/>
            <w:vAlign w:val="center"/>
          </w:tcPr>
          <w:p w:rsidR="00C05CEE" w:rsidRDefault="00D775AD">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（2023年度）</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31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一线医务人员临时性工作补助</w:t>
            </w:r>
          </w:p>
        </w:tc>
      </w:tr>
      <w:tr w:rsidR="00C05CEE">
        <w:trPr>
          <w:trHeight w:val="64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北京市密云区冯家峪镇社区卫生服务中心</w:t>
            </w:r>
          </w:p>
        </w:tc>
      </w:tr>
      <w:tr w:rsidR="00C05CEE">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程宝青</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0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13716899068</w:t>
            </w:r>
          </w:p>
        </w:tc>
      </w:tr>
      <w:tr w:rsidR="00C05CEE">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项目资金</w:t>
            </w:r>
            <w:r>
              <w:rPr>
                <w:rFonts w:ascii="仿宋_GB2312" w:eastAsia="仿宋_GB2312" w:hAnsi="宋体" w:cs="仿宋_GB2312"/>
                <w:color w:val="000000"/>
                <w:kern w:val="0"/>
                <w:sz w:val="24"/>
                <w:lang w:bidi="ar"/>
              </w:rPr>
              <w:b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C05CEE">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21.84</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21.84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C05CEE">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10.84</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10.84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C05CEE">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C05CEE">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截止到2023年12月底，我院一线一线医务人员临时补贴一次性列支完成。</w:t>
            </w:r>
          </w:p>
        </w:tc>
        <w:tc>
          <w:tcPr>
            <w:tcW w:w="57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截止到2023年12月底，我院一线一线医务人员临时补贴一次性列支完成。</w:t>
            </w:r>
          </w:p>
        </w:tc>
      </w:tr>
      <w:tr w:rsidR="00C05CEE">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C05CEE">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指标1：参加临时工作人数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人数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48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93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指标2：补助发放标准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一档工作人员300元/人/天；</w:t>
            </w:r>
            <w:r>
              <w:rPr>
                <w:rFonts w:ascii="仿宋_GB2312" w:eastAsia="仿宋_GB2312" w:hAnsi="宋体" w:cs="仿宋_GB2312"/>
                <w:color w:val="000000"/>
                <w:kern w:val="0"/>
                <w:sz w:val="24"/>
                <w:lang w:bidi="ar"/>
              </w:rPr>
              <w:br/>
              <w:t>二档工作人员200元/人/天</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一档工作人员300元/人/天；</w:t>
            </w:r>
            <w:r>
              <w:rPr>
                <w:rFonts w:ascii="仿宋_GB2312" w:eastAsia="仿宋_GB2312" w:hAnsi="宋体" w:cs="仿宋_GB2312"/>
                <w:color w:val="000000"/>
                <w:kern w:val="0"/>
                <w:sz w:val="24"/>
                <w:lang w:bidi="ar"/>
              </w:rPr>
              <w:br/>
              <w:t>二档工作人员200元/人/天</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4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指标1：质量达标率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达到规定标准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项目确立后12个月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一次性发放</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一次性发放</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21.84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750" w:type="dxa"/>
            <w:tcBorders>
              <w:top w:val="nil"/>
              <w:left w:val="single" w:sz="4" w:space="0" w:color="000000"/>
              <w:bottom w:val="nil"/>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c>
          <w:tcPr>
            <w:tcW w:w="1080" w:type="dxa"/>
            <w:tcBorders>
              <w:top w:val="single" w:sz="4" w:space="0" w:color="000000"/>
              <w:left w:val="single" w:sz="4" w:space="0" w:color="000000"/>
              <w:bottom w:val="nil"/>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指标1：提高疫情工作效率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得到提高</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C05CEE">
            <w:pPr>
              <w:jc w:val="center"/>
              <w:rPr>
                <w:rFonts w:ascii="仿宋_GB2312" w:eastAsia="仿宋_GB2312" w:hAnsi="宋体" w:cs="仿宋_GB2312"/>
                <w:color w:val="000000"/>
                <w:sz w:val="24"/>
              </w:rPr>
            </w:pPr>
          </w:p>
        </w:tc>
      </w:tr>
      <w:tr w:rsidR="00C05CEE">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05CEE" w:rsidRDefault="00D775AD">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5CEE" w:rsidRDefault="00C05CEE">
            <w:pPr>
              <w:rPr>
                <w:rFonts w:ascii="宋体" w:hAnsi="宋体" w:cs="宋体"/>
                <w:color w:val="000000"/>
                <w:sz w:val="24"/>
              </w:rPr>
            </w:pPr>
          </w:p>
        </w:tc>
      </w:tr>
    </w:tbl>
    <w:p w:rsidR="00C05CEE" w:rsidRDefault="00C05CEE">
      <w:pPr>
        <w:pStyle w:val="a0"/>
        <w:ind w:firstLineChars="0" w:firstLine="0"/>
      </w:pPr>
    </w:p>
    <w:sectPr w:rsidR="00C05CEE">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F8" w:rsidRDefault="00044AF8">
      <w:r>
        <w:separator/>
      </w:r>
    </w:p>
  </w:endnote>
  <w:endnote w:type="continuationSeparator" w:id="0">
    <w:p w:rsidR="00044AF8" w:rsidRDefault="00044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EE" w:rsidRDefault="00D775A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C05CEE" w:rsidRDefault="00C05CE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EE" w:rsidRDefault="00D775AD">
    <w:pPr>
      <w:pStyle w:val="a7"/>
      <w:framePr w:wrap="around" w:vAnchor="text" w:hAnchor="margin" w:xAlign="center" w:y="1"/>
      <w:rPr>
        <w:rStyle w:val="ab"/>
      </w:rPr>
    </w:pPr>
    <w:r>
      <w:fldChar w:fldCharType="begin"/>
    </w:r>
    <w:r>
      <w:rPr>
        <w:rStyle w:val="ab"/>
      </w:rPr>
      <w:instrText xml:space="preserve">PAGE  </w:instrText>
    </w:r>
    <w:r>
      <w:fldChar w:fldCharType="separate"/>
    </w:r>
    <w:r w:rsidR="00253D72">
      <w:rPr>
        <w:rStyle w:val="ab"/>
        <w:noProof/>
      </w:rPr>
      <w:t>33</w:t>
    </w:r>
    <w:r>
      <w:fldChar w:fldCharType="end"/>
    </w:r>
  </w:p>
  <w:p w:rsidR="00C05CEE" w:rsidRDefault="00C05C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F8" w:rsidRDefault="00044AF8">
      <w:r>
        <w:separator/>
      </w:r>
    </w:p>
  </w:footnote>
  <w:footnote w:type="continuationSeparator" w:id="0">
    <w:p w:rsidR="00044AF8" w:rsidRDefault="00044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4E9D34"/>
    <w:multiLevelType w:val="singleLevel"/>
    <w:tmpl w:val="AD4E9D34"/>
    <w:lvl w:ilvl="0">
      <w:start w:val="1"/>
      <w:numFmt w:val="chineseCounting"/>
      <w:suff w:val="nothing"/>
      <w:lvlText w:val="（%1）"/>
      <w:lvlJc w:val="left"/>
      <w:rPr>
        <w:rFonts w:hint="eastAsia"/>
      </w:rPr>
    </w:lvl>
  </w:abstractNum>
  <w:abstractNum w:abstractNumId="1" w15:restartNumberingAfterBreak="0">
    <w:nsid w:val="E8621034"/>
    <w:multiLevelType w:val="singleLevel"/>
    <w:tmpl w:val="E8621034"/>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0EC2"/>
    <w:rsid w:val="00003B03"/>
    <w:rsid w:val="000040E6"/>
    <w:rsid w:val="00011D72"/>
    <w:rsid w:val="00027CD5"/>
    <w:rsid w:val="00031B8E"/>
    <w:rsid w:val="00033EC1"/>
    <w:rsid w:val="00034224"/>
    <w:rsid w:val="00040275"/>
    <w:rsid w:val="00044AF8"/>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D72"/>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5CEE"/>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775AD"/>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75036"/>
    <w:rsid w:val="05546267"/>
    <w:rsid w:val="05D06516"/>
    <w:rsid w:val="079004AC"/>
    <w:rsid w:val="0809660F"/>
    <w:rsid w:val="08474155"/>
    <w:rsid w:val="0CBC3B34"/>
    <w:rsid w:val="0DD44F3E"/>
    <w:rsid w:val="0F8E2C57"/>
    <w:rsid w:val="1059665E"/>
    <w:rsid w:val="10AC13BA"/>
    <w:rsid w:val="13D529D6"/>
    <w:rsid w:val="167936AF"/>
    <w:rsid w:val="1A886EC9"/>
    <w:rsid w:val="1AEC0734"/>
    <w:rsid w:val="1C4F477B"/>
    <w:rsid w:val="1DEF20B0"/>
    <w:rsid w:val="20FA766D"/>
    <w:rsid w:val="214243FA"/>
    <w:rsid w:val="21A65934"/>
    <w:rsid w:val="257A14F5"/>
    <w:rsid w:val="27196C26"/>
    <w:rsid w:val="29EF086F"/>
    <w:rsid w:val="2EFFE297"/>
    <w:rsid w:val="2F534DAC"/>
    <w:rsid w:val="3005580B"/>
    <w:rsid w:val="301437CA"/>
    <w:rsid w:val="32413C64"/>
    <w:rsid w:val="326B4D7B"/>
    <w:rsid w:val="38984BF7"/>
    <w:rsid w:val="3ACA230F"/>
    <w:rsid w:val="424F729D"/>
    <w:rsid w:val="433E495C"/>
    <w:rsid w:val="4AC27CB3"/>
    <w:rsid w:val="4B88715A"/>
    <w:rsid w:val="4BF72BEF"/>
    <w:rsid w:val="4F2F08D8"/>
    <w:rsid w:val="50784422"/>
    <w:rsid w:val="51DB3C59"/>
    <w:rsid w:val="52031AA2"/>
    <w:rsid w:val="55762E42"/>
    <w:rsid w:val="57A7B272"/>
    <w:rsid w:val="58470068"/>
    <w:rsid w:val="5A1720F9"/>
    <w:rsid w:val="5AD962F6"/>
    <w:rsid w:val="5B9C37C2"/>
    <w:rsid w:val="5BA7C654"/>
    <w:rsid w:val="5C081E49"/>
    <w:rsid w:val="5DF71442"/>
    <w:rsid w:val="62896EE1"/>
    <w:rsid w:val="64C0607C"/>
    <w:rsid w:val="65863D5B"/>
    <w:rsid w:val="676F09E1"/>
    <w:rsid w:val="6B717411"/>
    <w:rsid w:val="6DC55665"/>
    <w:rsid w:val="6E1DD6B5"/>
    <w:rsid w:val="77FFF19E"/>
    <w:rsid w:val="78E54109"/>
    <w:rsid w:val="7A7F1C49"/>
    <w:rsid w:val="7B330394"/>
    <w:rsid w:val="7B5B7AE6"/>
    <w:rsid w:val="7BA7071E"/>
    <w:rsid w:val="7BDF6DA8"/>
    <w:rsid w:val="7C7EDC1A"/>
    <w:rsid w:val="7CCED98D"/>
    <w:rsid w:val="7D08410F"/>
    <w:rsid w:val="7D412085"/>
    <w:rsid w:val="7DB96DED"/>
    <w:rsid w:val="7DD3AD81"/>
    <w:rsid w:val="7F575330"/>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42D35FA-F5E6-4058-89ED-107770DF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53</Pages>
  <Words>4957</Words>
  <Characters>28257</Characters>
  <Application>Microsoft Office Word</Application>
  <DocSecurity>0</DocSecurity>
  <Lines>235</Lines>
  <Paragraphs>66</Paragraphs>
  <ScaleCrop>false</ScaleCrop>
  <Company>Microsoft</Company>
  <LinksUpToDate>false</LinksUpToDate>
  <CharactersWithSpaces>33148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24</cp:revision>
  <cp:lastPrinted>2020-08-08T03:39:00Z</cp:lastPrinted>
  <dcterms:created xsi:type="dcterms:W3CDTF">2017-07-12T07:16:00Z</dcterms:created>
  <dcterms:modified xsi:type="dcterms:W3CDTF">2024-09-05T07:39:00Z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C53E0049DD7D4F56A956C4A3BA3D12CC_13</vt:lpwstr>
  </property>
</Properties>
</file>