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9"/>
        <w:spacing w:after="240" w:line="240" w:lineRule="auto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部门（单位）整体支出绩效目标申报表</w:t>
      </w:r>
    </w:p>
    <w:p>
      <w:pPr>
        <w:pStyle w:val="12"/>
        <w:tabs>
          <w:tab w:val="left" w:pos="1152"/>
        </w:tabs>
        <w:spacing w:after="60" w:line="240" w:lineRule="auto"/>
        <w:ind w:left="0" w:firstLine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年度）</w:t>
      </w:r>
    </w:p>
    <w:tbl>
      <w:tblPr>
        <w:tblStyle w:val="6"/>
        <w:tblW w:w="1012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4"/>
        <w:gridCol w:w="1584"/>
        <w:gridCol w:w="2030"/>
        <w:gridCol w:w="144"/>
        <w:gridCol w:w="50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31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部门（单位）</w:t>
            </w:r>
          </w:p>
          <w:p>
            <w:pPr>
              <w:pStyle w:val="13"/>
              <w:spacing w:line="31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名称</w:t>
            </w:r>
          </w:p>
        </w:tc>
        <w:tc>
          <w:tcPr>
            <w:tcW w:w="87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北京市密云区住房保障事务中心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31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部门（单位）</w:t>
            </w:r>
          </w:p>
          <w:p>
            <w:pPr>
              <w:pStyle w:val="13"/>
              <w:spacing w:line="31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总体资金情况（万元）</w:t>
            </w: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left="128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资金总额：</w:t>
            </w:r>
          </w:p>
        </w:tc>
        <w:tc>
          <w:tcPr>
            <w:tcW w:w="51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2018.16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left="128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基本支岀：</w:t>
            </w:r>
          </w:p>
        </w:tc>
        <w:tc>
          <w:tcPr>
            <w:tcW w:w="51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751.2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项目支出：</w:t>
            </w:r>
          </w:p>
        </w:tc>
        <w:tc>
          <w:tcPr>
            <w:tcW w:w="51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1266.96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312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部门（单位）</w:t>
            </w:r>
          </w:p>
          <w:p>
            <w:pPr>
              <w:pStyle w:val="13"/>
              <w:spacing w:line="312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绩效目标</w:t>
            </w:r>
          </w:p>
        </w:tc>
        <w:tc>
          <w:tcPr>
            <w:tcW w:w="87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按月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（季）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准确发放公共租赁住房、市场租赁住房补贴、廉租房补贴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绩效指标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任务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指标名称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指标内容和指标值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5" w:hRule="exac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任务一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保障性住房租金补贴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按月（季）准确发放公共租赁住房、市场租赁住房补贴、廉租房补贴。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按月（季）发放三类补贴。截止到6月，保障性住房租金补贴发放799.31万元，其中，公共租赁住房补贴发放202.7万元，市场租赁住房发放594.02万元，廉租房共发放2.59万元。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公共服务职能和服务对象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对发放补贴的</w:t>
            </w:r>
            <w:bookmarkStart w:id="4" w:name="_GoBack"/>
            <w:bookmarkEnd w:id="4"/>
            <w:r>
              <w:rPr>
                <w:rFonts w:hint="eastAsia"/>
                <w:sz w:val="20"/>
                <w:szCs w:val="20"/>
                <w:lang w:val="en-US" w:eastAsia="zh-CN"/>
              </w:rPr>
              <w:t>保障房家庭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sz w:val="20"/>
                <w:szCs w:val="20"/>
              </w:rPr>
              <w:t>满意度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社会影响力得到提升。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7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30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其他说明的问题</w:t>
            </w:r>
          </w:p>
        </w:tc>
        <w:tc>
          <w:tcPr>
            <w:tcW w:w="8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pStyle w:val="12"/>
        <w:ind w:left="0" w:firstLine="0"/>
        <w:rPr>
          <w:sz w:val="20"/>
          <w:szCs w:val="20"/>
        </w:rPr>
      </w:pPr>
      <w:r>
        <w:rPr>
          <w:sz w:val="20"/>
          <w:szCs w:val="20"/>
        </w:rPr>
        <w:t>填制说明：</w:t>
      </w:r>
      <w:r>
        <w:rPr>
          <w:rFonts w:ascii="Times New Roman" w:hAnsi="Times New Roman" w:eastAsia="Times New Roman" w:cs="Times New Roman"/>
          <w:sz w:val="20"/>
          <w:szCs w:val="20"/>
        </w:rPr>
        <w:t>1</w:t>
      </w:r>
      <w:r>
        <w:rPr>
          <w:sz w:val="20"/>
          <w:szCs w:val="20"/>
        </w:rPr>
        <w:t>、部门（单位）绩效</w:t>
      </w:r>
      <w:r>
        <w:rPr>
          <w:rFonts w:hint="eastAsia"/>
          <w:sz w:val="20"/>
          <w:szCs w:val="20"/>
          <w:lang w:eastAsia="zh-CN"/>
        </w:rPr>
        <w:t>目</w:t>
      </w:r>
      <w:r>
        <w:rPr>
          <w:sz w:val="20"/>
          <w:szCs w:val="20"/>
        </w:rPr>
        <w:t>标：概括部门年度总体绩效</w:t>
      </w:r>
      <w:r>
        <w:rPr>
          <w:rFonts w:hint="eastAsia"/>
          <w:sz w:val="20"/>
          <w:szCs w:val="20"/>
          <w:lang w:eastAsia="zh-CN"/>
        </w:rPr>
        <w:t>目</w:t>
      </w:r>
      <w:r>
        <w:rPr>
          <w:sz w:val="20"/>
          <w:szCs w:val="20"/>
        </w:rPr>
        <w:t>标。</w:t>
      </w:r>
      <w:bookmarkStart w:id="0" w:name="bookmark76"/>
    </w:p>
    <w:bookmarkEnd w:id="0"/>
    <w:p>
      <w:pPr>
        <w:pStyle w:val="12"/>
        <w:numPr>
          <w:ilvl w:val="0"/>
          <w:numId w:val="1"/>
        </w:numPr>
        <w:ind w:left="0" w:firstLine="1000" w:firstLineChars="500"/>
        <w:rPr>
          <w:sz w:val="20"/>
          <w:szCs w:val="20"/>
        </w:rPr>
      </w:pPr>
      <w:r>
        <w:rPr>
          <w:sz w:val="20"/>
          <w:szCs w:val="20"/>
        </w:rPr>
        <w:t>绩效指标：是对总体</w:t>
      </w:r>
      <w:r>
        <w:rPr>
          <w:rFonts w:hint="eastAsia"/>
          <w:sz w:val="20"/>
          <w:szCs w:val="20"/>
          <w:lang w:eastAsia="zh-CN"/>
        </w:rPr>
        <w:t>目</w:t>
      </w:r>
      <w:r>
        <w:rPr>
          <w:sz w:val="20"/>
          <w:szCs w:val="20"/>
        </w:rPr>
        <w:t>标的分解和细化。按照部门职能、年度重点任务和年度重点项目分条填写。</w:t>
      </w:r>
      <w:bookmarkStart w:id="1" w:name="bookmark77"/>
    </w:p>
    <w:p>
      <w:pPr>
        <w:pStyle w:val="12"/>
        <w:ind w:left="0" w:firstLine="1000" w:firstLineChars="50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3</w:t>
      </w:r>
      <w:bookmarkEnd w:id="1"/>
      <w:r>
        <w:rPr>
          <w:sz w:val="20"/>
          <w:szCs w:val="20"/>
        </w:rPr>
        <w:t>、指标内容和指标值：应包括年度产岀目标，以及相应产出所带来的效果目标。其中，产出目标应量化，预期效果标应明确。</w:t>
      </w:r>
    </w:p>
    <w:p>
      <w:pPr>
        <w:pStyle w:val="12"/>
        <w:tabs>
          <w:tab w:val="left" w:pos="1498"/>
        </w:tabs>
        <w:ind w:left="0" w:firstLine="1000" w:firstLineChars="500"/>
        <w:jc w:val="both"/>
        <w:rPr>
          <w:sz w:val="20"/>
          <w:szCs w:val="20"/>
        </w:rPr>
      </w:pPr>
      <w:bookmarkStart w:id="2" w:name="bookmark78"/>
      <w:r>
        <w:rPr>
          <w:rFonts w:ascii="Times New Roman" w:hAnsi="Times New Roman" w:eastAsia="Times New Roman" w:cs="Times New Roman"/>
          <w:sz w:val="20"/>
          <w:szCs w:val="20"/>
        </w:rPr>
        <w:t>4</w:t>
      </w:r>
      <w:bookmarkEnd w:id="2"/>
      <w:r>
        <w:rPr>
          <w:sz w:val="20"/>
          <w:szCs w:val="20"/>
        </w:rPr>
        <w:t>、指标内容：是对分解细化绩效目标的具体描述。</w:t>
      </w:r>
      <w:bookmarkStart w:id="3" w:name="bookmark79"/>
    </w:p>
    <w:p>
      <w:pPr>
        <w:pStyle w:val="12"/>
        <w:tabs>
          <w:tab w:val="left" w:pos="1498"/>
        </w:tabs>
        <w:ind w:left="0" w:firstLine="1000" w:firstLineChars="500"/>
        <w:jc w:val="both"/>
        <w:rPr>
          <w:rFonts w:hint="eastAsia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5</w:t>
      </w:r>
      <w:bookmarkEnd w:id="3"/>
      <w:r>
        <w:rPr>
          <w:sz w:val="20"/>
          <w:szCs w:val="20"/>
        </w:rPr>
        <w:t>、指标值：是绩效目标要达到的量化的或其他可衡量的</w:t>
      </w:r>
      <w:r>
        <w:rPr>
          <w:rFonts w:hint="eastAsia"/>
          <w:sz w:val="20"/>
          <w:szCs w:val="20"/>
          <w:lang w:eastAsia="zh-CN"/>
        </w:rPr>
        <w:t>值。</w:t>
      </w:r>
    </w:p>
    <w:p>
      <w:pPr>
        <w:pStyle w:val="12"/>
        <w:tabs>
          <w:tab w:val="left" w:pos="1498"/>
        </w:tabs>
        <w:ind w:left="0" w:leftChars="0" w:firstLine="0" w:firstLineChars="0"/>
        <w:jc w:val="both"/>
        <w:rPr>
          <w:rFonts w:hint="eastAsia"/>
          <w:sz w:val="20"/>
          <w:szCs w:val="20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9"/>
        <w:spacing w:line="560" w:lineRule="exact"/>
        <w:ind w:firstLine="0"/>
        <w:rPr>
          <w:rFonts w:hint="default" w:ascii="黑体" w:hAnsi="黑体" w:eastAsia="黑体" w:cs="黑体"/>
          <w:color w:val="00000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en-US"/>
        </w:rPr>
        <w:t>附件2</w:t>
      </w:r>
    </w:p>
    <w:p>
      <w:pPr>
        <w:pStyle w:val="8"/>
        <w:keepNext/>
        <w:keepLines/>
        <w:spacing w:after="360"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级项目支出绩效目标执行监控汇总表</w:t>
      </w:r>
    </w:p>
    <w:p>
      <w:pPr>
        <w:pStyle w:val="9"/>
        <w:spacing w:after="120" w:line="560" w:lineRule="exact"/>
        <w:ind w:firstLine="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部门名称：</w:t>
      </w:r>
      <w:r>
        <w:rPr>
          <w:rFonts w:hint="eastAsia"/>
          <w:color w:val="000000"/>
          <w:sz w:val="28"/>
          <w:szCs w:val="28"/>
          <w:lang w:val="en-US" w:eastAsia="zh-CN"/>
        </w:rPr>
        <w:t>北京市密云区住房保障事务中心</w:t>
      </w:r>
    </w:p>
    <w:tbl>
      <w:tblPr>
        <w:tblStyle w:val="6"/>
        <w:tblW w:w="1401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9"/>
        <w:gridCol w:w="2445"/>
        <w:gridCol w:w="1170"/>
        <w:gridCol w:w="1230"/>
        <w:gridCol w:w="2715"/>
        <w:gridCol w:w="2363"/>
        <w:gridCol w:w="2655"/>
        <w:gridCol w:w="6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项目金额</w:t>
            </w:r>
          </w:p>
          <w:p>
            <w:pPr>
              <w:pStyle w:val="13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预算执行率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绩效目标内容</w:t>
            </w:r>
          </w:p>
          <w:p>
            <w:pPr>
              <w:pStyle w:val="13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（产出、效果指标）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目标完成情况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目标执行偏差原因分析及对策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40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560" w:lineRule="exact"/>
              <w:ind w:firstLine="440" w:firstLineChars="200"/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(一)政策补助类项目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5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560" w:lineRule="exact"/>
              <w:ind w:firstLine="440" w:firstLineChars="200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保障性住房租金补贴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1266.96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63.09%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spacing w:line="560" w:lineRule="exact"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按月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（季）准确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发放公共租赁住房、市场租赁住房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补贴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、廉租房补贴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上半年补贴发放全部完成。按月（季）发放公共租赁住房、市场租赁住房、廉租房补贴。其中公共租赁住房补贴共发放202.7万元，市场租赁住房补贴发放594.02万元，廉租房补贴共发放2.59万元。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履行了公共服务职能，社会影响力和服务对象满意度得到提升。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预算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批复中未批复保障性住房补贴资金，本年度依据实际情况和补贴每月递增变化，追加申请共1266.96万元，补贴资金共计1266.96万元。上半年共发放799.31万元，剩下资金用于下半年的补贴发放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440" w:firstLineChars="200"/>
              <w:rPr>
                <w:rFonts w:asciiTheme="minorEastAsia" w:hAnsiTheme="minorEastAsia" w:eastAsiaTheme="minorEastAsia" w:cstheme="minorEastAsia"/>
                <w:color w:val="FF0000"/>
                <w:sz w:val="22"/>
                <w:szCs w:val="22"/>
              </w:rPr>
            </w:pPr>
          </w:p>
        </w:tc>
      </w:tr>
    </w:tbl>
    <w:p>
      <w:pPr>
        <w:pStyle w:val="9"/>
        <w:spacing w:after="240" w:line="560" w:lineRule="exact"/>
        <w:ind w:firstLine="0"/>
        <w:jc w:val="left"/>
        <w:rPr>
          <w:color w:val="000000"/>
          <w:sz w:val="24"/>
          <w:szCs w:val="24"/>
          <w:lang w:eastAsia="zh-CN"/>
        </w:rPr>
        <w:sectPr>
          <w:pgSz w:w="16838" w:h="11906" w:orient="landscape"/>
          <w:pgMar w:top="2098" w:right="1474" w:bottom="164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color w:val="000000"/>
          <w:sz w:val="24"/>
          <w:szCs w:val="24"/>
        </w:rPr>
        <w:t>注：绩效跟踪时间截止至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日</w:t>
      </w:r>
    </w:p>
    <w:p>
      <w:pPr>
        <w:pStyle w:val="9"/>
        <w:spacing w:line="560" w:lineRule="exact"/>
        <w:ind w:left="0" w:leftChars="0" w:firstLine="0" w:firstLineChars="0"/>
        <w:rPr>
          <w:rFonts w:ascii="黑体" w:hAnsi="黑体" w:eastAsia="黑体" w:cs="黑体"/>
          <w:color w:val="000000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9D16"/>
    <w:multiLevelType w:val="singleLevel"/>
    <w:tmpl w:val="325A9D1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11783"/>
    <w:rsid w:val="00093A00"/>
    <w:rsid w:val="00282165"/>
    <w:rsid w:val="00BB6277"/>
    <w:rsid w:val="01B66370"/>
    <w:rsid w:val="05747B8C"/>
    <w:rsid w:val="0590457F"/>
    <w:rsid w:val="05B638D7"/>
    <w:rsid w:val="05D61FDA"/>
    <w:rsid w:val="06A6497C"/>
    <w:rsid w:val="085A1E75"/>
    <w:rsid w:val="09130574"/>
    <w:rsid w:val="09950D10"/>
    <w:rsid w:val="0A5C1F32"/>
    <w:rsid w:val="0A6E52AF"/>
    <w:rsid w:val="0AC2455D"/>
    <w:rsid w:val="0B520BA7"/>
    <w:rsid w:val="0D544427"/>
    <w:rsid w:val="0EB43C6A"/>
    <w:rsid w:val="0F436E05"/>
    <w:rsid w:val="11FA57D7"/>
    <w:rsid w:val="125073E1"/>
    <w:rsid w:val="12665A5A"/>
    <w:rsid w:val="12E44BA5"/>
    <w:rsid w:val="14446ABA"/>
    <w:rsid w:val="14485673"/>
    <w:rsid w:val="18480895"/>
    <w:rsid w:val="19410BCE"/>
    <w:rsid w:val="19E179EE"/>
    <w:rsid w:val="1A576D95"/>
    <w:rsid w:val="1C247318"/>
    <w:rsid w:val="1E1F3151"/>
    <w:rsid w:val="1E7C44C7"/>
    <w:rsid w:val="1E9D302A"/>
    <w:rsid w:val="1F05234E"/>
    <w:rsid w:val="1F136F2E"/>
    <w:rsid w:val="217A6B83"/>
    <w:rsid w:val="2226529F"/>
    <w:rsid w:val="2235658B"/>
    <w:rsid w:val="2286360C"/>
    <w:rsid w:val="22C46187"/>
    <w:rsid w:val="24976E52"/>
    <w:rsid w:val="25F078BD"/>
    <w:rsid w:val="26E8130C"/>
    <w:rsid w:val="27812EF4"/>
    <w:rsid w:val="27960CFB"/>
    <w:rsid w:val="27A551BF"/>
    <w:rsid w:val="27AF7150"/>
    <w:rsid w:val="28840F9B"/>
    <w:rsid w:val="28941010"/>
    <w:rsid w:val="2AD00000"/>
    <w:rsid w:val="2B3232D7"/>
    <w:rsid w:val="2C4D39B2"/>
    <w:rsid w:val="2E1845F2"/>
    <w:rsid w:val="2F54661F"/>
    <w:rsid w:val="34417E7B"/>
    <w:rsid w:val="354F5A87"/>
    <w:rsid w:val="35BF1A2A"/>
    <w:rsid w:val="35E44B2D"/>
    <w:rsid w:val="36195E2A"/>
    <w:rsid w:val="364B6881"/>
    <w:rsid w:val="3A2465FA"/>
    <w:rsid w:val="3C346F99"/>
    <w:rsid w:val="3CE762D1"/>
    <w:rsid w:val="3D330C8A"/>
    <w:rsid w:val="3E2E1849"/>
    <w:rsid w:val="40643A79"/>
    <w:rsid w:val="4073348A"/>
    <w:rsid w:val="40A500AA"/>
    <w:rsid w:val="412B6204"/>
    <w:rsid w:val="42B866AF"/>
    <w:rsid w:val="42D0718B"/>
    <w:rsid w:val="44FF1F27"/>
    <w:rsid w:val="46B76468"/>
    <w:rsid w:val="46D77331"/>
    <w:rsid w:val="46F45F03"/>
    <w:rsid w:val="47B74CB8"/>
    <w:rsid w:val="484F4BE1"/>
    <w:rsid w:val="486C5538"/>
    <w:rsid w:val="4A097A2A"/>
    <w:rsid w:val="4C472F0E"/>
    <w:rsid w:val="4EEC2A7A"/>
    <w:rsid w:val="4F48573F"/>
    <w:rsid w:val="53400587"/>
    <w:rsid w:val="55445A74"/>
    <w:rsid w:val="55A956A2"/>
    <w:rsid w:val="560006FC"/>
    <w:rsid w:val="59DC3883"/>
    <w:rsid w:val="5B0E5760"/>
    <w:rsid w:val="5B906C60"/>
    <w:rsid w:val="5BE52A93"/>
    <w:rsid w:val="5DFA34DE"/>
    <w:rsid w:val="5FB11783"/>
    <w:rsid w:val="61E9452D"/>
    <w:rsid w:val="65342D66"/>
    <w:rsid w:val="664D0F76"/>
    <w:rsid w:val="66D92AB9"/>
    <w:rsid w:val="685E0D1C"/>
    <w:rsid w:val="69CA72E3"/>
    <w:rsid w:val="6ADA6880"/>
    <w:rsid w:val="6B713E83"/>
    <w:rsid w:val="6BEB4EDB"/>
    <w:rsid w:val="6C110A8A"/>
    <w:rsid w:val="6C3D46DB"/>
    <w:rsid w:val="6D536B8B"/>
    <w:rsid w:val="6E1513C3"/>
    <w:rsid w:val="6EB71431"/>
    <w:rsid w:val="6EFB4E0E"/>
    <w:rsid w:val="6F2557B0"/>
    <w:rsid w:val="70DB28AA"/>
    <w:rsid w:val="70FD1888"/>
    <w:rsid w:val="71884440"/>
    <w:rsid w:val="71A017E1"/>
    <w:rsid w:val="71B51B00"/>
    <w:rsid w:val="71CB0D1A"/>
    <w:rsid w:val="72306A97"/>
    <w:rsid w:val="726E10CA"/>
    <w:rsid w:val="740D3309"/>
    <w:rsid w:val="759B1128"/>
    <w:rsid w:val="75C70F0F"/>
    <w:rsid w:val="764A4127"/>
    <w:rsid w:val="79423103"/>
    <w:rsid w:val="7A6A074C"/>
    <w:rsid w:val="7A9107A5"/>
    <w:rsid w:val="7B5B5F71"/>
    <w:rsid w:val="7BB77856"/>
    <w:rsid w:val="7D854EB2"/>
    <w:rsid w:val="7DD23FE2"/>
    <w:rsid w:val="7DE151DD"/>
    <w:rsid w:val="7E911667"/>
    <w:rsid w:val="7E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 w:line="360" w:lineRule="auto"/>
      <w:ind w:left="0" w:right="0"/>
      <w:jc w:val="left"/>
    </w:pPr>
    <w:rPr>
      <w:color w:val="000000"/>
      <w:kern w:val="0"/>
      <w:sz w:val="19"/>
      <w:szCs w:val="19"/>
      <w:u w:val="none"/>
      <w:lang w:val="en-US" w:eastAsia="zh-CN" w:bidi="ar"/>
    </w:rPr>
  </w:style>
  <w:style w:type="paragraph" w:customStyle="1" w:styleId="8">
    <w:name w:val="Heading #2|1"/>
    <w:basedOn w:val="1"/>
    <w:qFormat/>
    <w:uiPriority w:val="0"/>
    <w:pPr>
      <w:spacing w:after="560" w:line="667" w:lineRule="exact"/>
      <w:jc w:val="center"/>
      <w:outlineLvl w:val="1"/>
    </w:pPr>
    <w:rPr>
      <w:rFonts w:ascii="宋体" w:hAnsi="宋体" w:cs="宋体"/>
      <w:color w:val="626875"/>
      <w:sz w:val="42"/>
      <w:szCs w:val="42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0">
    <w:name w:val="Body text|3"/>
    <w:basedOn w:val="1"/>
    <w:qFormat/>
    <w:uiPriority w:val="0"/>
    <w:pPr>
      <w:spacing w:after="240"/>
      <w:ind w:firstLine="780"/>
    </w:pPr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rPr>
      <w:sz w:val="28"/>
      <w:szCs w:val="28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spacing w:line="302" w:lineRule="exact"/>
      <w:ind w:left="500" w:firstLine="31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spacing w:line="41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2021-05-27T06:22:00Z</dcterms:created>
  <dc:creator>焦凤飞</dc:creator>
  <cp:lastModifiedBy>演示人</cp:lastModifiedBy>
  <cp:lastPrinted>2021-06-29T02:08:00Z</cp:lastPrinted>
  <dcterms:modified xsi:type="dcterms:W3CDTF">2024-08-21T02:08:13Z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