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F347F">
      <w:pPr>
        <w:spacing w:before="0" w:after="0" w:line="240" w:lineRule="auto"/>
        <w:ind w:left="0" w:right="0" w:firstLine="0"/>
        <w:jc w:val="center"/>
        <w:rPr>
          <w:rFonts w:ascii="仿宋_GB2312" w:hAnsi="仿宋_GB2312" w:eastAsia="仿宋_GB2312" w:cs="仿宋_GB2312"/>
          <w:b/>
          <w:color w:val="auto"/>
          <w:spacing w:val="0"/>
          <w:position w:val="0"/>
          <w:sz w:val="32"/>
          <w:shd w:val="clear" w:fill="auto"/>
        </w:rPr>
      </w:pPr>
      <w:bookmarkStart w:id="0" w:name="_GoBack"/>
      <w:bookmarkEnd w:id="0"/>
    </w:p>
    <w:p w14:paraId="6A75A90D">
      <w:pPr>
        <w:spacing w:before="0" w:after="0" w:line="240" w:lineRule="auto"/>
        <w:ind w:left="0" w:right="0" w:firstLine="0"/>
        <w:jc w:val="center"/>
        <w:rPr>
          <w:rFonts w:ascii="黑体" w:hAnsi="黑体" w:eastAsia="黑体" w:cs="黑体"/>
          <w:color w:val="auto"/>
          <w:spacing w:val="0"/>
          <w:position w:val="0"/>
          <w:sz w:val="72"/>
          <w:shd w:val="clear" w:fill="auto"/>
        </w:rPr>
      </w:pPr>
    </w:p>
    <w:p w14:paraId="195D1DD2">
      <w:pPr>
        <w:spacing w:before="0" w:after="0" w:line="240" w:lineRule="auto"/>
        <w:ind w:left="0" w:right="0" w:firstLine="0"/>
        <w:jc w:val="center"/>
        <w:rPr>
          <w:rFonts w:ascii="黑体" w:hAnsi="黑体" w:eastAsia="黑体" w:cs="黑体"/>
          <w:color w:val="auto"/>
          <w:spacing w:val="0"/>
          <w:position w:val="0"/>
          <w:sz w:val="72"/>
          <w:shd w:val="clear" w:fill="auto"/>
        </w:rPr>
      </w:pPr>
    </w:p>
    <w:p w14:paraId="2DC45787">
      <w:pPr>
        <w:spacing w:before="0" w:after="0" w:line="240" w:lineRule="auto"/>
        <w:ind w:left="0" w:right="0" w:firstLine="0"/>
        <w:jc w:val="center"/>
        <w:rPr>
          <w:rFonts w:ascii="黑体" w:hAnsi="黑体" w:eastAsia="黑体" w:cs="黑体"/>
          <w:color w:val="auto"/>
          <w:spacing w:val="0"/>
          <w:position w:val="0"/>
          <w:sz w:val="72"/>
          <w:shd w:val="clear" w:fill="auto"/>
        </w:rPr>
      </w:pPr>
    </w:p>
    <w:p w14:paraId="66AC75B3">
      <w:pPr>
        <w:spacing w:before="0" w:after="0" w:line="240" w:lineRule="auto"/>
        <w:ind w:left="0" w:right="0" w:firstLine="0"/>
        <w:jc w:val="center"/>
        <w:rPr>
          <w:rFonts w:hint="eastAsia" w:ascii="黑体" w:hAnsi="黑体" w:eastAsia="黑体" w:cs="黑体"/>
          <w:color w:val="auto"/>
          <w:spacing w:val="0"/>
          <w:position w:val="0"/>
          <w:sz w:val="72"/>
          <w:shd w:val="clear" w:fill="auto"/>
          <w:lang w:val="en-US" w:eastAsia="zh-CN"/>
        </w:rPr>
      </w:pPr>
      <w:r>
        <w:rPr>
          <w:rFonts w:hint="eastAsia" w:ascii="黑体" w:hAnsi="黑体" w:eastAsia="黑体" w:cs="黑体"/>
          <w:color w:val="auto"/>
          <w:spacing w:val="0"/>
          <w:position w:val="0"/>
          <w:sz w:val="72"/>
          <w:shd w:val="clear" w:fill="auto"/>
          <w:lang w:val="en-US" w:eastAsia="zh-CN"/>
        </w:rPr>
        <w:t>北京市密云区妇女儿童活动中心</w:t>
      </w:r>
    </w:p>
    <w:p w14:paraId="0D9DDAEB">
      <w:pPr>
        <w:spacing w:before="0" w:after="0" w:line="240" w:lineRule="auto"/>
        <w:ind w:left="0" w:right="0" w:firstLine="0"/>
        <w:jc w:val="center"/>
        <w:rPr>
          <w:rFonts w:ascii="黑体" w:hAnsi="黑体" w:eastAsia="黑体" w:cs="黑体"/>
          <w:color w:val="auto"/>
          <w:spacing w:val="0"/>
          <w:position w:val="0"/>
          <w:sz w:val="72"/>
          <w:shd w:val="clear" w:fill="auto"/>
        </w:rPr>
      </w:pPr>
      <w:r>
        <w:rPr>
          <w:rFonts w:ascii="黑体" w:hAnsi="黑体" w:eastAsia="黑体" w:cs="黑体"/>
          <w:color w:val="auto"/>
          <w:spacing w:val="0"/>
          <w:position w:val="0"/>
          <w:sz w:val="72"/>
          <w:shd w:val="clear" w:fill="auto"/>
        </w:rPr>
        <w:t>2023年度部门决算（草案）</w:t>
      </w:r>
    </w:p>
    <w:p w14:paraId="4C2DED8D">
      <w:pPr>
        <w:spacing w:before="0" w:after="0" w:line="240" w:lineRule="auto"/>
        <w:ind w:left="0" w:right="0" w:firstLine="0"/>
        <w:jc w:val="center"/>
        <w:rPr>
          <w:rFonts w:ascii="黑体" w:hAnsi="黑体" w:eastAsia="黑体" w:cs="黑体"/>
          <w:color w:val="auto"/>
          <w:spacing w:val="0"/>
          <w:position w:val="0"/>
          <w:sz w:val="52"/>
          <w:shd w:val="clear" w:fill="auto"/>
        </w:rPr>
      </w:pPr>
    </w:p>
    <w:p w14:paraId="0EF24429">
      <w:pPr>
        <w:spacing w:before="0" w:after="0" w:line="240" w:lineRule="auto"/>
        <w:ind w:left="0" w:right="0" w:firstLine="0"/>
        <w:jc w:val="center"/>
        <w:rPr>
          <w:rFonts w:ascii="黑体" w:hAnsi="黑体" w:eastAsia="黑体" w:cs="黑体"/>
          <w:color w:val="auto"/>
          <w:spacing w:val="0"/>
          <w:position w:val="0"/>
          <w:sz w:val="52"/>
          <w:shd w:val="clear" w:fill="auto"/>
        </w:rPr>
      </w:pPr>
    </w:p>
    <w:p w14:paraId="6E11CB71">
      <w:pPr>
        <w:spacing w:before="0" w:after="0" w:line="240" w:lineRule="auto"/>
        <w:ind w:left="0" w:right="0" w:firstLine="0"/>
        <w:jc w:val="center"/>
        <w:rPr>
          <w:rFonts w:ascii="黑体" w:hAnsi="黑体" w:eastAsia="黑体" w:cs="黑体"/>
          <w:color w:val="auto"/>
          <w:spacing w:val="0"/>
          <w:position w:val="0"/>
          <w:sz w:val="52"/>
          <w:shd w:val="clear" w:fill="auto"/>
        </w:rPr>
      </w:pPr>
    </w:p>
    <w:p w14:paraId="2B9B69D7">
      <w:pPr>
        <w:spacing w:before="0" w:after="0" w:line="240" w:lineRule="auto"/>
        <w:ind w:left="0" w:right="0" w:firstLine="0"/>
        <w:jc w:val="center"/>
        <w:rPr>
          <w:rFonts w:ascii="黑体" w:hAnsi="黑体" w:eastAsia="黑体" w:cs="黑体"/>
          <w:color w:val="auto"/>
          <w:spacing w:val="0"/>
          <w:position w:val="0"/>
          <w:sz w:val="52"/>
          <w:shd w:val="clear" w:fill="auto"/>
        </w:rPr>
      </w:pPr>
    </w:p>
    <w:p w14:paraId="6BF1253F">
      <w:pPr>
        <w:spacing w:before="0" w:after="0" w:line="240" w:lineRule="auto"/>
        <w:ind w:left="0" w:right="0" w:firstLine="0"/>
        <w:jc w:val="center"/>
        <w:rPr>
          <w:rFonts w:ascii="黑体" w:hAnsi="黑体" w:eastAsia="黑体" w:cs="黑体"/>
          <w:color w:val="auto"/>
          <w:spacing w:val="0"/>
          <w:position w:val="0"/>
          <w:sz w:val="32"/>
          <w:shd w:val="clear" w:fill="auto"/>
        </w:rPr>
      </w:pPr>
    </w:p>
    <w:p w14:paraId="7F16CC0B">
      <w:pPr>
        <w:spacing w:before="0" w:after="0" w:line="500" w:lineRule="auto"/>
        <w:ind w:left="0" w:right="0" w:firstLine="645"/>
        <w:jc w:val="center"/>
        <w:rPr>
          <w:rFonts w:ascii="宋体" w:hAnsi="宋体" w:eastAsia="宋体" w:cs="宋体"/>
          <w:b/>
          <w:color w:val="auto"/>
          <w:spacing w:val="0"/>
          <w:position w:val="0"/>
          <w:sz w:val="44"/>
          <w:shd w:val="clear" w:fill="auto"/>
        </w:rPr>
      </w:pPr>
      <w:r>
        <w:rPr>
          <w:rFonts w:ascii="宋体" w:hAnsi="宋体" w:eastAsia="宋体" w:cs="宋体"/>
          <w:b/>
          <w:color w:val="auto"/>
          <w:spacing w:val="0"/>
          <w:position w:val="0"/>
          <w:sz w:val="44"/>
          <w:shd w:val="clear" w:fill="auto"/>
        </w:rPr>
        <w:t>目    录</w:t>
      </w:r>
    </w:p>
    <w:p w14:paraId="7217184A">
      <w:pPr>
        <w:spacing w:before="0" w:after="0" w:line="500" w:lineRule="auto"/>
        <w:ind w:left="0" w:right="0" w:firstLine="645"/>
        <w:jc w:val="center"/>
        <w:rPr>
          <w:rFonts w:ascii="宋体" w:hAnsi="宋体" w:eastAsia="宋体" w:cs="宋体"/>
          <w:b/>
          <w:color w:val="auto"/>
          <w:spacing w:val="0"/>
          <w:position w:val="0"/>
          <w:sz w:val="36"/>
          <w:shd w:val="clear" w:fill="auto"/>
        </w:rPr>
      </w:pPr>
    </w:p>
    <w:p w14:paraId="2C7831F1">
      <w:pPr>
        <w:tabs>
          <w:tab w:val="center" w:pos="6979"/>
        </w:tabs>
        <w:spacing w:before="0" w:after="0" w:line="500" w:lineRule="auto"/>
        <w:ind w:left="0" w:right="0" w:firstLine="1600"/>
        <w:jc w:val="left"/>
        <w:rPr>
          <w:rFonts w:ascii="宋体" w:hAnsi="宋体" w:eastAsia="宋体" w:cs="宋体"/>
          <w:color w:val="auto"/>
          <w:spacing w:val="40"/>
          <w:position w:val="0"/>
          <w:sz w:val="32"/>
          <w:shd w:val="clear" w:fill="auto"/>
        </w:rPr>
      </w:pPr>
      <w:r>
        <w:rPr>
          <w:rFonts w:ascii="宋体" w:hAnsi="宋体" w:eastAsia="宋体" w:cs="宋体"/>
          <w:color w:val="auto"/>
          <w:spacing w:val="40"/>
          <w:position w:val="0"/>
          <w:sz w:val="32"/>
          <w:shd w:val="clear" w:fill="auto"/>
        </w:rPr>
        <w:t>第一部分 2023年度部门决算报表</w:t>
      </w:r>
    </w:p>
    <w:p w14:paraId="04239906">
      <w:pPr>
        <w:tabs>
          <w:tab w:val="center" w:pos="6979"/>
        </w:tabs>
        <w:spacing w:before="0" w:after="0" w:line="500" w:lineRule="auto"/>
        <w:ind w:left="0" w:right="0" w:firstLine="2400"/>
        <w:jc w:val="left"/>
        <w:rPr>
          <w:rFonts w:ascii="仿宋_GB2312" w:hAnsi="仿宋_GB2312" w:eastAsia="仿宋_GB2312" w:cs="仿宋_GB2312"/>
          <w:color w:val="auto"/>
          <w:spacing w:val="40"/>
          <w:position w:val="0"/>
          <w:sz w:val="32"/>
          <w:shd w:val="clear" w:fill="auto"/>
        </w:rPr>
      </w:pPr>
      <w:r>
        <w:rPr>
          <w:rFonts w:ascii="宋体" w:hAnsi="宋体" w:eastAsia="宋体" w:cs="宋体"/>
          <w:color w:val="auto"/>
          <w:spacing w:val="40"/>
          <w:position w:val="0"/>
          <w:sz w:val="32"/>
          <w:shd w:val="clear" w:fill="auto"/>
        </w:rPr>
        <w:t>一、收入支出决算总表</w:t>
      </w:r>
    </w:p>
    <w:p w14:paraId="6A20836F">
      <w:pPr>
        <w:tabs>
          <w:tab w:val="center" w:pos="6979"/>
        </w:tabs>
        <w:spacing w:before="0" w:after="0" w:line="500" w:lineRule="auto"/>
        <w:ind w:left="0" w:right="0" w:firstLine="2400"/>
        <w:jc w:val="left"/>
        <w:rPr>
          <w:rFonts w:ascii="仿宋_GB2312" w:hAnsi="仿宋_GB2312" w:eastAsia="仿宋_GB2312" w:cs="仿宋_GB2312"/>
          <w:color w:val="auto"/>
          <w:spacing w:val="40"/>
          <w:position w:val="0"/>
          <w:sz w:val="32"/>
          <w:shd w:val="clear" w:fill="auto"/>
        </w:rPr>
      </w:pPr>
      <w:r>
        <w:rPr>
          <w:rFonts w:ascii="宋体" w:hAnsi="宋体" w:eastAsia="宋体" w:cs="宋体"/>
          <w:color w:val="auto"/>
          <w:spacing w:val="40"/>
          <w:position w:val="0"/>
          <w:sz w:val="32"/>
          <w:shd w:val="clear" w:fill="auto"/>
        </w:rPr>
        <w:t>二、收入决算表</w:t>
      </w:r>
    </w:p>
    <w:p w14:paraId="11079C49">
      <w:pPr>
        <w:tabs>
          <w:tab w:val="center" w:pos="6979"/>
        </w:tabs>
        <w:spacing w:before="0" w:after="0" w:line="500" w:lineRule="auto"/>
        <w:ind w:left="0" w:right="0" w:firstLine="2400"/>
        <w:jc w:val="left"/>
        <w:rPr>
          <w:rFonts w:ascii="仿宋_GB2312" w:hAnsi="仿宋_GB2312" w:eastAsia="仿宋_GB2312" w:cs="仿宋_GB2312"/>
          <w:color w:val="auto"/>
          <w:spacing w:val="40"/>
          <w:position w:val="0"/>
          <w:sz w:val="32"/>
          <w:shd w:val="clear" w:fill="auto"/>
        </w:rPr>
      </w:pPr>
      <w:r>
        <w:rPr>
          <w:rFonts w:ascii="宋体" w:hAnsi="宋体" w:eastAsia="宋体" w:cs="宋体"/>
          <w:color w:val="auto"/>
          <w:spacing w:val="40"/>
          <w:position w:val="0"/>
          <w:sz w:val="32"/>
          <w:shd w:val="clear" w:fill="auto"/>
        </w:rPr>
        <w:t>三、支出决算表</w:t>
      </w:r>
    </w:p>
    <w:p w14:paraId="5589DAD9">
      <w:pPr>
        <w:tabs>
          <w:tab w:val="center" w:pos="6979"/>
        </w:tabs>
        <w:spacing w:before="0" w:after="0" w:line="500" w:lineRule="auto"/>
        <w:ind w:left="0" w:right="0" w:firstLine="2400"/>
        <w:jc w:val="left"/>
        <w:rPr>
          <w:rFonts w:ascii="仿宋_GB2312" w:hAnsi="仿宋_GB2312" w:eastAsia="仿宋_GB2312" w:cs="仿宋_GB2312"/>
          <w:color w:val="auto"/>
          <w:spacing w:val="40"/>
          <w:position w:val="0"/>
          <w:sz w:val="32"/>
          <w:shd w:val="clear" w:fill="auto"/>
        </w:rPr>
      </w:pPr>
      <w:r>
        <w:rPr>
          <w:rFonts w:ascii="宋体" w:hAnsi="宋体" w:eastAsia="宋体" w:cs="宋体"/>
          <w:color w:val="auto"/>
          <w:spacing w:val="40"/>
          <w:position w:val="0"/>
          <w:sz w:val="32"/>
          <w:shd w:val="clear" w:fill="auto"/>
        </w:rPr>
        <w:t>四、财政拨款收入支出决算总表</w:t>
      </w:r>
    </w:p>
    <w:p w14:paraId="7E4C9FCF">
      <w:pPr>
        <w:tabs>
          <w:tab w:val="center" w:pos="6979"/>
        </w:tabs>
        <w:spacing w:before="0" w:after="0" w:line="500" w:lineRule="auto"/>
        <w:ind w:left="0" w:right="0" w:firstLine="2400"/>
        <w:jc w:val="left"/>
        <w:rPr>
          <w:rFonts w:ascii="仿宋_GB2312" w:hAnsi="仿宋_GB2312" w:eastAsia="仿宋_GB2312" w:cs="仿宋_GB2312"/>
          <w:color w:val="auto"/>
          <w:spacing w:val="40"/>
          <w:position w:val="0"/>
          <w:sz w:val="32"/>
          <w:shd w:val="clear" w:fill="auto"/>
        </w:rPr>
      </w:pPr>
      <w:r>
        <w:rPr>
          <w:rFonts w:ascii="宋体" w:hAnsi="宋体" w:eastAsia="宋体" w:cs="宋体"/>
          <w:color w:val="auto"/>
          <w:spacing w:val="40"/>
          <w:position w:val="0"/>
          <w:sz w:val="32"/>
          <w:shd w:val="clear" w:fill="auto"/>
        </w:rPr>
        <w:t>五、一般公共预算财政拨款收入支出决算表</w:t>
      </w:r>
    </w:p>
    <w:p w14:paraId="066B89B0">
      <w:pPr>
        <w:tabs>
          <w:tab w:val="center" w:pos="6979"/>
        </w:tabs>
        <w:spacing w:before="0" w:after="0" w:line="500" w:lineRule="auto"/>
        <w:ind w:left="0" w:right="0" w:firstLine="2400"/>
        <w:jc w:val="left"/>
        <w:rPr>
          <w:rFonts w:ascii="仿宋_GB2312" w:hAnsi="仿宋_GB2312" w:eastAsia="仿宋_GB2312" w:cs="仿宋_GB2312"/>
          <w:color w:val="auto"/>
          <w:spacing w:val="40"/>
          <w:position w:val="0"/>
          <w:sz w:val="32"/>
          <w:shd w:val="clear" w:fill="auto"/>
        </w:rPr>
      </w:pPr>
      <w:r>
        <w:rPr>
          <w:rFonts w:ascii="宋体" w:hAnsi="宋体" w:eastAsia="宋体" w:cs="宋体"/>
          <w:color w:val="auto"/>
          <w:spacing w:val="40"/>
          <w:position w:val="0"/>
          <w:sz w:val="32"/>
          <w:shd w:val="clear" w:fill="auto"/>
        </w:rPr>
        <w:t>六、一般公共预算财政拨款支出决算表</w:t>
      </w:r>
    </w:p>
    <w:p w14:paraId="383ED28C">
      <w:pPr>
        <w:tabs>
          <w:tab w:val="center" w:pos="6979"/>
        </w:tabs>
        <w:spacing w:before="0" w:after="0" w:line="500" w:lineRule="auto"/>
        <w:ind w:left="0" w:right="0" w:firstLine="2400"/>
        <w:jc w:val="left"/>
        <w:rPr>
          <w:rFonts w:ascii="仿宋_GB2312" w:hAnsi="仿宋_GB2312" w:eastAsia="仿宋_GB2312" w:cs="仿宋_GB2312"/>
          <w:color w:val="auto"/>
          <w:spacing w:val="40"/>
          <w:position w:val="0"/>
          <w:sz w:val="32"/>
          <w:shd w:val="clear" w:fill="auto"/>
        </w:rPr>
      </w:pPr>
      <w:r>
        <w:rPr>
          <w:rFonts w:ascii="宋体" w:hAnsi="宋体" w:eastAsia="宋体" w:cs="宋体"/>
          <w:color w:val="auto"/>
          <w:spacing w:val="40"/>
          <w:position w:val="0"/>
          <w:sz w:val="32"/>
          <w:shd w:val="clear" w:fill="auto"/>
        </w:rPr>
        <w:t>七、一般公共预算财政拨款基本支出决算表</w:t>
      </w:r>
    </w:p>
    <w:p w14:paraId="0489E332">
      <w:pPr>
        <w:tabs>
          <w:tab w:val="center" w:pos="6979"/>
        </w:tabs>
        <w:spacing w:before="0" w:after="0" w:line="500" w:lineRule="auto"/>
        <w:ind w:left="0" w:right="0" w:firstLine="2400"/>
        <w:jc w:val="left"/>
        <w:rPr>
          <w:rFonts w:ascii="仿宋_GB2312" w:hAnsi="仿宋_GB2312" w:eastAsia="仿宋_GB2312" w:cs="仿宋_GB2312"/>
          <w:color w:val="auto"/>
          <w:spacing w:val="40"/>
          <w:position w:val="0"/>
          <w:sz w:val="32"/>
          <w:shd w:val="clear" w:fill="auto"/>
        </w:rPr>
      </w:pPr>
      <w:r>
        <w:rPr>
          <w:rFonts w:ascii="宋体" w:hAnsi="宋体" w:eastAsia="宋体" w:cs="宋体"/>
          <w:color w:val="auto"/>
          <w:spacing w:val="40"/>
          <w:position w:val="0"/>
          <w:sz w:val="32"/>
          <w:shd w:val="clear" w:fill="auto"/>
        </w:rPr>
        <w:t>八、政府性基金预算财政拨款收入支出决算表</w:t>
      </w:r>
    </w:p>
    <w:p w14:paraId="308AD6BC">
      <w:pPr>
        <w:tabs>
          <w:tab w:val="center" w:pos="6979"/>
        </w:tabs>
        <w:spacing w:before="0" w:after="0" w:line="500" w:lineRule="auto"/>
        <w:ind w:left="0" w:right="0" w:firstLine="2400"/>
        <w:jc w:val="left"/>
        <w:rPr>
          <w:rFonts w:ascii="仿宋_GB2312" w:hAnsi="仿宋_GB2312" w:eastAsia="仿宋_GB2312" w:cs="仿宋_GB2312"/>
          <w:color w:val="auto"/>
          <w:spacing w:val="40"/>
          <w:position w:val="0"/>
          <w:sz w:val="32"/>
          <w:shd w:val="clear" w:fill="auto"/>
        </w:rPr>
      </w:pPr>
      <w:r>
        <w:rPr>
          <w:rFonts w:ascii="宋体" w:hAnsi="宋体" w:eastAsia="宋体" w:cs="宋体"/>
          <w:color w:val="auto"/>
          <w:spacing w:val="40"/>
          <w:position w:val="0"/>
          <w:sz w:val="32"/>
          <w:shd w:val="clear" w:fill="auto"/>
        </w:rPr>
        <w:t>九、政府性基金预算财政拨款基本支出决算表</w:t>
      </w:r>
    </w:p>
    <w:p w14:paraId="15B1CF99">
      <w:pPr>
        <w:tabs>
          <w:tab w:val="center" w:pos="6979"/>
        </w:tabs>
        <w:spacing w:before="0" w:after="0" w:line="500" w:lineRule="auto"/>
        <w:ind w:left="0" w:right="0" w:firstLine="2400"/>
        <w:jc w:val="left"/>
        <w:rPr>
          <w:rFonts w:ascii="仿宋_GB2312" w:hAnsi="仿宋_GB2312" w:eastAsia="仿宋_GB2312" w:cs="仿宋_GB2312"/>
          <w:color w:val="auto"/>
          <w:spacing w:val="40"/>
          <w:position w:val="0"/>
          <w:sz w:val="32"/>
          <w:shd w:val="clear" w:fill="auto"/>
        </w:rPr>
      </w:pPr>
      <w:r>
        <w:rPr>
          <w:rFonts w:ascii="宋体" w:hAnsi="宋体" w:eastAsia="宋体" w:cs="宋体"/>
          <w:color w:val="auto"/>
          <w:spacing w:val="40"/>
          <w:position w:val="0"/>
          <w:sz w:val="32"/>
          <w:shd w:val="clear" w:fill="auto"/>
        </w:rPr>
        <w:t>十、国有资本经营预算财政拨款支出决算表</w:t>
      </w:r>
    </w:p>
    <w:p w14:paraId="39D44044">
      <w:pPr>
        <w:tabs>
          <w:tab w:val="center" w:pos="6979"/>
        </w:tabs>
        <w:spacing w:before="0" w:after="0" w:line="500" w:lineRule="auto"/>
        <w:ind w:left="0" w:right="0" w:firstLine="2400"/>
        <w:jc w:val="left"/>
        <w:rPr>
          <w:rFonts w:ascii="仿宋_GB2312" w:hAnsi="仿宋_GB2312" w:eastAsia="仿宋_GB2312" w:cs="仿宋_GB2312"/>
          <w:color w:val="auto"/>
          <w:spacing w:val="40"/>
          <w:position w:val="0"/>
          <w:sz w:val="32"/>
          <w:shd w:val="clear" w:fill="auto"/>
        </w:rPr>
      </w:pPr>
      <w:r>
        <w:rPr>
          <w:rFonts w:ascii="宋体" w:hAnsi="宋体" w:eastAsia="宋体" w:cs="宋体"/>
          <w:color w:val="auto"/>
          <w:spacing w:val="40"/>
          <w:position w:val="0"/>
          <w:sz w:val="32"/>
          <w:shd w:val="clear" w:fill="auto"/>
        </w:rPr>
        <w:t>十一、财政拨款“三公”经费支出决算表</w:t>
      </w:r>
    </w:p>
    <w:p w14:paraId="52048334">
      <w:pPr>
        <w:tabs>
          <w:tab w:val="center" w:pos="6979"/>
        </w:tabs>
        <w:spacing w:before="0" w:after="0" w:line="500" w:lineRule="auto"/>
        <w:ind w:left="0" w:right="0" w:firstLine="2400"/>
        <w:jc w:val="left"/>
        <w:rPr>
          <w:rFonts w:ascii="仿宋_GB2312" w:hAnsi="仿宋_GB2312" w:eastAsia="仿宋_GB2312" w:cs="仿宋_GB2312"/>
          <w:color w:val="auto"/>
          <w:spacing w:val="40"/>
          <w:position w:val="0"/>
          <w:sz w:val="32"/>
          <w:shd w:val="clear" w:fill="auto"/>
        </w:rPr>
      </w:pPr>
      <w:r>
        <w:rPr>
          <w:rFonts w:ascii="宋体" w:hAnsi="宋体" w:eastAsia="宋体" w:cs="宋体"/>
          <w:color w:val="auto"/>
          <w:spacing w:val="40"/>
          <w:position w:val="0"/>
          <w:sz w:val="32"/>
          <w:shd w:val="clear" w:fill="auto"/>
        </w:rPr>
        <w:t>十二、政府采购情况表</w:t>
      </w:r>
    </w:p>
    <w:p w14:paraId="585B6908">
      <w:pPr>
        <w:tabs>
          <w:tab w:val="center" w:pos="6979"/>
        </w:tabs>
        <w:spacing w:before="0" w:after="0" w:line="500" w:lineRule="auto"/>
        <w:ind w:left="0" w:right="0" w:firstLine="2400"/>
        <w:jc w:val="left"/>
        <w:rPr>
          <w:rFonts w:ascii="仿宋_GB2312" w:hAnsi="仿宋_GB2312" w:eastAsia="仿宋_GB2312" w:cs="仿宋_GB2312"/>
          <w:color w:val="auto"/>
          <w:spacing w:val="40"/>
          <w:position w:val="0"/>
          <w:sz w:val="32"/>
          <w:shd w:val="clear" w:fill="auto"/>
        </w:rPr>
      </w:pPr>
      <w:r>
        <w:rPr>
          <w:rFonts w:ascii="宋体" w:hAnsi="宋体" w:eastAsia="宋体" w:cs="宋体"/>
          <w:color w:val="auto"/>
          <w:spacing w:val="40"/>
          <w:position w:val="0"/>
          <w:sz w:val="32"/>
          <w:shd w:val="clear" w:fill="auto"/>
        </w:rPr>
        <w:t>十三、政府购买服务决算公开情况表</w:t>
      </w:r>
    </w:p>
    <w:p w14:paraId="65750F52">
      <w:pPr>
        <w:tabs>
          <w:tab w:val="center" w:pos="6979"/>
        </w:tabs>
        <w:spacing w:before="0" w:after="0" w:line="500" w:lineRule="auto"/>
        <w:ind w:left="0" w:right="0" w:firstLine="1600"/>
        <w:jc w:val="left"/>
        <w:rPr>
          <w:rFonts w:ascii="宋体" w:hAnsi="宋体" w:eastAsia="宋体" w:cs="宋体"/>
          <w:color w:val="auto"/>
          <w:spacing w:val="40"/>
          <w:position w:val="0"/>
          <w:sz w:val="32"/>
          <w:shd w:val="clear" w:fill="auto"/>
        </w:rPr>
      </w:pPr>
      <w:r>
        <w:rPr>
          <w:rFonts w:ascii="宋体" w:hAnsi="宋体" w:eastAsia="宋体" w:cs="宋体"/>
          <w:color w:val="auto"/>
          <w:spacing w:val="40"/>
          <w:position w:val="0"/>
          <w:sz w:val="32"/>
          <w:shd w:val="clear" w:fill="auto"/>
        </w:rPr>
        <w:t>第二部分 2023年度部门决算说明</w:t>
      </w:r>
    </w:p>
    <w:p w14:paraId="5037C9E1">
      <w:pPr>
        <w:tabs>
          <w:tab w:val="center" w:pos="6979"/>
        </w:tabs>
        <w:spacing w:before="0" w:after="0" w:line="500" w:lineRule="auto"/>
        <w:ind w:left="0" w:right="0" w:firstLine="1600"/>
        <w:jc w:val="left"/>
        <w:rPr>
          <w:rFonts w:ascii="宋体" w:hAnsi="宋体" w:eastAsia="宋体" w:cs="宋体"/>
          <w:color w:val="auto"/>
          <w:spacing w:val="40"/>
          <w:position w:val="0"/>
          <w:sz w:val="32"/>
          <w:shd w:val="clear" w:fill="auto"/>
        </w:rPr>
      </w:pPr>
      <w:r>
        <w:rPr>
          <w:rFonts w:ascii="宋体" w:hAnsi="宋体" w:eastAsia="宋体" w:cs="宋体"/>
          <w:color w:val="auto"/>
          <w:spacing w:val="40"/>
          <w:position w:val="0"/>
          <w:sz w:val="32"/>
          <w:shd w:val="clear" w:fill="auto"/>
        </w:rPr>
        <w:t>第三部分 2023年度其他重要事项的情况说明</w:t>
      </w:r>
    </w:p>
    <w:p w14:paraId="191E38B0">
      <w:pPr>
        <w:tabs>
          <w:tab w:val="center" w:pos="6979"/>
        </w:tabs>
        <w:spacing w:before="0" w:after="0" w:line="500" w:lineRule="auto"/>
        <w:ind w:left="0" w:right="0" w:firstLine="1600"/>
        <w:jc w:val="left"/>
        <w:rPr>
          <w:rFonts w:ascii="宋体" w:hAnsi="宋体" w:eastAsia="宋体" w:cs="宋体"/>
          <w:color w:val="auto"/>
          <w:spacing w:val="40"/>
          <w:position w:val="0"/>
          <w:sz w:val="36"/>
          <w:shd w:val="clear" w:fill="auto"/>
        </w:rPr>
      </w:pPr>
      <w:r>
        <w:rPr>
          <w:rFonts w:ascii="宋体" w:hAnsi="宋体" w:eastAsia="宋体" w:cs="宋体"/>
          <w:color w:val="auto"/>
          <w:spacing w:val="40"/>
          <w:position w:val="0"/>
          <w:sz w:val="32"/>
          <w:shd w:val="clear" w:fill="auto"/>
        </w:rPr>
        <w:t>第四部分 2023年度部门绩效评价情况</w:t>
      </w:r>
    </w:p>
    <w:p w14:paraId="7CB156DE">
      <w:pPr>
        <w:tabs>
          <w:tab w:val="center" w:pos="6979"/>
        </w:tabs>
        <w:spacing w:before="156" w:after="156" w:line="240" w:lineRule="auto"/>
        <w:ind w:left="0" w:right="0" w:firstLine="0"/>
        <w:jc w:val="center"/>
        <w:rPr>
          <w:rFonts w:ascii="宋体" w:hAnsi="宋体" w:eastAsia="宋体" w:cs="宋体"/>
          <w:b/>
          <w:color w:val="auto"/>
          <w:spacing w:val="40"/>
          <w:position w:val="0"/>
          <w:sz w:val="32"/>
          <w:shd w:val="clear" w:fill="auto"/>
        </w:rPr>
      </w:pPr>
    </w:p>
    <w:p w14:paraId="2CF0ECBE">
      <w:pPr>
        <w:tabs>
          <w:tab w:val="center" w:pos="6979"/>
        </w:tabs>
        <w:spacing w:before="156" w:after="156" w:line="240" w:lineRule="auto"/>
        <w:ind w:left="0" w:right="0" w:firstLine="0"/>
        <w:jc w:val="center"/>
        <w:rPr>
          <w:rFonts w:ascii="宋体" w:hAnsi="宋体" w:eastAsia="宋体" w:cs="宋体"/>
          <w:b/>
          <w:color w:val="auto"/>
          <w:spacing w:val="40"/>
          <w:position w:val="0"/>
          <w:sz w:val="32"/>
          <w:shd w:val="clear" w:fill="auto"/>
        </w:rPr>
      </w:pPr>
    </w:p>
    <w:p w14:paraId="3D22FBE0">
      <w:pPr>
        <w:tabs>
          <w:tab w:val="center" w:pos="6979"/>
        </w:tabs>
        <w:spacing w:before="156" w:after="156" w:line="240" w:lineRule="auto"/>
        <w:ind w:left="0" w:right="0" w:firstLine="0"/>
        <w:jc w:val="center"/>
        <w:rPr>
          <w:rFonts w:ascii="宋体" w:hAnsi="宋体" w:eastAsia="宋体" w:cs="宋体"/>
          <w:b/>
          <w:color w:val="auto"/>
          <w:spacing w:val="40"/>
          <w:position w:val="0"/>
          <w:sz w:val="32"/>
          <w:shd w:val="clear" w:fill="auto"/>
        </w:rPr>
      </w:pPr>
    </w:p>
    <w:p w14:paraId="0380C9EE">
      <w:pPr>
        <w:tabs>
          <w:tab w:val="center" w:pos="6979"/>
        </w:tabs>
        <w:spacing w:before="156" w:after="156" w:line="240" w:lineRule="auto"/>
        <w:ind w:left="0" w:right="0" w:firstLine="0"/>
        <w:jc w:val="center"/>
        <w:rPr>
          <w:rFonts w:ascii="宋体" w:hAnsi="宋体" w:eastAsia="宋体" w:cs="宋体"/>
          <w:b/>
          <w:color w:val="auto"/>
          <w:spacing w:val="40"/>
          <w:position w:val="0"/>
          <w:sz w:val="32"/>
          <w:shd w:val="clear" w:fill="auto"/>
        </w:rPr>
      </w:pPr>
    </w:p>
    <w:p w14:paraId="0F26B653">
      <w:pPr>
        <w:tabs>
          <w:tab w:val="center" w:pos="6979"/>
        </w:tabs>
        <w:spacing w:before="156" w:after="156" w:line="240" w:lineRule="auto"/>
        <w:ind w:left="0" w:right="0" w:firstLine="0"/>
        <w:jc w:val="center"/>
        <w:rPr>
          <w:rFonts w:ascii="宋体" w:hAnsi="宋体" w:eastAsia="宋体" w:cs="宋体"/>
          <w:b/>
          <w:color w:val="auto"/>
          <w:spacing w:val="40"/>
          <w:position w:val="0"/>
          <w:sz w:val="32"/>
          <w:shd w:val="clear" w:fill="auto"/>
        </w:rPr>
      </w:pPr>
    </w:p>
    <w:p w14:paraId="455C7FBB">
      <w:pPr>
        <w:tabs>
          <w:tab w:val="center" w:pos="6979"/>
        </w:tabs>
        <w:spacing w:before="156" w:after="156" w:line="240" w:lineRule="auto"/>
        <w:ind w:left="0" w:right="0" w:firstLine="0"/>
        <w:jc w:val="center"/>
        <w:rPr>
          <w:rFonts w:ascii="宋体" w:hAnsi="宋体" w:eastAsia="宋体" w:cs="宋体"/>
          <w:b/>
          <w:color w:val="auto"/>
          <w:spacing w:val="40"/>
          <w:position w:val="0"/>
          <w:sz w:val="32"/>
          <w:shd w:val="clear" w:fill="auto"/>
        </w:rPr>
      </w:pPr>
      <w:r>
        <w:rPr>
          <w:rFonts w:ascii="宋体" w:hAnsi="宋体" w:eastAsia="宋体" w:cs="宋体"/>
          <w:b/>
          <w:color w:val="auto"/>
          <w:spacing w:val="40"/>
          <w:position w:val="0"/>
          <w:sz w:val="32"/>
          <w:shd w:val="clear" w:fill="auto"/>
        </w:rPr>
        <w:t>第一部分 2023年度部门决算报表</w:t>
      </w:r>
    </w:p>
    <w:p w14:paraId="223F7D8A">
      <w:pPr>
        <w:keepNext/>
        <w:keepLines/>
        <w:spacing w:before="100" w:after="100" w:line="240" w:lineRule="auto"/>
        <w:ind w:left="0" w:right="0" w:firstLine="0"/>
        <w:jc w:val="both"/>
        <w:rPr>
          <w:rFonts w:ascii="仿宋_GB2312" w:hAnsi="仿宋_GB2312" w:eastAsia="仿宋_GB2312" w:cs="仿宋_GB2312"/>
          <w:b/>
          <w:color w:val="auto"/>
          <w:spacing w:val="0"/>
          <w:position w:val="0"/>
          <w:sz w:val="28"/>
          <w:shd w:val="clear" w:fill="auto"/>
        </w:rPr>
      </w:pPr>
      <w:r>
        <w:rPr>
          <w:rFonts w:ascii="仿宋_GB2312" w:hAnsi="仿宋_GB2312" w:eastAsia="仿宋_GB2312" w:cs="仿宋_GB2312"/>
          <w:b/>
          <w:color w:val="auto"/>
          <w:spacing w:val="0"/>
          <w:position w:val="0"/>
          <w:sz w:val="28"/>
          <w:shd w:val="clear" w:fill="auto"/>
        </w:rPr>
        <w:t xml:space="preserve">  </w:t>
      </w:r>
    </w:p>
    <w:tbl>
      <w:tblPr>
        <w:tblStyle w:val="2"/>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94"/>
        <w:gridCol w:w="896"/>
        <w:gridCol w:w="893"/>
        <w:gridCol w:w="227"/>
        <w:gridCol w:w="467"/>
        <w:gridCol w:w="467"/>
        <w:gridCol w:w="466"/>
        <w:gridCol w:w="464"/>
        <w:gridCol w:w="198"/>
        <w:gridCol w:w="777"/>
        <w:gridCol w:w="780"/>
        <w:gridCol w:w="777"/>
        <w:gridCol w:w="198"/>
        <w:gridCol w:w="467"/>
        <w:gridCol w:w="467"/>
        <w:gridCol w:w="119"/>
        <w:gridCol w:w="1853"/>
      </w:tblGrid>
      <w:tr w14:paraId="1B2C3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0410" w:type="dxa"/>
            <w:gridSpan w:val="17"/>
            <w:tcBorders>
              <w:top w:val="nil"/>
              <w:left w:val="nil"/>
              <w:bottom w:val="nil"/>
              <w:right w:val="nil"/>
            </w:tcBorders>
            <w:shd w:val="clear" w:color="auto" w:fill="auto"/>
            <w:noWrap/>
            <w:tcMar>
              <w:top w:w="15" w:type="dxa"/>
              <w:left w:w="15" w:type="dxa"/>
              <w:right w:w="15" w:type="dxa"/>
            </w:tcMar>
            <w:vAlign w:val="center"/>
          </w:tcPr>
          <w:p w14:paraId="78F7CE57">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收入支出决算总表</w:t>
            </w:r>
          </w:p>
        </w:tc>
      </w:tr>
      <w:tr w14:paraId="0EB0B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94" w:type="dxa"/>
            <w:tcBorders>
              <w:top w:val="nil"/>
              <w:left w:val="nil"/>
              <w:bottom w:val="nil"/>
              <w:right w:val="nil"/>
            </w:tcBorders>
            <w:shd w:val="clear" w:color="auto" w:fill="auto"/>
            <w:noWrap/>
            <w:tcMar>
              <w:top w:w="15" w:type="dxa"/>
              <w:left w:w="15" w:type="dxa"/>
              <w:right w:w="15" w:type="dxa"/>
            </w:tcMar>
            <w:vAlign w:val="center"/>
          </w:tcPr>
          <w:p w14:paraId="687E5F84">
            <w:pPr>
              <w:rPr>
                <w:rFonts w:hint="eastAsia" w:ascii="宋体" w:hAnsi="宋体" w:eastAsia="宋体" w:cs="宋体"/>
                <w:i w:val="0"/>
                <w:color w:val="000000"/>
                <w:sz w:val="22"/>
                <w:szCs w:val="22"/>
                <w:u w:val="none"/>
              </w:rPr>
            </w:pPr>
          </w:p>
        </w:tc>
        <w:tc>
          <w:tcPr>
            <w:tcW w:w="896" w:type="dxa"/>
            <w:tcBorders>
              <w:top w:val="nil"/>
              <w:left w:val="nil"/>
              <w:bottom w:val="nil"/>
              <w:right w:val="nil"/>
            </w:tcBorders>
            <w:shd w:val="clear" w:color="auto" w:fill="auto"/>
            <w:noWrap/>
            <w:tcMar>
              <w:top w:w="15" w:type="dxa"/>
              <w:left w:w="15" w:type="dxa"/>
              <w:right w:w="15" w:type="dxa"/>
            </w:tcMar>
            <w:vAlign w:val="center"/>
          </w:tcPr>
          <w:p w14:paraId="0FC5FBE5">
            <w:pPr>
              <w:rPr>
                <w:rFonts w:hint="eastAsia" w:ascii="宋体" w:hAnsi="宋体" w:eastAsia="宋体" w:cs="宋体"/>
                <w:i w:val="0"/>
                <w:color w:val="000000"/>
                <w:sz w:val="22"/>
                <w:szCs w:val="22"/>
                <w:u w:val="none"/>
              </w:rPr>
            </w:pPr>
          </w:p>
        </w:tc>
        <w:tc>
          <w:tcPr>
            <w:tcW w:w="893" w:type="dxa"/>
            <w:tcBorders>
              <w:top w:val="nil"/>
              <w:left w:val="nil"/>
              <w:bottom w:val="nil"/>
              <w:right w:val="nil"/>
            </w:tcBorders>
            <w:shd w:val="clear" w:color="auto" w:fill="auto"/>
            <w:noWrap/>
            <w:tcMar>
              <w:top w:w="15" w:type="dxa"/>
              <w:left w:w="15" w:type="dxa"/>
              <w:right w:w="15" w:type="dxa"/>
            </w:tcMar>
            <w:vAlign w:val="center"/>
          </w:tcPr>
          <w:p w14:paraId="23B61331">
            <w:pPr>
              <w:rPr>
                <w:rFonts w:hint="eastAsia" w:ascii="宋体" w:hAnsi="宋体" w:eastAsia="宋体" w:cs="宋体"/>
                <w:i w:val="0"/>
                <w:color w:val="000000"/>
                <w:sz w:val="22"/>
                <w:szCs w:val="22"/>
                <w:u w:val="none"/>
              </w:rPr>
            </w:pPr>
          </w:p>
        </w:tc>
        <w:tc>
          <w:tcPr>
            <w:tcW w:w="694" w:type="dxa"/>
            <w:gridSpan w:val="2"/>
            <w:tcBorders>
              <w:top w:val="nil"/>
              <w:left w:val="nil"/>
              <w:bottom w:val="nil"/>
              <w:right w:val="nil"/>
            </w:tcBorders>
            <w:shd w:val="clear" w:color="auto" w:fill="auto"/>
            <w:noWrap/>
            <w:tcMar>
              <w:top w:w="15" w:type="dxa"/>
              <w:left w:w="15" w:type="dxa"/>
              <w:right w:w="15" w:type="dxa"/>
            </w:tcMar>
            <w:vAlign w:val="center"/>
          </w:tcPr>
          <w:p w14:paraId="24BB9F16">
            <w:pPr>
              <w:rPr>
                <w:rFonts w:hint="eastAsia" w:ascii="宋体" w:hAnsi="宋体" w:eastAsia="宋体" w:cs="宋体"/>
                <w:i w:val="0"/>
                <w:color w:val="000000"/>
                <w:sz w:val="22"/>
                <w:szCs w:val="22"/>
                <w:u w:val="none"/>
              </w:rPr>
            </w:pPr>
          </w:p>
        </w:tc>
        <w:tc>
          <w:tcPr>
            <w:tcW w:w="933" w:type="dxa"/>
            <w:gridSpan w:val="2"/>
            <w:tcBorders>
              <w:top w:val="nil"/>
              <w:left w:val="nil"/>
              <w:bottom w:val="nil"/>
              <w:right w:val="nil"/>
            </w:tcBorders>
            <w:shd w:val="clear" w:color="auto" w:fill="auto"/>
            <w:noWrap/>
            <w:tcMar>
              <w:top w:w="15" w:type="dxa"/>
              <w:left w:w="15" w:type="dxa"/>
              <w:right w:w="15" w:type="dxa"/>
            </w:tcMar>
            <w:vAlign w:val="center"/>
          </w:tcPr>
          <w:p w14:paraId="6EA81B56">
            <w:pPr>
              <w:rPr>
                <w:rFonts w:hint="eastAsia" w:ascii="宋体" w:hAnsi="宋体" w:eastAsia="宋体" w:cs="宋体"/>
                <w:i w:val="0"/>
                <w:color w:val="000000"/>
                <w:sz w:val="22"/>
                <w:szCs w:val="22"/>
                <w:u w:val="none"/>
              </w:rPr>
            </w:pPr>
          </w:p>
        </w:tc>
        <w:tc>
          <w:tcPr>
            <w:tcW w:w="662" w:type="dxa"/>
            <w:gridSpan w:val="2"/>
            <w:tcBorders>
              <w:top w:val="nil"/>
              <w:left w:val="nil"/>
              <w:bottom w:val="nil"/>
              <w:right w:val="nil"/>
            </w:tcBorders>
            <w:shd w:val="clear" w:color="auto" w:fill="auto"/>
            <w:noWrap/>
            <w:tcMar>
              <w:top w:w="15" w:type="dxa"/>
              <w:left w:w="15" w:type="dxa"/>
              <w:right w:w="15" w:type="dxa"/>
            </w:tcMar>
            <w:vAlign w:val="center"/>
          </w:tcPr>
          <w:p w14:paraId="33037E65">
            <w:pPr>
              <w:rPr>
                <w:rFonts w:hint="eastAsia" w:ascii="宋体" w:hAnsi="宋体" w:eastAsia="宋体" w:cs="宋体"/>
                <w:i w:val="0"/>
                <w:color w:val="000000"/>
                <w:sz w:val="22"/>
                <w:szCs w:val="22"/>
                <w:u w:val="none"/>
              </w:rPr>
            </w:pPr>
          </w:p>
        </w:tc>
        <w:tc>
          <w:tcPr>
            <w:tcW w:w="777" w:type="dxa"/>
            <w:tcBorders>
              <w:top w:val="nil"/>
              <w:left w:val="nil"/>
              <w:bottom w:val="nil"/>
              <w:right w:val="nil"/>
            </w:tcBorders>
            <w:shd w:val="clear" w:color="auto" w:fill="auto"/>
            <w:noWrap/>
            <w:tcMar>
              <w:top w:w="15" w:type="dxa"/>
              <w:left w:w="15" w:type="dxa"/>
              <w:right w:w="15" w:type="dxa"/>
            </w:tcMar>
            <w:vAlign w:val="center"/>
          </w:tcPr>
          <w:p w14:paraId="45AE58BF">
            <w:pPr>
              <w:rPr>
                <w:rFonts w:hint="eastAsia" w:ascii="宋体" w:hAnsi="宋体" w:eastAsia="宋体" w:cs="宋体"/>
                <w:i w:val="0"/>
                <w:color w:val="000000"/>
                <w:sz w:val="22"/>
                <w:szCs w:val="22"/>
                <w:u w:val="none"/>
              </w:rPr>
            </w:pPr>
          </w:p>
        </w:tc>
        <w:tc>
          <w:tcPr>
            <w:tcW w:w="780" w:type="dxa"/>
            <w:tcBorders>
              <w:top w:val="nil"/>
              <w:left w:val="nil"/>
              <w:bottom w:val="nil"/>
              <w:right w:val="nil"/>
            </w:tcBorders>
            <w:shd w:val="clear" w:color="auto" w:fill="auto"/>
            <w:noWrap/>
            <w:tcMar>
              <w:top w:w="15" w:type="dxa"/>
              <w:left w:w="15" w:type="dxa"/>
              <w:right w:w="15" w:type="dxa"/>
            </w:tcMar>
            <w:vAlign w:val="center"/>
          </w:tcPr>
          <w:p w14:paraId="1B267A82">
            <w:pPr>
              <w:rPr>
                <w:rFonts w:hint="eastAsia" w:ascii="宋体" w:hAnsi="宋体" w:eastAsia="宋体" w:cs="宋体"/>
                <w:i w:val="0"/>
                <w:color w:val="000000"/>
                <w:sz w:val="22"/>
                <w:szCs w:val="22"/>
                <w:u w:val="none"/>
              </w:rPr>
            </w:pPr>
          </w:p>
        </w:tc>
        <w:tc>
          <w:tcPr>
            <w:tcW w:w="777" w:type="dxa"/>
            <w:tcBorders>
              <w:top w:val="nil"/>
              <w:left w:val="nil"/>
              <w:bottom w:val="nil"/>
              <w:right w:val="nil"/>
            </w:tcBorders>
            <w:shd w:val="clear" w:color="auto" w:fill="auto"/>
            <w:noWrap/>
            <w:tcMar>
              <w:top w:w="15" w:type="dxa"/>
              <w:left w:w="15" w:type="dxa"/>
              <w:right w:w="15" w:type="dxa"/>
            </w:tcMar>
            <w:vAlign w:val="center"/>
          </w:tcPr>
          <w:p w14:paraId="5378E021">
            <w:pPr>
              <w:rPr>
                <w:rFonts w:hint="eastAsia" w:ascii="宋体" w:hAnsi="宋体" w:eastAsia="宋体" w:cs="宋体"/>
                <w:i w:val="0"/>
                <w:color w:val="000000"/>
                <w:sz w:val="22"/>
                <w:szCs w:val="22"/>
                <w:u w:val="none"/>
              </w:rPr>
            </w:pPr>
          </w:p>
        </w:tc>
        <w:tc>
          <w:tcPr>
            <w:tcW w:w="665" w:type="dxa"/>
            <w:gridSpan w:val="2"/>
            <w:tcBorders>
              <w:top w:val="nil"/>
              <w:left w:val="nil"/>
              <w:bottom w:val="nil"/>
              <w:right w:val="nil"/>
            </w:tcBorders>
            <w:shd w:val="clear" w:color="auto" w:fill="auto"/>
            <w:noWrap/>
            <w:tcMar>
              <w:top w:w="15" w:type="dxa"/>
              <w:left w:w="15" w:type="dxa"/>
              <w:right w:w="15" w:type="dxa"/>
            </w:tcMar>
            <w:vAlign w:val="center"/>
          </w:tcPr>
          <w:p w14:paraId="0FF5E12D">
            <w:pPr>
              <w:rPr>
                <w:rFonts w:hint="eastAsia" w:ascii="宋体" w:hAnsi="宋体" w:eastAsia="宋体" w:cs="宋体"/>
                <w:i w:val="0"/>
                <w:color w:val="000000"/>
                <w:sz w:val="22"/>
                <w:szCs w:val="22"/>
                <w:u w:val="none"/>
              </w:rPr>
            </w:pPr>
          </w:p>
        </w:tc>
        <w:tc>
          <w:tcPr>
            <w:tcW w:w="586" w:type="dxa"/>
            <w:gridSpan w:val="2"/>
            <w:tcBorders>
              <w:top w:val="nil"/>
              <w:left w:val="nil"/>
              <w:bottom w:val="nil"/>
              <w:right w:val="nil"/>
            </w:tcBorders>
            <w:shd w:val="clear" w:color="auto" w:fill="auto"/>
            <w:noWrap/>
            <w:tcMar>
              <w:top w:w="15" w:type="dxa"/>
              <w:left w:w="15" w:type="dxa"/>
              <w:right w:w="15" w:type="dxa"/>
            </w:tcMar>
            <w:vAlign w:val="center"/>
          </w:tcPr>
          <w:p w14:paraId="285ABF2C">
            <w:pPr>
              <w:rPr>
                <w:rFonts w:hint="eastAsia" w:ascii="宋体" w:hAnsi="宋体" w:eastAsia="宋体" w:cs="宋体"/>
                <w:i w:val="0"/>
                <w:color w:val="000000"/>
                <w:sz w:val="22"/>
                <w:szCs w:val="22"/>
                <w:u w:val="none"/>
              </w:rPr>
            </w:pPr>
          </w:p>
        </w:tc>
        <w:tc>
          <w:tcPr>
            <w:tcW w:w="1853" w:type="dxa"/>
            <w:tcBorders>
              <w:top w:val="nil"/>
              <w:left w:val="nil"/>
              <w:bottom w:val="nil"/>
              <w:right w:val="nil"/>
            </w:tcBorders>
            <w:shd w:val="clear" w:color="auto" w:fill="auto"/>
            <w:noWrap/>
            <w:tcMar>
              <w:top w:w="15" w:type="dxa"/>
              <w:left w:w="15" w:type="dxa"/>
              <w:right w:w="15" w:type="dxa"/>
            </w:tcMar>
            <w:vAlign w:val="center"/>
          </w:tcPr>
          <w:p w14:paraId="431C30F4">
            <w:pPr>
              <w:jc w:val="center"/>
              <w:rPr>
                <w:rFonts w:hint="eastAsia" w:ascii="宋体" w:hAnsi="宋体" w:eastAsia="宋体" w:cs="宋体"/>
                <w:b/>
                <w:i w:val="0"/>
                <w:color w:val="000000"/>
                <w:sz w:val="20"/>
                <w:szCs w:val="20"/>
                <w:u w:val="none"/>
              </w:rPr>
            </w:pPr>
          </w:p>
        </w:tc>
      </w:tr>
      <w:tr w14:paraId="3DA3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8557" w:type="dxa"/>
            <w:gridSpan w:val="16"/>
            <w:tcBorders>
              <w:top w:val="nil"/>
              <w:left w:val="nil"/>
              <w:bottom w:val="nil"/>
              <w:right w:val="nil"/>
            </w:tcBorders>
            <w:shd w:val="clear" w:color="auto" w:fill="auto"/>
            <w:noWrap/>
            <w:tcMar>
              <w:top w:w="15" w:type="dxa"/>
              <w:left w:w="15" w:type="dxa"/>
              <w:right w:w="15" w:type="dxa"/>
            </w:tcMar>
            <w:vAlign w:val="bottom"/>
          </w:tcPr>
          <w:p w14:paraId="66EFCCC8">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单位名称：北京市密云区妇女儿童活动中心</w:t>
            </w:r>
          </w:p>
        </w:tc>
        <w:tc>
          <w:tcPr>
            <w:tcW w:w="1853" w:type="dxa"/>
            <w:tcBorders>
              <w:top w:val="nil"/>
              <w:left w:val="nil"/>
              <w:bottom w:val="nil"/>
              <w:right w:val="nil"/>
            </w:tcBorders>
            <w:shd w:val="clear" w:color="auto" w:fill="auto"/>
            <w:noWrap/>
            <w:tcMar>
              <w:top w:w="15" w:type="dxa"/>
              <w:left w:w="15" w:type="dxa"/>
              <w:right w:w="15" w:type="dxa"/>
            </w:tcMar>
            <w:vAlign w:val="bottom"/>
          </w:tcPr>
          <w:p w14:paraId="4E2F05C9">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6185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774" w:type="dxa"/>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A8CF47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5636"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E5AAE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14:paraId="321B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8C7D8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4F52B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A067E3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6729FF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2395D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96D68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14:paraId="46C6E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D5AED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一、一般公共预算财政拨款收入</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1C43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217.506852</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5329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250.196676</w:t>
            </w: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F0D38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566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169.225584</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F384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234.622020</w:t>
            </w:r>
          </w:p>
        </w:tc>
      </w:tr>
      <w:tr w14:paraId="6B56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B93E0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二、政府性基金预算财政拨款收入</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445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CFCE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C8DDF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71E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06C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607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3F5C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三、国有资本经营预算财政拨款收入</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07F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ECD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0B7489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A67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B5E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1AA8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804E5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四、上级补助收入</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214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DD6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99B1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CFD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B4CA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4D5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5BDA3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五、事业收入</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8BC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0E7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3F30E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332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E08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0CFB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7386E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六、经营收入</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6207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2E3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D93C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071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EAA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F1A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87AC7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七、附属单位上缴收入</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D17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6F6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801B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981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089A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A163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E410B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八、其他收入</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14F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3BB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157A2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7EB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30.043872</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47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33.533272</w:t>
            </w:r>
          </w:p>
        </w:tc>
      </w:tr>
      <w:tr w14:paraId="4AF9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6F88BE">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1E898">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F57DE">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1E170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AFD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18.237396</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313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20.669081</w:t>
            </w:r>
          </w:p>
        </w:tc>
      </w:tr>
      <w:tr w14:paraId="6181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96836C">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17167">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5C77C">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7504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9CF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1D2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3A8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3F464D">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E1577">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779C">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9E17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BC0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369A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58FE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48B1AB8">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48102">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5923C">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A7FA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A3D0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7CF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5921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D4C0114">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01D4E">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0541F">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A74BB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6604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7FB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3E2B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86AF84">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13C94">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7690F">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C5255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278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413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0BAA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DFA7B56">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BFAEA">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B6B47">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E1EA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145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5351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3266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7725DAA">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2B001">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568D5">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F5A59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2E7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8B2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D318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12A6601">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A9F96">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ACDB5">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FFB0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D28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9AB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3C10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1251352">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4E3E2">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7E7AC">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52D58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7BB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F556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3023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4824527">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BBD71">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97784">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A2BD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D08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E08C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6071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E029808">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6F2BE">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DB1B5">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F7B20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A13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51E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97F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FC89BE">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36C1A">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0B1D9">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86C4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DA37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CD91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3CA9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4FA3B2">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509BE">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C790B">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5B282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39A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F6E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2177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8E6655F">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6E23A">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8129F">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74DFC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8EC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155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5BE1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66A8A01">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BD083">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B3CD8">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6948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428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8200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955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1A5B784">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8C247">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8B9FC">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974E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D6DA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B934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BE1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ECCD40">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46C5D">
            <w:pPr>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5ACF0">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DAE3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F43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9825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AF2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982B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E26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217.506852</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2207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250.196676</w:t>
            </w: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CC3D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48C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217.506852</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23F7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288.824373</w:t>
            </w:r>
          </w:p>
        </w:tc>
      </w:tr>
      <w:tr w14:paraId="4B066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7EB1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年初结转和结余</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FDC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D51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38.627697</w:t>
            </w: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22C6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结余分配</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ADF7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14F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54B2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4974739">
            <w:pPr>
              <w:rPr>
                <w:rFonts w:hint="eastAsia" w:ascii="宋体" w:hAnsi="宋体" w:eastAsia="宋体" w:cs="宋体"/>
                <w:i w:val="0"/>
                <w:color w:val="000000"/>
                <w:sz w:val="18"/>
                <w:szCs w:val="18"/>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6E4DA">
            <w:pPr>
              <w:jc w:val="right"/>
              <w:rPr>
                <w:rFonts w:hint="eastAsia" w:ascii="宋体" w:hAnsi="宋体" w:eastAsia="宋体" w:cs="宋体"/>
                <w:i w:val="0"/>
                <w:color w:val="000000"/>
                <w:sz w:val="18"/>
                <w:szCs w:val="18"/>
                <w:u w:val="none"/>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4DA91">
            <w:pPr>
              <w:rPr>
                <w:rFonts w:hint="eastAsia" w:ascii="宋体" w:hAnsi="宋体" w:eastAsia="宋体" w:cs="宋体"/>
                <w:i w:val="0"/>
                <w:color w:val="000000"/>
                <w:sz w:val="18"/>
                <w:szCs w:val="18"/>
                <w:u w:val="none"/>
              </w:rPr>
            </w:pP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578B6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年末结转和结余</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B2D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D18D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376D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9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D3ADE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5F2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217.506852</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3AA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288.824373</w:t>
            </w:r>
          </w:p>
        </w:tc>
        <w:tc>
          <w:tcPr>
            <w:tcW w:w="27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CB4FD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6F9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217.506852</w:t>
            </w:r>
          </w:p>
        </w:tc>
        <w:tc>
          <w:tcPr>
            <w:tcW w:w="19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4782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288.824373</w:t>
            </w:r>
          </w:p>
        </w:tc>
      </w:tr>
    </w:tbl>
    <w:p w14:paraId="134B14BB">
      <w:pPr>
        <w:keepNext/>
        <w:keepLines/>
        <w:spacing w:before="100" w:after="100" w:line="240" w:lineRule="auto"/>
        <w:ind w:left="0" w:right="0" w:firstLine="0"/>
        <w:jc w:val="both"/>
        <w:rPr>
          <w:rFonts w:ascii="Cambria" w:hAnsi="Cambria" w:eastAsia="Cambria" w:cs="Cambria"/>
          <w:color w:val="auto"/>
          <w:spacing w:val="0"/>
          <w:position w:val="0"/>
          <w:sz w:val="36"/>
          <w:shd w:val="clear" w:fill="auto"/>
        </w:rPr>
      </w:pPr>
    </w:p>
    <w:tbl>
      <w:tblPr>
        <w:tblStyle w:val="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2"/>
        <w:gridCol w:w="311"/>
        <w:gridCol w:w="312"/>
        <w:gridCol w:w="3153"/>
        <w:gridCol w:w="1510"/>
        <w:gridCol w:w="1510"/>
        <w:gridCol w:w="1343"/>
        <w:gridCol w:w="1342"/>
        <w:gridCol w:w="1342"/>
        <w:gridCol w:w="1343"/>
        <w:gridCol w:w="1510"/>
      </w:tblGrid>
      <w:tr w14:paraId="4FF7C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13988" w:type="dxa"/>
            <w:gridSpan w:val="11"/>
            <w:tcBorders>
              <w:top w:val="nil"/>
              <w:left w:val="nil"/>
              <w:bottom w:val="nil"/>
              <w:right w:val="nil"/>
            </w:tcBorders>
            <w:shd w:val="clear" w:color="auto" w:fill="auto"/>
            <w:noWrap/>
            <w:tcMar>
              <w:top w:w="15" w:type="dxa"/>
              <w:left w:w="15" w:type="dxa"/>
              <w:right w:w="15" w:type="dxa"/>
            </w:tcMar>
            <w:vAlign w:val="center"/>
          </w:tcPr>
          <w:p w14:paraId="096AB537">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收入决算表</w:t>
            </w:r>
          </w:p>
        </w:tc>
      </w:tr>
      <w:tr w14:paraId="6FEBC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12" w:type="dxa"/>
            <w:tcBorders>
              <w:top w:val="nil"/>
              <w:left w:val="nil"/>
              <w:bottom w:val="nil"/>
              <w:right w:val="nil"/>
            </w:tcBorders>
            <w:shd w:val="clear" w:color="auto" w:fill="auto"/>
            <w:noWrap/>
            <w:tcMar>
              <w:top w:w="15" w:type="dxa"/>
              <w:left w:w="15" w:type="dxa"/>
              <w:right w:w="15" w:type="dxa"/>
            </w:tcMar>
            <w:vAlign w:val="center"/>
          </w:tcPr>
          <w:p w14:paraId="7435708E">
            <w:pPr>
              <w:rPr>
                <w:rFonts w:hint="eastAsia" w:ascii="宋体" w:hAnsi="宋体" w:eastAsia="宋体" w:cs="宋体"/>
                <w:i w:val="0"/>
                <w:color w:val="000000"/>
                <w:sz w:val="22"/>
                <w:szCs w:val="22"/>
                <w:u w:val="none"/>
              </w:rPr>
            </w:pPr>
          </w:p>
        </w:tc>
        <w:tc>
          <w:tcPr>
            <w:tcW w:w="311" w:type="dxa"/>
            <w:tcBorders>
              <w:top w:val="nil"/>
              <w:left w:val="nil"/>
              <w:bottom w:val="nil"/>
              <w:right w:val="nil"/>
            </w:tcBorders>
            <w:shd w:val="clear" w:color="auto" w:fill="auto"/>
            <w:noWrap/>
            <w:tcMar>
              <w:top w:w="15" w:type="dxa"/>
              <w:left w:w="15" w:type="dxa"/>
              <w:right w:w="15" w:type="dxa"/>
            </w:tcMar>
            <w:vAlign w:val="center"/>
          </w:tcPr>
          <w:p w14:paraId="468ECFFD">
            <w:pPr>
              <w:rPr>
                <w:rFonts w:hint="eastAsia" w:ascii="宋体" w:hAnsi="宋体" w:eastAsia="宋体" w:cs="宋体"/>
                <w:i w:val="0"/>
                <w:color w:val="000000"/>
                <w:sz w:val="22"/>
                <w:szCs w:val="22"/>
                <w:u w:val="none"/>
              </w:rPr>
            </w:pPr>
          </w:p>
        </w:tc>
        <w:tc>
          <w:tcPr>
            <w:tcW w:w="312" w:type="dxa"/>
            <w:tcBorders>
              <w:top w:val="nil"/>
              <w:left w:val="nil"/>
              <w:bottom w:val="nil"/>
              <w:right w:val="nil"/>
            </w:tcBorders>
            <w:shd w:val="clear" w:color="auto" w:fill="auto"/>
            <w:noWrap/>
            <w:tcMar>
              <w:top w:w="15" w:type="dxa"/>
              <w:left w:w="15" w:type="dxa"/>
              <w:right w:w="15" w:type="dxa"/>
            </w:tcMar>
            <w:vAlign w:val="center"/>
          </w:tcPr>
          <w:p w14:paraId="2CB2F059">
            <w:pPr>
              <w:rPr>
                <w:rFonts w:hint="eastAsia" w:ascii="宋体" w:hAnsi="宋体" w:eastAsia="宋体" w:cs="宋体"/>
                <w:i w:val="0"/>
                <w:color w:val="000000"/>
                <w:sz w:val="22"/>
                <w:szCs w:val="22"/>
                <w:u w:val="none"/>
              </w:rPr>
            </w:pPr>
          </w:p>
        </w:tc>
        <w:tc>
          <w:tcPr>
            <w:tcW w:w="3153" w:type="dxa"/>
            <w:tcBorders>
              <w:top w:val="nil"/>
              <w:left w:val="nil"/>
              <w:bottom w:val="nil"/>
              <w:right w:val="nil"/>
            </w:tcBorders>
            <w:shd w:val="clear" w:color="auto" w:fill="auto"/>
            <w:noWrap/>
            <w:tcMar>
              <w:top w:w="15" w:type="dxa"/>
              <w:left w:w="15" w:type="dxa"/>
              <w:right w:w="15" w:type="dxa"/>
            </w:tcMar>
            <w:vAlign w:val="center"/>
          </w:tcPr>
          <w:p w14:paraId="431C61AB">
            <w:pPr>
              <w:rPr>
                <w:rFonts w:hint="eastAsia" w:ascii="宋体" w:hAnsi="宋体" w:eastAsia="宋体" w:cs="宋体"/>
                <w:i w:val="0"/>
                <w:color w:val="000000"/>
                <w:sz w:val="22"/>
                <w:szCs w:val="22"/>
                <w:u w:val="none"/>
              </w:rPr>
            </w:pPr>
          </w:p>
        </w:tc>
        <w:tc>
          <w:tcPr>
            <w:tcW w:w="1510" w:type="dxa"/>
            <w:tcBorders>
              <w:top w:val="nil"/>
              <w:left w:val="nil"/>
              <w:bottom w:val="nil"/>
              <w:right w:val="nil"/>
            </w:tcBorders>
            <w:shd w:val="clear" w:color="auto" w:fill="auto"/>
            <w:noWrap/>
            <w:tcMar>
              <w:top w:w="15" w:type="dxa"/>
              <w:left w:w="15" w:type="dxa"/>
              <w:right w:w="15" w:type="dxa"/>
            </w:tcMar>
            <w:vAlign w:val="center"/>
          </w:tcPr>
          <w:p w14:paraId="2A8E6071">
            <w:pPr>
              <w:rPr>
                <w:rFonts w:hint="eastAsia" w:ascii="宋体" w:hAnsi="宋体" w:eastAsia="宋体" w:cs="宋体"/>
                <w:i w:val="0"/>
                <w:color w:val="000000"/>
                <w:sz w:val="22"/>
                <w:szCs w:val="22"/>
                <w:u w:val="none"/>
              </w:rPr>
            </w:pPr>
          </w:p>
        </w:tc>
        <w:tc>
          <w:tcPr>
            <w:tcW w:w="1510" w:type="dxa"/>
            <w:tcBorders>
              <w:top w:val="nil"/>
              <w:left w:val="nil"/>
              <w:bottom w:val="nil"/>
              <w:right w:val="nil"/>
            </w:tcBorders>
            <w:shd w:val="clear" w:color="auto" w:fill="auto"/>
            <w:noWrap/>
            <w:tcMar>
              <w:top w:w="15" w:type="dxa"/>
              <w:left w:w="15" w:type="dxa"/>
              <w:right w:w="15" w:type="dxa"/>
            </w:tcMar>
            <w:vAlign w:val="center"/>
          </w:tcPr>
          <w:p w14:paraId="733A84F0">
            <w:pPr>
              <w:rPr>
                <w:rFonts w:hint="eastAsia" w:ascii="宋体" w:hAnsi="宋体" w:eastAsia="宋体" w:cs="宋体"/>
                <w:i w:val="0"/>
                <w:color w:val="000000"/>
                <w:sz w:val="22"/>
                <w:szCs w:val="22"/>
                <w:u w:val="none"/>
              </w:rPr>
            </w:pPr>
          </w:p>
        </w:tc>
        <w:tc>
          <w:tcPr>
            <w:tcW w:w="1343" w:type="dxa"/>
            <w:tcBorders>
              <w:top w:val="nil"/>
              <w:left w:val="nil"/>
              <w:bottom w:val="nil"/>
              <w:right w:val="nil"/>
            </w:tcBorders>
            <w:shd w:val="clear" w:color="auto" w:fill="auto"/>
            <w:noWrap/>
            <w:tcMar>
              <w:top w:w="15" w:type="dxa"/>
              <w:left w:w="15" w:type="dxa"/>
              <w:right w:w="15" w:type="dxa"/>
            </w:tcMar>
            <w:vAlign w:val="center"/>
          </w:tcPr>
          <w:p w14:paraId="5D7DBD60">
            <w:pPr>
              <w:rPr>
                <w:rFonts w:hint="eastAsia" w:ascii="宋体" w:hAnsi="宋体" w:eastAsia="宋体" w:cs="宋体"/>
                <w:i w:val="0"/>
                <w:color w:val="000000"/>
                <w:sz w:val="22"/>
                <w:szCs w:val="22"/>
                <w:u w:val="none"/>
              </w:rPr>
            </w:pPr>
          </w:p>
        </w:tc>
        <w:tc>
          <w:tcPr>
            <w:tcW w:w="1342" w:type="dxa"/>
            <w:tcBorders>
              <w:top w:val="nil"/>
              <w:left w:val="nil"/>
              <w:bottom w:val="nil"/>
              <w:right w:val="nil"/>
            </w:tcBorders>
            <w:shd w:val="clear" w:color="auto" w:fill="auto"/>
            <w:noWrap/>
            <w:tcMar>
              <w:top w:w="15" w:type="dxa"/>
              <w:left w:w="15" w:type="dxa"/>
              <w:right w:w="15" w:type="dxa"/>
            </w:tcMar>
            <w:vAlign w:val="center"/>
          </w:tcPr>
          <w:p w14:paraId="3B9486F4">
            <w:pPr>
              <w:rPr>
                <w:rFonts w:hint="eastAsia" w:ascii="宋体" w:hAnsi="宋体" w:eastAsia="宋体" w:cs="宋体"/>
                <w:i w:val="0"/>
                <w:color w:val="000000"/>
                <w:sz w:val="22"/>
                <w:szCs w:val="22"/>
                <w:u w:val="none"/>
              </w:rPr>
            </w:pPr>
          </w:p>
        </w:tc>
        <w:tc>
          <w:tcPr>
            <w:tcW w:w="1342" w:type="dxa"/>
            <w:tcBorders>
              <w:top w:val="nil"/>
              <w:left w:val="nil"/>
              <w:bottom w:val="nil"/>
              <w:right w:val="nil"/>
            </w:tcBorders>
            <w:shd w:val="clear" w:color="auto" w:fill="auto"/>
            <w:noWrap/>
            <w:tcMar>
              <w:top w:w="15" w:type="dxa"/>
              <w:left w:w="15" w:type="dxa"/>
              <w:right w:w="15" w:type="dxa"/>
            </w:tcMar>
            <w:vAlign w:val="center"/>
          </w:tcPr>
          <w:p w14:paraId="52AD022E">
            <w:pPr>
              <w:rPr>
                <w:rFonts w:hint="eastAsia" w:ascii="宋体" w:hAnsi="宋体" w:eastAsia="宋体" w:cs="宋体"/>
                <w:i w:val="0"/>
                <w:color w:val="000000"/>
                <w:sz w:val="22"/>
                <w:szCs w:val="22"/>
                <w:u w:val="none"/>
              </w:rPr>
            </w:pPr>
          </w:p>
        </w:tc>
        <w:tc>
          <w:tcPr>
            <w:tcW w:w="1343" w:type="dxa"/>
            <w:tcBorders>
              <w:top w:val="nil"/>
              <w:left w:val="nil"/>
              <w:bottom w:val="nil"/>
              <w:right w:val="nil"/>
            </w:tcBorders>
            <w:shd w:val="clear" w:color="auto" w:fill="auto"/>
            <w:noWrap/>
            <w:tcMar>
              <w:top w:w="15" w:type="dxa"/>
              <w:left w:w="15" w:type="dxa"/>
              <w:right w:w="15" w:type="dxa"/>
            </w:tcMar>
            <w:vAlign w:val="center"/>
          </w:tcPr>
          <w:p w14:paraId="0DFBD34F">
            <w:pPr>
              <w:rPr>
                <w:rFonts w:hint="eastAsia" w:ascii="宋体" w:hAnsi="宋体" w:eastAsia="宋体" w:cs="宋体"/>
                <w:i w:val="0"/>
                <w:color w:val="000000"/>
                <w:sz w:val="22"/>
                <w:szCs w:val="22"/>
                <w:u w:val="none"/>
              </w:rPr>
            </w:pPr>
          </w:p>
        </w:tc>
        <w:tc>
          <w:tcPr>
            <w:tcW w:w="1510" w:type="dxa"/>
            <w:tcBorders>
              <w:top w:val="nil"/>
              <w:left w:val="nil"/>
              <w:bottom w:val="nil"/>
              <w:right w:val="nil"/>
            </w:tcBorders>
            <w:shd w:val="clear" w:color="auto" w:fill="auto"/>
            <w:noWrap/>
            <w:tcMar>
              <w:top w:w="15" w:type="dxa"/>
              <w:left w:w="15" w:type="dxa"/>
              <w:right w:w="15" w:type="dxa"/>
            </w:tcMar>
            <w:vAlign w:val="center"/>
          </w:tcPr>
          <w:p w14:paraId="7409AB23">
            <w:pPr>
              <w:jc w:val="center"/>
              <w:rPr>
                <w:rFonts w:hint="eastAsia" w:ascii="宋体" w:hAnsi="宋体" w:eastAsia="宋体" w:cs="宋体"/>
                <w:b/>
                <w:i w:val="0"/>
                <w:color w:val="000000"/>
                <w:sz w:val="20"/>
                <w:szCs w:val="20"/>
                <w:u w:val="none"/>
              </w:rPr>
            </w:pPr>
          </w:p>
        </w:tc>
      </w:tr>
      <w:tr w14:paraId="19992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478" w:type="dxa"/>
            <w:gridSpan w:val="10"/>
            <w:tcBorders>
              <w:top w:val="nil"/>
              <w:left w:val="nil"/>
              <w:bottom w:val="nil"/>
              <w:right w:val="nil"/>
            </w:tcBorders>
            <w:shd w:val="clear" w:color="auto" w:fill="auto"/>
            <w:noWrap/>
            <w:tcMar>
              <w:top w:w="15" w:type="dxa"/>
              <w:left w:w="15" w:type="dxa"/>
              <w:right w:w="15" w:type="dxa"/>
            </w:tcMar>
            <w:vAlign w:val="bottom"/>
          </w:tcPr>
          <w:p w14:paraId="6DA50CA5">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单位名称：北京市密云区妇女儿童活动中心</w:t>
            </w:r>
          </w:p>
        </w:tc>
        <w:tc>
          <w:tcPr>
            <w:tcW w:w="1510" w:type="dxa"/>
            <w:tcBorders>
              <w:top w:val="nil"/>
              <w:left w:val="nil"/>
              <w:bottom w:val="nil"/>
              <w:right w:val="nil"/>
            </w:tcBorders>
            <w:shd w:val="clear" w:color="auto" w:fill="auto"/>
            <w:noWrap/>
            <w:tcMar>
              <w:top w:w="15" w:type="dxa"/>
              <w:left w:w="15" w:type="dxa"/>
              <w:right w:w="15" w:type="dxa"/>
            </w:tcMar>
            <w:vAlign w:val="bottom"/>
          </w:tcPr>
          <w:p w14:paraId="563CE738">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1339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088"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9A08CB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25D62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0B1E99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财政拨款收入</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1CA36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上级补助收入</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B690DF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事业收入</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D2962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经营收入</w:t>
            </w:r>
          </w:p>
        </w:tc>
        <w:tc>
          <w:tcPr>
            <w:tcW w:w="1343"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119B18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附属单位上缴收入</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FE3008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其他收入</w:t>
            </w:r>
          </w:p>
        </w:tc>
      </w:tr>
      <w:tr w14:paraId="0C8FD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35"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AF661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315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1C9C3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0913DE4">
            <w:pPr>
              <w:jc w:val="center"/>
              <w:rPr>
                <w:rFonts w:hint="eastAsia" w:ascii="宋体" w:hAnsi="宋体" w:eastAsia="宋体" w:cs="宋体"/>
                <w:b/>
                <w:i w:val="0"/>
                <w:color w:val="000000"/>
                <w:sz w:val="18"/>
                <w:szCs w:val="18"/>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2C9EB5">
            <w:pPr>
              <w:jc w:val="center"/>
              <w:rPr>
                <w:rFonts w:hint="eastAsia" w:ascii="宋体" w:hAnsi="宋体" w:eastAsia="宋体" w:cs="宋体"/>
                <w:b/>
                <w:i w:val="0"/>
                <w:color w:val="000000"/>
                <w:sz w:val="18"/>
                <w:szCs w:val="18"/>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9538F1E">
            <w:pPr>
              <w:jc w:val="center"/>
              <w:rPr>
                <w:rFonts w:hint="eastAsia" w:ascii="宋体" w:hAnsi="宋体" w:eastAsia="宋体" w:cs="宋体"/>
                <w:b/>
                <w:i w:val="0"/>
                <w:color w:val="000000"/>
                <w:sz w:val="18"/>
                <w:szCs w:val="18"/>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0215339">
            <w:pPr>
              <w:jc w:val="center"/>
              <w:rPr>
                <w:rFonts w:hint="eastAsia" w:ascii="宋体" w:hAnsi="宋体" w:eastAsia="宋体" w:cs="宋体"/>
                <w:b/>
                <w:i w:val="0"/>
                <w:color w:val="000000"/>
                <w:sz w:val="18"/>
                <w:szCs w:val="18"/>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C47DDA">
            <w:pPr>
              <w:jc w:val="center"/>
              <w:rPr>
                <w:rFonts w:hint="eastAsia" w:ascii="宋体" w:hAnsi="宋体" w:eastAsia="宋体" w:cs="宋体"/>
                <w:b/>
                <w:i w:val="0"/>
                <w:color w:val="000000"/>
                <w:sz w:val="18"/>
                <w:szCs w:val="18"/>
                <w:u w:val="none"/>
              </w:rPr>
            </w:pPr>
          </w:p>
        </w:tc>
        <w:tc>
          <w:tcPr>
            <w:tcW w:w="1343"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EB6B942">
            <w:pPr>
              <w:jc w:val="center"/>
              <w:rPr>
                <w:rFonts w:hint="eastAsia" w:ascii="宋体" w:hAnsi="宋体" w:eastAsia="宋体" w:cs="宋体"/>
                <w:b/>
                <w:i w:val="0"/>
                <w:color w:val="000000"/>
                <w:sz w:val="18"/>
                <w:szCs w:val="18"/>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11FA2F8">
            <w:pPr>
              <w:jc w:val="center"/>
              <w:rPr>
                <w:rFonts w:hint="eastAsia" w:ascii="宋体" w:hAnsi="宋体" w:eastAsia="宋体" w:cs="宋体"/>
                <w:b/>
                <w:i w:val="0"/>
                <w:color w:val="000000"/>
                <w:sz w:val="18"/>
                <w:szCs w:val="18"/>
                <w:u w:val="none"/>
              </w:rPr>
            </w:pPr>
          </w:p>
        </w:tc>
      </w:tr>
      <w:tr w14:paraId="1BF4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35"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9F677A">
            <w:pPr>
              <w:jc w:val="center"/>
              <w:rPr>
                <w:rFonts w:hint="eastAsia" w:ascii="宋体" w:hAnsi="宋体" w:eastAsia="宋体" w:cs="宋体"/>
                <w:b/>
                <w:i w:val="0"/>
                <w:color w:val="000000"/>
                <w:sz w:val="18"/>
                <w:szCs w:val="18"/>
                <w:u w:val="none"/>
              </w:rPr>
            </w:pPr>
          </w:p>
        </w:tc>
        <w:tc>
          <w:tcPr>
            <w:tcW w:w="315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09DF85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5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F485C6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51FE8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134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89CB28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6CDE0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9E14FA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134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FF5FF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15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3B6E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r>
      <w:tr w14:paraId="1938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2E58BF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31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1A048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3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B6E07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315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D6B67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5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BB7AB8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250.196676</w:t>
            </w:r>
          </w:p>
        </w:tc>
        <w:tc>
          <w:tcPr>
            <w:tcW w:w="15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091868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250.196676</w:t>
            </w:r>
          </w:p>
        </w:tc>
        <w:tc>
          <w:tcPr>
            <w:tcW w:w="134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54E8C0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6AE4D9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F3020AC">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34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1B0D13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5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FBB320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14:paraId="2170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DAC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E1E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6FA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195.994323</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8D30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195.994323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5890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1ED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D413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A63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E3AB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34824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C365">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20129</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EF4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群众团体事务</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794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195.994323</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F7B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195.994323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1278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8D2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060F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E0FB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853B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7FD4B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A8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2012903</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B8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机关服务</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95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8.107055</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42E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8.107055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9FB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27BC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07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471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05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7BB0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876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B0F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A3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187.887268</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9A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187.887268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47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761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0B29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A284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17A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CCEF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D73F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DB5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DB80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33.533272</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9C22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33.533272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E5B5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5FFF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B8B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488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9EE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26487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2644">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91B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DDB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33.533272</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860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33.533272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F037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CB08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AB9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F06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88C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1770A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17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BAAE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E93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0.478600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D1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0.478600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70E5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39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61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E0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610E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3AD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47C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4EF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DC91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22.036448</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12C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22.036448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96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63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13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FD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7AE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2B0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33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6CA0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ADFB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11.018224</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BB91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11.018224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92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5E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58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9C9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8E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665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E153">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0CE4">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7F0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20.669081</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1BC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20.669081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43BB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319B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FED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23A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CA8D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0B0E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919B">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8C022">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E8E3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20.669081</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E5C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20.669081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2CC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2BE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709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D93A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312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3ACA5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9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A59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31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222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BAE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20.669081</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011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20.669081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40A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BC11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531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BE5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F4E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14:paraId="2BAAB3A9">
      <w:pPr>
        <w:keepNext/>
        <w:keepLines/>
        <w:spacing w:before="100" w:after="100" w:line="240" w:lineRule="auto"/>
        <w:ind w:left="0" w:right="0" w:firstLine="0"/>
        <w:jc w:val="both"/>
        <w:rPr>
          <w:rFonts w:ascii="Cambria" w:hAnsi="Cambria" w:eastAsia="Cambria" w:cs="Cambria"/>
          <w:color w:val="auto"/>
          <w:spacing w:val="0"/>
          <w:position w:val="0"/>
          <w:sz w:val="36"/>
          <w:shd w:val="clear" w:fill="auto"/>
        </w:rPr>
      </w:pPr>
    </w:p>
    <w:tbl>
      <w:tblPr>
        <w:tblStyle w:val="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80"/>
        <w:gridCol w:w="32"/>
        <w:gridCol w:w="32"/>
        <w:gridCol w:w="32"/>
        <w:gridCol w:w="61"/>
        <w:gridCol w:w="69"/>
        <w:gridCol w:w="21"/>
        <w:gridCol w:w="21"/>
        <w:gridCol w:w="20"/>
        <w:gridCol w:w="12"/>
        <w:gridCol w:w="74"/>
        <w:gridCol w:w="53"/>
        <w:gridCol w:w="129"/>
        <w:gridCol w:w="129"/>
        <w:gridCol w:w="129"/>
        <w:gridCol w:w="129"/>
        <w:gridCol w:w="134"/>
        <w:gridCol w:w="134"/>
        <w:gridCol w:w="140"/>
        <w:gridCol w:w="140"/>
        <w:gridCol w:w="141"/>
        <w:gridCol w:w="171"/>
        <w:gridCol w:w="171"/>
        <w:gridCol w:w="247"/>
        <w:gridCol w:w="245"/>
        <w:gridCol w:w="205"/>
        <w:gridCol w:w="204"/>
        <w:gridCol w:w="141"/>
        <w:gridCol w:w="116"/>
        <w:gridCol w:w="68"/>
        <w:gridCol w:w="67"/>
        <w:gridCol w:w="68"/>
        <w:gridCol w:w="69"/>
        <w:gridCol w:w="103"/>
        <w:gridCol w:w="104"/>
        <w:gridCol w:w="83"/>
        <w:gridCol w:w="82"/>
        <w:gridCol w:w="83"/>
        <w:gridCol w:w="82"/>
        <w:gridCol w:w="83"/>
        <w:gridCol w:w="83"/>
        <w:gridCol w:w="97"/>
        <w:gridCol w:w="44"/>
        <w:gridCol w:w="44"/>
        <w:gridCol w:w="193"/>
        <w:gridCol w:w="99"/>
        <w:gridCol w:w="100"/>
        <w:gridCol w:w="102"/>
        <w:gridCol w:w="100"/>
        <w:gridCol w:w="99"/>
        <w:gridCol w:w="99"/>
        <w:gridCol w:w="98"/>
        <w:gridCol w:w="85"/>
        <w:gridCol w:w="75"/>
        <w:gridCol w:w="85"/>
        <w:gridCol w:w="85"/>
        <w:gridCol w:w="85"/>
        <w:gridCol w:w="88"/>
        <w:gridCol w:w="88"/>
        <w:gridCol w:w="85"/>
        <w:gridCol w:w="85"/>
        <w:gridCol w:w="85"/>
        <w:gridCol w:w="85"/>
        <w:gridCol w:w="74"/>
        <w:gridCol w:w="73"/>
        <w:gridCol w:w="73"/>
        <w:gridCol w:w="119"/>
        <w:gridCol w:w="119"/>
        <w:gridCol w:w="119"/>
        <w:gridCol w:w="143"/>
        <w:gridCol w:w="138"/>
        <w:gridCol w:w="70"/>
        <w:gridCol w:w="85"/>
        <w:gridCol w:w="58"/>
        <w:gridCol w:w="58"/>
        <w:gridCol w:w="58"/>
        <w:gridCol w:w="58"/>
        <w:gridCol w:w="58"/>
        <w:gridCol w:w="58"/>
        <w:gridCol w:w="55"/>
        <w:gridCol w:w="147"/>
        <w:gridCol w:w="148"/>
        <w:gridCol w:w="198"/>
        <w:gridCol w:w="170"/>
        <w:gridCol w:w="173"/>
        <w:gridCol w:w="93"/>
        <w:gridCol w:w="187"/>
        <w:gridCol w:w="186"/>
        <w:gridCol w:w="189"/>
        <w:gridCol w:w="192"/>
        <w:gridCol w:w="143"/>
        <w:gridCol w:w="208"/>
        <w:gridCol w:w="208"/>
        <w:gridCol w:w="201"/>
        <w:gridCol w:w="144"/>
        <w:gridCol w:w="95"/>
        <w:gridCol w:w="355"/>
        <w:gridCol w:w="366"/>
        <w:gridCol w:w="91"/>
        <w:gridCol w:w="92"/>
        <w:gridCol w:w="493"/>
      </w:tblGrid>
      <w:tr w14:paraId="24B81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488" w:hRule="atLeast"/>
        </w:trPr>
        <w:tc>
          <w:tcPr>
            <w:tcW w:w="13312" w:type="dxa"/>
            <w:gridSpan w:val="98"/>
            <w:tcBorders>
              <w:top w:val="nil"/>
              <w:left w:val="nil"/>
              <w:bottom w:val="nil"/>
              <w:right w:val="nil"/>
            </w:tcBorders>
            <w:shd w:val="clear" w:color="auto" w:fill="auto"/>
            <w:noWrap/>
            <w:tcMar>
              <w:top w:w="15" w:type="dxa"/>
              <w:left w:w="15" w:type="dxa"/>
              <w:right w:w="15" w:type="dxa"/>
            </w:tcMar>
            <w:vAlign w:val="center"/>
          </w:tcPr>
          <w:p w14:paraId="68420C12">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支出决算表</w:t>
            </w:r>
          </w:p>
        </w:tc>
      </w:tr>
      <w:tr w14:paraId="6A54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270" w:hRule="atLeast"/>
        </w:trPr>
        <w:tc>
          <w:tcPr>
            <w:tcW w:w="2380" w:type="dxa"/>
            <w:tcBorders>
              <w:top w:val="nil"/>
              <w:left w:val="nil"/>
              <w:bottom w:val="nil"/>
              <w:right w:val="nil"/>
            </w:tcBorders>
            <w:shd w:val="clear" w:color="auto" w:fill="auto"/>
            <w:noWrap/>
            <w:tcMar>
              <w:top w:w="15" w:type="dxa"/>
              <w:left w:w="15" w:type="dxa"/>
              <w:right w:w="15" w:type="dxa"/>
            </w:tcMar>
            <w:vAlign w:val="center"/>
          </w:tcPr>
          <w:p w14:paraId="6B1E2BAC">
            <w:pPr>
              <w:rPr>
                <w:rFonts w:hint="eastAsia" w:ascii="宋体" w:hAnsi="宋体" w:eastAsia="宋体" w:cs="宋体"/>
                <w:i w:val="0"/>
                <w:color w:val="000000"/>
                <w:sz w:val="22"/>
                <w:szCs w:val="22"/>
                <w:u w:val="none"/>
              </w:rPr>
            </w:pPr>
          </w:p>
        </w:tc>
        <w:tc>
          <w:tcPr>
            <w:tcW w:w="226" w:type="dxa"/>
            <w:gridSpan w:val="5"/>
            <w:tcBorders>
              <w:top w:val="nil"/>
              <w:left w:val="nil"/>
              <w:bottom w:val="nil"/>
              <w:right w:val="nil"/>
            </w:tcBorders>
            <w:shd w:val="clear" w:color="auto" w:fill="auto"/>
            <w:noWrap/>
            <w:tcMar>
              <w:top w:w="15" w:type="dxa"/>
              <w:left w:w="15" w:type="dxa"/>
              <w:right w:w="15" w:type="dxa"/>
            </w:tcMar>
            <w:vAlign w:val="center"/>
          </w:tcPr>
          <w:p w14:paraId="16C63C0D">
            <w:pPr>
              <w:rPr>
                <w:rFonts w:hint="eastAsia" w:ascii="宋体" w:hAnsi="宋体" w:eastAsia="宋体" w:cs="宋体"/>
                <w:i w:val="0"/>
                <w:color w:val="000000"/>
                <w:sz w:val="22"/>
                <w:szCs w:val="22"/>
                <w:u w:val="none"/>
              </w:rPr>
            </w:pPr>
          </w:p>
        </w:tc>
        <w:tc>
          <w:tcPr>
            <w:tcW w:w="201" w:type="dxa"/>
            <w:gridSpan w:val="6"/>
            <w:tcBorders>
              <w:top w:val="nil"/>
              <w:left w:val="nil"/>
              <w:bottom w:val="nil"/>
              <w:right w:val="nil"/>
            </w:tcBorders>
            <w:shd w:val="clear" w:color="auto" w:fill="auto"/>
            <w:noWrap/>
            <w:tcMar>
              <w:top w:w="15" w:type="dxa"/>
              <w:left w:w="15" w:type="dxa"/>
              <w:right w:w="15" w:type="dxa"/>
            </w:tcMar>
            <w:vAlign w:val="center"/>
          </w:tcPr>
          <w:p w14:paraId="012F6B1F">
            <w:pPr>
              <w:rPr>
                <w:rFonts w:hint="eastAsia" w:ascii="宋体" w:hAnsi="宋体" w:eastAsia="宋体" w:cs="宋体"/>
                <w:i w:val="0"/>
                <w:color w:val="000000"/>
                <w:sz w:val="22"/>
                <w:szCs w:val="22"/>
                <w:u w:val="none"/>
              </w:rPr>
            </w:pPr>
          </w:p>
        </w:tc>
        <w:tc>
          <w:tcPr>
            <w:tcW w:w="2773" w:type="dxa"/>
            <w:gridSpan w:val="18"/>
            <w:tcBorders>
              <w:top w:val="nil"/>
              <w:left w:val="nil"/>
              <w:bottom w:val="nil"/>
              <w:right w:val="nil"/>
            </w:tcBorders>
            <w:shd w:val="clear" w:color="auto" w:fill="auto"/>
            <w:noWrap/>
            <w:tcMar>
              <w:top w:w="15" w:type="dxa"/>
              <w:left w:w="15" w:type="dxa"/>
              <w:right w:w="15" w:type="dxa"/>
            </w:tcMar>
            <w:vAlign w:val="center"/>
          </w:tcPr>
          <w:p w14:paraId="621923E0">
            <w:pPr>
              <w:rPr>
                <w:rFonts w:hint="eastAsia" w:ascii="宋体" w:hAnsi="宋体" w:eastAsia="宋体" w:cs="宋体"/>
                <w:i w:val="0"/>
                <w:color w:val="000000"/>
                <w:sz w:val="22"/>
                <w:szCs w:val="22"/>
                <w:u w:val="none"/>
              </w:rPr>
            </w:pPr>
          </w:p>
        </w:tc>
        <w:tc>
          <w:tcPr>
            <w:tcW w:w="1285" w:type="dxa"/>
            <w:gridSpan w:val="15"/>
            <w:tcBorders>
              <w:top w:val="nil"/>
              <w:left w:val="nil"/>
              <w:bottom w:val="nil"/>
              <w:right w:val="nil"/>
            </w:tcBorders>
            <w:shd w:val="clear" w:color="auto" w:fill="auto"/>
            <w:noWrap/>
            <w:tcMar>
              <w:top w:w="15" w:type="dxa"/>
              <w:left w:w="15" w:type="dxa"/>
              <w:right w:w="15" w:type="dxa"/>
            </w:tcMar>
            <w:vAlign w:val="center"/>
          </w:tcPr>
          <w:p w14:paraId="02E712D5">
            <w:pPr>
              <w:rPr>
                <w:rFonts w:hint="eastAsia" w:ascii="宋体" w:hAnsi="宋体" w:eastAsia="宋体" w:cs="宋体"/>
                <w:i w:val="0"/>
                <w:color w:val="000000"/>
                <w:sz w:val="22"/>
                <w:szCs w:val="22"/>
                <w:u w:val="none"/>
              </w:rPr>
            </w:pPr>
          </w:p>
        </w:tc>
        <w:tc>
          <w:tcPr>
            <w:tcW w:w="857" w:type="dxa"/>
            <w:gridSpan w:val="9"/>
            <w:tcBorders>
              <w:top w:val="nil"/>
              <w:left w:val="nil"/>
              <w:bottom w:val="nil"/>
              <w:right w:val="nil"/>
            </w:tcBorders>
            <w:shd w:val="clear" w:color="auto" w:fill="auto"/>
            <w:noWrap/>
            <w:tcMar>
              <w:top w:w="15" w:type="dxa"/>
              <w:left w:w="15" w:type="dxa"/>
              <w:right w:w="15" w:type="dxa"/>
            </w:tcMar>
            <w:vAlign w:val="center"/>
          </w:tcPr>
          <w:p w14:paraId="703BE15F">
            <w:pPr>
              <w:rPr>
                <w:rFonts w:hint="eastAsia" w:ascii="宋体" w:hAnsi="宋体" w:eastAsia="宋体" w:cs="宋体"/>
                <w:i w:val="0"/>
                <w:color w:val="000000"/>
                <w:sz w:val="22"/>
                <w:szCs w:val="22"/>
                <w:u w:val="none"/>
              </w:rPr>
            </w:pPr>
          </w:p>
        </w:tc>
        <w:tc>
          <w:tcPr>
            <w:tcW w:w="991" w:type="dxa"/>
            <w:gridSpan w:val="12"/>
            <w:tcBorders>
              <w:top w:val="nil"/>
              <w:left w:val="nil"/>
              <w:bottom w:val="nil"/>
              <w:right w:val="nil"/>
            </w:tcBorders>
            <w:shd w:val="clear" w:color="auto" w:fill="auto"/>
            <w:noWrap/>
            <w:tcMar>
              <w:top w:w="15" w:type="dxa"/>
              <w:left w:w="15" w:type="dxa"/>
              <w:right w:w="15" w:type="dxa"/>
            </w:tcMar>
            <w:vAlign w:val="center"/>
          </w:tcPr>
          <w:p w14:paraId="33BBF960">
            <w:pPr>
              <w:rPr>
                <w:rFonts w:hint="eastAsia" w:ascii="宋体" w:hAnsi="宋体" w:eastAsia="宋体" w:cs="宋体"/>
                <w:i w:val="0"/>
                <w:color w:val="000000"/>
                <w:sz w:val="22"/>
                <w:szCs w:val="22"/>
                <w:u w:val="none"/>
              </w:rPr>
            </w:pPr>
          </w:p>
        </w:tc>
        <w:tc>
          <w:tcPr>
            <w:tcW w:w="793" w:type="dxa"/>
            <w:gridSpan w:val="7"/>
            <w:tcBorders>
              <w:top w:val="nil"/>
              <w:left w:val="nil"/>
              <w:bottom w:val="nil"/>
              <w:right w:val="nil"/>
            </w:tcBorders>
            <w:shd w:val="clear" w:color="auto" w:fill="auto"/>
            <w:noWrap/>
            <w:tcMar>
              <w:top w:w="15" w:type="dxa"/>
              <w:left w:w="15" w:type="dxa"/>
              <w:right w:w="15" w:type="dxa"/>
            </w:tcMar>
            <w:vAlign w:val="center"/>
          </w:tcPr>
          <w:p w14:paraId="7396F005">
            <w:pPr>
              <w:rPr>
                <w:rFonts w:hint="eastAsia" w:ascii="宋体" w:hAnsi="宋体" w:eastAsia="宋体" w:cs="宋体"/>
                <w:i w:val="0"/>
                <w:color w:val="000000"/>
                <w:sz w:val="22"/>
                <w:szCs w:val="22"/>
                <w:u w:val="none"/>
              </w:rPr>
            </w:pPr>
          </w:p>
        </w:tc>
        <w:tc>
          <w:tcPr>
            <w:tcW w:w="896" w:type="dxa"/>
            <w:gridSpan w:val="10"/>
            <w:tcBorders>
              <w:top w:val="nil"/>
              <w:left w:val="nil"/>
              <w:bottom w:val="nil"/>
              <w:right w:val="nil"/>
            </w:tcBorders>
            <w:shd w:val="clear" w:color="auto" w:fill="auto"/>
            <w:noWrap/>
            <w:tcMar>
              <w:top w:w="15" w:type="dxa"/>
              <w:left w:w="15" w:type="dxa"/>
              <w:right w:w="15" w:type="dxa"/>
            </w:tcMar>
            <w:vAlign w:val="center"/>
          </w:tcPr>
          <w:p w14:paraId="3A21D885">
            <w:pPr>
              <w:rPr>
                <w:rFonts w:hint="eastAsia" w:ascii="宋体" w:hAnsi="宋体" w:eastAsia="宋体" w:cs="宋体"/>
                <w:i w:val="0"/>
                <w:color w:val="000000"/>
                <w:sz w:val="22"/>
                <w:szCs w:val="22"/>
                <w:u w:val="none"/>
              </w:rPr>
            </w:pPr>
          </w:p>
        </w:tc>
        <w:tc>
          <w:tcPr>
            <w:tcW w:w="2910" w:type="dxa"/>
            <w:gridSpan w:val="15"/>
            <w:tcBorders>
              <w:top w:val="nil"/>
              <w:left w:val="nil"/>
              <w:bottom w:val="nil"/>
              <w:right w:val="nil"/>
            </w:tcBorders>
            <w:shd w:val="clear" w:color="auto" w:fill="auto"/>
            <w:noWrap/>
            <w:tcMar>
              <w:top w:w="15" w:type="dxa"/>
              <w:left w:w="15" w:type="dxa"/>
              <w:right w:w="15" w:type="dxa"/>
            </w:tcMar>
            <w:vAlign w:val="center"/>
          </w:tcPr>
          <w:p w14:paraId="46C6CE46">
            <w:pPr>
              <w:jc w:val="center"/>
              <w:rPr>
                <w:rFonts w:hint="eastAsia" w:ascii="宋体" w:hAnsi="宋体" w:eastAsia="宋体" w:cs="宋体"/>
                <w:b/>
                <w:i w:val="0"/>
                <w:color w:val="000000"/>
                <w:sz w:val="20"/>
                <w:szCs w:val="20"/>
                <w:u w:val="none"/>
              </w:rPr>
            </w:pPr>
          </w:p>
        </w:tc>
      </w:tr>
      <w:tr w14:paraId="0287C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270" w:hRule="atLeast"/>
        </w:trPr>
        <w:tc>
          <w:tcPr>
            <w:tcW w:w="10402" w:type="dxa"/>
            <w:gridSpan w:val="83"/>
            <w:tcBorders>
              <w:top w:val="nil"/>
              <w:left w:val="nil"/>
              <w:bottom w:val="nil"/>
              <w:right w:val="nil"/>
            </w:tcBorders>
            <w:shd w:val="clear" w:color="auto" w:fill="auto"/>
            <w:noWrap/>
            <w:tcMar>
              <w:top w:w="15" w:type="dxa"/>
              <w:left w:w="15" w:type="dxa"/>
              <w:right w:w="15" w:type="dxa"/>
            </w:tcMar>
            <w:vAlign w:val="bottom"/>
          </w:tcPr>
          <w:p w14:paraId="2B42052C">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单位名称：北京市密云区妇女儿童活动中心</w:t>
            </w:r>
          </w:p>
        </w:tc>
        <w:tc>
          <w:tcPr>
            <w:tcW w:w="2910" w:type="dxa"/>
            <w:gridSpan w:val="15"/>
            <w:tcBorders>
              <w:top w:val="nil"/>
              <w:left w:val="nil"/>
              <w:bottom w:val="nil"/>
              <w:right w:val="nil"/>
            </w:tcBorders>
            <w:shd w:val="clear" w:color="auto" w:fill="auto"/>
            <w:noWrap/>
            <w:tcMar>
              <w:top w:w="15" w:type="dxa"/>
              <w:left w:w="15" w:type="dxa"/>
              <w:right w:w="15" w:type="dxa"/>
            </w:tcMar>
            <w:vAlign w:val="bottom"/>
          </w:tcPr>
          <w:p w14:paraId="2F0DC0BD">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2DB8B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5512"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5C0A9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072" w:type="dxa"/>
            <w:gridSpan w:val="1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20DE4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138" w:type="dxa"/>
            <w:gridSpan w:val="1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0762F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845" w:type="dxa"/>
            <w:gridSpan w:val="10"/>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7DDA61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784" w:type="dxa"/>
            <w:gridSpan w:val="7"/>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A31D3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上缴上级支出</w:t>
            </w:r>
          </w:p>
        </w:tc>
        <w:tc>
          <w:tcPr>
            <w:tcW w:w="1051" w:type="dxa"/>
            <w:gridSpan w:val="1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9F163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经营支出</w:t>
            </w:r>
          </w:p>
        </w:tc>
        <w:tc>
          <w:tcPr>
            <w:tcW w:w="2910" w:type="dxa"/>
            <w:gridSpan w:val="15"/>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075CC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对附属单位补助支出</w:t>
            </w:r>
          </w:p>
        </w:tc>
      </w:tr>
      <w:tr w14:paraId="5D9E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2680" w:type="dxa"/>
            <w:gridSpan w:val="10"/>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5029C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832" w:type="dxa"/>
            <w:gridSpan w:val="1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B41829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072" w:type="dxa"/>
            <w:gridSpan w:val="1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BACD672">
            <w:pPr>
              <w:jc w:val="center"/>
              <w:rPr>
                <w:rFonts w:hint="eastAsia" w:ascii="宋体" w:hAnsi="宋体" w:eastAsia="宋体" w:cs="宋体"/>
                <w:b/>
                <w:i w:val="0"/>
                <w:color w:val="000000"/>
                <w:sz w:val="18"/>
                <w:szCs w:val="18"/>
                <w:u w:val="none"/>
              </w:rPr>
            </w:pPr>
          </w:p>
        </w:tc>
        <w:tc>
          <w:tcPr>
            <w:tcW w:w="1138" w:type="dxa"/>
            <w:gridSpan w:val="1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28AE1D">
            <w:pPr>
              <w:jc w:val="center"/>
              <w:rPr>
                <w:rFonts w:hint="eastAsia" w:ascii="宋体" w:hAnsi="宋体" w:eastAsia="宋体" w:cs="宋体"/>
                <w:b/>
                <w:i w:val="0"/>
                <w:color w:val="000000"/>
                <w:sz w:val="18"/>
                <w:szCs w:val="18"/>
                <w:u w:val="none"/>
              </w:rPr>
            </w:pPr>
          </w:p>
        </w:tc>
        <w:tc>
          <w:tcPr>
            <w:tcW w:w="845" w:type="dxa"/>
            <w:gridSpan w:val="10"/>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8D0BB56">
            <w:pPr>
              <w:jc w:val="center"/>
              <w:rPr>
                <w:rFonts w:hint="eastAsia" w:ascii="宋体" w:hAnsi="宋体" w:eastAsia="宋体" w:cs="宋体"/>
                <w:b/>
                <w:i w:val="0"/>
                <w:color w:val="000000"/>
                <w:sz w:val="18"/>
                <w:szCs w:val="18"/>
                <w:u w:val="none"/>
              </w:rPr>
            </w:pPr>
          </w:p>
        </w:tc>
        <w:tc>
          <w:tcPr>
            <w:tcW w:w="784" w:type="dxa"/>
            <w:gridSpan w:val="7"/>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99CC2F6">
            <w:pPr>
              <w:jc w:val="center"/>
              <w:rPr>
                <w:rFonts w:hint="eastAsia" w:ascii="宋体" w:hAnsi="宋体" w:eastAsia="宋体" w:cs="宋体"/>
                <w:b/>
                <w:i w:val="0"/>
                <w:color w:val="000000"/>
                <w:sz w:val="18"/>
                <w:szCs w:val="18"/>
                <w:u w:val="none"/>
              </w:rPr>
            </w:pPr>
          </w:p>
        </w:tc>
        <w:tc>
          <w:tcPr>
            <w:tcW w:w="1051" w:type="dxa"/>
            <w:gridSpan w:val="1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C0FBB7">
            <w:pPr>
              <w:jc w:val="center"/>
              <w:rPr>
                <w:rFonts w:hint="eastAsia" w:ascii="宋体" w:hAnsi="宋体" w:eastAsia="宋体" w:cs="宋体"/>
                <w:b/>
                <w:i w:val="0"/>
                <w:color w:val="000000"/>
                <w:sz w:val="18"/>
                <w:szCs w:val="18"/>
                <w:u w:val="none"/>
              </w:rPr>
            </w:pPr>
          </w:p>
        </w:tc>
        <w:tc>
          <w:tcPr>
            <w:tcW w:w="2910" w:type="dxa"/>
            <w:gridSpan w:val="1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1D96AF">
            <w:pPr>
              <w:jc w:val="center"/>
              <w:rPr>
                <w:rFonts w:hint="eastAsia" w:ascii="宋体" w:hAnsi="宋体" w:eastAsia="宋体" w:cs="宋体"/>
                <w:b/>
                <w:i w:val="0"/>
                <w:color w:val="000000"/>
                <w:sz w:val="18"/>
                <w:szCs w:val="18"/>
                <w:u w:val="none"/>
              </w:rPr>
            </w:pPr>
          </w:p>
        </w:tc>
      </w:tr>
      <w:tr w14:paraId="144EA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2680" w:type="dxa"/>
            <w:gridSpan w:val="10"/>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9AC3E31">
            <w:pPr>
              <w:jc w:val="center"/>
              <w:rPr>
                <w:rFonts w:hint="eastAsia" w:ascii="宋体" w:hAnsi="宋体" w:eastAsia="宋体" w:cs="宋体"/>
                <w:b/>
                <w:i w:val="0"/>
                <w:color w:val="000000"/>
                <w:sz w:val="18"/>
                <w:szCs w:val="18"/>
                <w:u w:val="none"/>
              </w:rPr>
            </w:pPr>
          </w:p>
        </w:tc>
        <w:tc>
          <w:tcPr>
            <w:tcW w:w="2832" w:type="dxa"/>
            <w:gridSpan w:val="1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282D4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072"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8D87AD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138" w:type="dxa"/>
            <w:gridSpan w:val="1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89AAB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845"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0D2C1E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784" w:type="dxa"/>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F5F031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051" w:type="dxa"/>
            <w:gridSpan w:val="1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661823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2910" w:type="dxa"/>
            <w:gridSpan w:val="1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CEAE6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r>
      <w:tr w14:paraId="68D9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238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95854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22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57A133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201"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9903E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705" w:type="dxa"/>
            <w:gridSpan w:val="1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5B512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072"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D31AF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288.824373</w:t>
            </w:r>
          </w:p>
        </w:tc>
        <w:tc>
          <w:tcPr>
            <w:tcW w:w="1138" w:type="dxa"/>
            <w:gridSpan w:val="1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B6A276D">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288.824373</w:t>
            </w:r>
          </w:p>
        </w:tc>
        <w:tc>
          <w:tcPr>
            <w:tcW w:w="845"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79EDB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784" w:type="dxa"/>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A3034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51" w:type="dxa"/>
            <w:gridSpan w:val="1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1F69D5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2910" w:type="dxa"/>
            <w:gridSpan w:val="1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111E06">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14:paraId="673B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280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DA31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2705"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B8189">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1072"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37F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234.622020</w:t>
            </w:r>
          </w:p>
        </w:tc>
        <w:tc>
          <w:tcPr>
            <w:tcW w:w="1138"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BE6C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234.622020</w:t>
            </w:r>
          </w:p>
        </w:tc>
        <w:tc>
          <w:tcPr>
            <w:tcW w:w="84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517E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8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00E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5AD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910"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50E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37E1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280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717D">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20129</w:t>
            </w:r>
          </w:p>
        </w:tc>
        <w:tc>
          <w:tcPr>
            <w:tcW w:w="2705"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B547">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群众团体事务</w:t>
            </w:r>
          </w:p>
        </w:tc>
        <w:tc>
          <w:tcPr>
            <w:tcW w:w="1072"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E75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234.622020</w:t>
            </w:r>
          </w:p>
        </w:tc>
        <w:tc>
          <w:tcPr>
            <w:tcW w:w="1138"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0CF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234.622020</w:t>
            </w:r>
          </w:p>
        </w:tc>
        <w:tc>
          <w:tcPr>
            <w:tcW w:w="84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442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8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EBB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D32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910"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B9E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39F33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280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E3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2012903</w:t>
            </w:r>
          </w:p>
        </w:tc>
        <w:tc>
          <w:tcPr>
            <w:tcW w:w="2705"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37E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机关服务</w:t>
            </w:r>
          </w:p>
        </w:tc>
        <w:tc>
          <w:tcPr>
            <w:tcW w:w="1072"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90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8.107055</w:t>
            </w:r>
          </w:p>
        </w:tc>
        <w:tc>
          <w:tcPr>
            <w:tcW w:w="1138"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4E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8.107055</w:t>
            </w:r>
          </w:p>
        </w:tc>
        <w:tc>
          <w:tcPr>
            <w:tcW w:w="84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EF7A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8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62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1C26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10"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27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F037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280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BD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w:t>
            </w:r>
          </w:p>
        </w:tc>
        <w:tc>
          <w:tcPr>
            <w:tcW w:w="2705"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B57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1072"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111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226.514965</w:t>
            </w:r>
          </w:p>
        </w:tc>
        <w:tc>
          <w:tcPr>
            <w:tcW w:w="1138"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81D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226.514965</w:t>
            </w:r>
          </w:p>
        </w:tc>
        <w:tc>
          <w:tcPr>
            <w:tcW w:w="84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ECE8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8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5C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D44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10"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894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A3B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280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5C52">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705"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14E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1072"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D1FA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33.533272</w:t>
            </w:r>
          </w:p>
        </w:tc>
        <w:tc>
          <w:tcPr>
            <w:tcW w:w="1138"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06B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33.533272</w:t>
            </w:r>
          </w:p>
        </w:tc>
        <w:tc>
          <w:tcPr>
            <w:tcW w:w="84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AE0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8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9818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8455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910"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B3C8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6358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280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66F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705"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34B3">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1072"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CF6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33.533272</w:t>
            </w:r>
          </w:p>
        </w:tc>
        <w:tc>
          <w:tcPr>
            <w:tcW w:w="1138"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E44F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33.533272</w:t>
            </w:r>
          </w:p>
        </w:tc>
        <w:tc>
          <w:tcPr>
            <w:tcW w:w="84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62C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8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572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8EE2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910"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867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63E8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280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E88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2705"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17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1072"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4920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0.478600</w:t>
            </w:r>
          </w:p>
        </w:tc>
        <w:tc>
          <w:tcPr>
            <w:tcW w:w="1138"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192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0.478600</w:t>
            </w:r>
          </w:p>
        </w:tc>
        <w:tc>
          <w:tcPr>
            <w:tcW w:w="84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71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8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55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D03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10"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D23B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5E28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280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487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705"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C73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1072"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5323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22.036448</w:t>
            </w:r>
          </w:p>
        </w:tc>
        <w:tc>
          <w:tcPr>
            <w:tcW w:w="1138"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F27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22.036448</w:t>
            </w:r>
          </w:p>
        </w:tc>
        <w:tc>
          <w:tcPr>
            <w:tcW w:w="84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C4F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8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E06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F83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10"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4F0A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25F4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280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B8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705"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9D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1072"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B4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11.018224</w:t>
            </w:r>
          </w:p>
        </w:tc>
        <w:tc>
          <w:tcPr>
            <w:tcW w:w="1138"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D71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11.018224</w:t>
            </w:r>
          </w:p>
        </w:tc>
        <w:tc>
          <w:tcPr>
            <w:tcW w:w="84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FEF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8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CE1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061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10"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0C4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134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280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E4DB">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705"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C202">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1072"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16D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20.669081</w:t>
            </w:r>
          </w:p>
        </w:tc>
        <w:tc>
          <w:tcPr>
            <w:tcW w:w="1138"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AA0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20.669081</w:t>
            </w:r>
          </w:p>
        </w:tc>
        <w:tc>
          <w:tcPr>
            <w:tcW w:w="84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3361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8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2D5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793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910"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DBCD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53176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280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418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2705"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442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1072"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5AF2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20.669081</w:t>
            </w:r>
          </w:p>
        </w:tc>
        <w:tc>
          <w:tcPr>
            <w:tcW w:w="1138"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CBA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20.669081</w:t>
            </w:r>
          </w:p>
        </w:tc>
        <w:tc>
          <w:tcPr>
            <w:tcW w:w="84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8C1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8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B828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05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E827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2910"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A8060">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624FE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2807"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B9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2705"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2641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1072"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9DE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20.669081</w:t>
            </w:r>
          </w:p>
        </w:tc>
        <w:tc>
          <w:tcPr>
            <w:tcW w:w="1138"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66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20.669081</w:t>
            </w:r>
          </w:p>
        </w:tc>
        <w:tc>
          <w:tcPr>
            <w:tcW w:w="845"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192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84"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7F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051"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D01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10" w:type="dxa"/>
            <w:gridSpan w:val="1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53A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663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13988" w:type="dxa"/>
            <w:gridSpan w:val="101"/>
            <w:tcBorders>
              <w:top w:val="nil"/>
              <w:left w:val="nil"/>
              <w:bottom w:val="nil"/>
              <w:right w:val="nil"/>
            </w:tcBorders>
            <w:shd w:val="clear" w:color="auto" w:fill="auto"/>
            <w:noWrap/>
            <w:tcMar>
              <w:top w:w="15" w:type="dxa"/>
              <w:left w:w="15" w:type="dxa"/>
              <w:right w:w="15" w:type="dxa"/>
            </w:tcMar>
            <w:vAlign w:val="center"/>
          </w:tcPr>
          <w:p w14:paraId="532833AB">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575DAB8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财政拨款收入支出决算总表</w:t>
            </w:r>
          </w:p>
        </w:tc>
      </w:tr>
      <w:tr w14:paraId="0242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537" w:type="dxa"/>
            <w:gridSpan w:val="5"/>
            <w:tcBorders>
              <w:top w:val="nil"/>
              <w:left w:val="nil"/>
              <w:bottom w:val="nil"/>
              <w:right w:val="nil"/>
            </w:tcBorders>
            <w:shd w:val="clear" w:color="auto" w:fill="auto"/>
            <w:noWrap/>
            <w:tcMar>
              <w:top w:w="15" w:type="dxa"/>
              <w:left w:w="15" w:type="dxa"/>
              <w:right w:w="15" w:type="dxa"/>
            </w:tcMar>
            <w:vAlign w:val="center"/>
          </w:tcPr>
          <w:p w14:paraId="6E6FEDD3">
            <w:pPr>
              <w:rPr>
                <w:rFonts w:hint="eastAsia" w:ascii="宋体" w:hAnsi="宋体" w:eastAsia="宋体" w:cs="宋体"/>
                <w:i w:val="0"/>
                <w:color w:val="000000"/>
                <w:sz w:val="22"/>
                <w:szCs w:val="22"/>
                <w:u w:val="none"/>
              </w:rPr>
            </w:pPr>
          </w:p>
        </w:tc>
        <w:tc>
          <w:tcPr>
            <w:tcW w:w="217" w:type="dxa"/>
            <w:gridSpan w:val="6"/>
            <w:tcBorders>
              <w:top w:val="nil"/>
              <w:left w:val="nil"/>
              <w:bottom w:val="nil"/>
              <w:right w:val="nil"/>
            </w:tcBorders>
            <w:shd w:val="clear" w:color="auto" w:fill="auto"/>
            <w:noWrap/>
            <w:tcMar>
              <w:top w:w="15" w:type="dxa"/>
              <w:left w:w="15" w:type="dxa"/>
              <w:right w:w="15" w:type="dxa"/>
            </w:tcMar>
            <w:vAlign w:val="center"/>
          </w:tcPr>
          <w:p w14:paraId="4D0C0CD8">
            <w:pPr>
              <w:rPr>
                <w:rFonts w:hint="eastAsia" w:ascii="宋体" w:hAnsi="宋体" w:eastAsia="宋体" w:cs="宋体"/>
                <w:i w:val="0"/>
                <w:color w:val="000000"/>
                <w:sz w:val="22"/>
                <w:szCs w:val="22"/>
                <w:u w:val="none"/>
              </w:rPr>
            </w:pPr>
          </w:p>
        </w:tc>
        <w:tc>
          <w:tcPr>
            <w:tcW w:w="1117" w:type="dxa"/>
            <w:gridSpan w:val="9"/>
            <w:tcBorders>
              <w:top w:val="nil"/>
              <w:left w:val="nil"/>
              <w:bottom w:val="nil"/>
              <w:right w:val="nil"/>
            </w:tcBorders>
            <w:shd w:val="clear" w:color="auto" w:fill="auto"/>
            <w:noWrap/>
            <w:tcMar>
              <w:top w:w="15" w:type="dxa"/>
              <w:left w:w="15" w:type="dxa"/>
              <w:right w:w="15" w:type="dxa"/>
            </w:tcMar>
            <w:vAlign w:val="center"/>
          </w:tcPr>
          <w:p w14:paraId="70B62C4F">
            <w:pPr>
              <w:rPr>
                <w:rFonts w:hint="eastAsia" w:ascii="宋体" w:hAnsi="宋体" w:eastAsia="宋体" w:cs="宋体"/>
                <w:i w:val="0"/>
                <w:color w:val="000000"/>
                <w:sz w:val="22"/>
                <w:szCs w:val="22"/>
                <w:u w:val="none"/>
              </w:rPr>
            </w:pPr>
          </w:p>
        </w:tc>
        <w:tc>
          <w:tcPr>
            <w:tcW w:w="730" w:type="dxa"/>
            <w:gridSpan w:val="4"/>
            <w:tcBorders>
              <w:top w:val="nil"/>
              <w:left w:val="nil"/>
              <w:bottom w:val="nil"/>
              <w:right w:val="nil"/>
            </w:tcBorders>
            <w:shd w:val="clear" w:color="auto" w:fill="auto"/>
            <w:noWrap/>
            <w:tcMar>
              <w:top w:w="15" w:type="dxa"/>
              <w:left w:w="15" w:type="dxa"/>
              <w:right w:w="15" w:type="dxa"/>
            </w:tcMar>
            <w:vAlign w:val="center"/>
          </w:tcPr>
          <w:p w14:paraId="3B7614A9">
            <w:pPr>
              <w:rPr>
                <w:rFonts w:hint="eastAsia" w:ascii="宋体" w:hAnsi="宋体" w:eastAsia="宋体" w:cs="宋体"/>
                <w:i w:val="0"/>
                <w:color w:val="000000"/>
                <w:sz w:val="22"/>
                <w:szCs w:val="22"/>
                <w:u w:val="none"/>
              </w:rPr>
            </w:pPr>
          </w:p>
        </w:tc>
        <w:tc>
          <w:tcPr>
            <w:tcW w:w="795" w:type="dxa"/>
            <w:gridSpan w:val="4"/>
            <w:tcBorders>
              <w:top w:val="nil"/>
              <w:left w:val="nil"/>
              <w:bottom w:val="nil"/>
              <w:right w:val="nil"/>
            </w:tcBorders>
            <w:shd w:val="clear" w:color="auto" w:fill="auto"/>
            <w:noWrap/>
            <w:tcMar>
              <w:top w:w="15" w:type="dxa"/>
              <w:left w:w="15" w:type="dxa"/>
              <w:right w:w="15" w:type="dxa"/>
            </w:tcMar>
            <w:vAlign w:val="center"/>
          </w:tcPr>
          <w:p w14:paraId="0740F9D4">
            <w:pPr>
              <w:rPr>
                <w:rFonts w:hint="eastAsia" w:ascii="宋体" w:hAnsi="宋体" w:eastAsia="宋体" w:cs="宋体"/>
                <w:i w:val="0"/>
                <w:color w:val="000000"/>
                <w:sz w:val="22"/>
                <w:szCs w:val="22"/>
                <w:u w:val="none"/>
              </w:rPr>
            </w:pPr>
          </w:p>
        </w:tc>
        <w:tc>
          <w:tcPr>
            <w:tcW w:w="925" w:type="dxa"/>
            <w:gridSpan w:val="11"/>
            <w:tcBorders>
              <w:top w:val="nil"/>
              <w:left w:val="nil"/>
              <w:bottom w:val="nil"/>
              <w:right w:val="nil"/>
            </w:tcBorders>
            <w:shd w:val="clear" w:color="auto" w:fill="auto"/>
            <w:noWrap/>
            <w:tcMar>
              <w:top w:w="15" w:type="dxa"/>
              <w:left w:w="15" w:type="dxa"/>
              <w:right w:w="15" w:type="dxa"/>
            </w:tcMar>
            <w:vAlign w:val="center"/>
          </w:tcPr>
          <w:p w14:paraId="1C9FB996">
            <w:pPr>
              <w:rPr>
                <w:rFonts w:hint="eastAsia" w:ascii="宋体" w:hAnsi="宋体" w:eastAsia="宋体" w:cs="宋体"/>
                <w:i w:val="0"/>
                <w:color w:val="000000"/>
                <w:sz w:val="22"/>
                <w:szCs w:val="22"/>
                <w:u w:val="none"/>
              </w:rPr>
            </w:pPr>
          </w:p>
        </w:tc>
        <w:tc>
          <w:tcPr>
            <w:tcW w:w="743" w:type="dxa"/>
            <w:gridSpan w:val="8"/>
            <w:tcBorders>
              <w:top w:val="nil"/>
              <w:left w:val="nil"/>
              <w:bottom w:val="nil"/>
              <w:right w:val="nil"/>
            </w:tcBorders>
            <w:shd w:val="clear" w:color="auto" w:fill="auto"/>
            <w:noWrap/>
            <w:tcMar>
              <w:top w:w="15" w:type="dxa"/>
              <w:left w:w="15" w:type="dxa"/>
              <w:right w:w="15" w:type="dxa"/>
            </w:tcMar>
            <w:vAlign w:val="center"/>
          </w:tcPr>
          <w:p w14:paraId="0CAA627A">
            <w:pPr>
              <w:rPr>
                <w:rFonts w:hint="eastAsia" w:ascii="宋体" w:hAnsi="宋体" w:eastAsia="宋体" w:cs="宋体"/>
                <w:i w:val="0"/>
                <w:color w:val="000000"/>
                <w:sz w:val="22"/>
                <w:szCs w:val="22"/>
                <w:u w:val="none"/>
              </w:rPr>
            </w:pPr>
          </w:p>
        </w:tc>
        <w:tc>
          <w:tcPr>
            <w:tcW w:w="913" w:type="dxa"/>
            <w:gridSpan w:val="10"/>
            <w:tcBorders>
              <w:top w:val="nil"/>
              <w:left w:val="nil"/>
              <w:bottom w:val="nil"/>
              <w:right w:val="nil"/>
            </w:tcBorders>
            <w:shd w:val="clear" w:color="auto" w:fill="auto"/>
            <w:noWrap/>
            <w:tcMar>
              <w:top w:w="15" w:type="dxa"/>
              <w:left w:w="15" w:type="dxa"/>
              <w:right w:w="15" w:type="dxa"/>
            </w:tcMar>
            <w:vAlign w:val="center"/>
          </w:tcPr>
          <w:p w14:paraId="45D11B8E">
            <w:pPr>
              <w:rPr>
                <w:rFonts w:hint="eastAsia" w:ascii="宋体" w:hAnsi="宋体" w:eastAsia="宋体" w:cs="宋体"/>
                <w:i w:val="0"/>
                <w:color w:val="000000"/>
                <w:sz w:val="22"/>
                <w:szCs w:val="22"/>
                <w:u w:val="none"/>
              </w:rPr>
            </w:pPr>
          </w:p>
        </w:tc>
        <w:tc>
          <w:tcPr>
            <w:tcW w:w="176" w:type="dxa"/>
            <w:gridSpan w:val="2"/>
            <w:tcBorders>
              <w:top w:val="nil"/>
              <w:left w:val="nil"/>
              <w:bottom w:val="nil"/>
              <w:right w:val="nil"/>
            </w:tcBorders>
            <w:shd w:val="clear" w:color="auto" w:fill="auto"/>
            <w:noWrap/>
            <w:tcMar>
              <w:top w:w="15" w:type="dxa"/>
              <w:left w:w="15" w:type="dxa"/>
              <w:right w:w="15" w:type="dxa"/>
            </w:tcMar>
            <w:vAlign w:val="center"/>
          </w:tcPr>
          <w:p w14:paraId="7E8661C3">
            <w:pPr>
              <w:rPr>
                <w:rFonts w:hint="eastAsia" w:ascii="宋体" w:hAnsi="宋体" w:eastAsia="宋体" w:cs="宋体"/>
                <w:i w:val="0"/>
                <w:color w:val="000000"/>
                <w:sz w:val="22"/>
                <w:szCs w:val="22"/>
                <w:u w:val="none"/>
              </w:rPr>
            </w:pPr>
          </w:p>
        </w:tc>
        <w:tc>
          <w:tcPr>
            <w:tcW w:w="1060" w:type="dxa"/>
            <w:gridSpan w:val="11"/>
            <w:tcBorders>
              <w:top w:val="nil"/>
              <w:left w:val="nil"/>
              <w:bottom w:val="nil"/>
              <w:right w:val="nil"/>
            </w:tcBorders>
            <w:shd w:val="clear" w:color="auto" w:fill="auto"/>
            <w:noWrap/>
            <w:tcMar>
              <w:top w:w="15" w:type="dxa"/>
              <w:left w:w="15" w:type="dxa"/>
              <w:right w:w="15" w:type="dxa"/>
            </w:tcMar>
            <w:vAlign w:val="center"/>
          </w:tcPr>
          <w:p w14:paraId="631E314E">
            <w:pPr>
              <w:rPr>
                <w:rFonts w:hint="eastAsia" w:ascii="宋体" w:hAnsi="宋体" w:eastAsia="宋体" w:cs="宋体"/>
                <w:i w:val="0"/>
                <w:color w:val="000000"/>
                <w:sz w:val="22"/>
                <w:szCs w:val="22"/>
                <w:u w:val="none"/>
              </w:rPr>
            </w:pPr>
          </w:p>
        </w:tc>
        <w:tc>
          <w:tcPr>
            <w:tcW w:w="843" w:type="dxa"/>
            <w:gridSpan w:val="11"/>
            <w:tcBorders>
              <w:top w:val="nil"/>
              <w:left w:val="nil"/>
              <w:bottom w:val="nil"/>
              <w:right w:val="nil"/>
            </w:tcBorders>
            <w:shd w:val="clear" w:color="auto" w:fill="auto"/>
            <w:noWrap/>
            <w:tcMar>
              <w:top w:w="15" w:type="dxa"/>
              <w:left w:w="15" w:type="dxa"/>
              <w:right w:w="15" w:type="dxa"/>
            </w:tcMar>
            <w:vAlign w:val="center"/>
          </w:tcPr>
          <w:p w14:paraId="3820702A">
            <w:pPr>
              <w:rPr>
                <w:rFonts w:hint="eastAsia" w:ascii="宋体" w:hAnsi="宋体" w:eastAsia="宋体" w:cs="宋体"/>
                <w:i w:val="0"/>
                <w:color w:val="000000"/>
                <w:sz w:val="22"/>
                <w:szCs w:val="22"/>
                <w:u w:val="none"/>
              </w:rPr>
            </w:pPr>
          </w:p>
        </w:tc>
        <w:tc>
          <w:tcPr>
            <w:tcW w:w="1155" w:type="dxa"/>
            <w:gridSpan w:val="7"/>
            <w:tcBorders>
              <w:top w:val="nil"/>
              <w:left w:val="nil"/>
              <w:bottom w:val="nil"/>
              <w:right w:val="nil"/>
            </w:tcBorders>
            <w:shd w:val="clear" w:color="auto" w:fill="auto"/>
            <w:noWrap/>
            <w:tcMar>
              <w:top w:w="15" w:type="dxa"/>
              <w:left w:w="15" w:type="dxa"/>
              <w:right w:w="15" w:type="dxa"/>
            </w:tcMar>
            <w:vAlign w:val="center"/>
          </w:tcPr>
          <w:p w14:paraId="610D6740">
            <w:pPr>
              <w:rPr>
                <w:rFonts w:hint="eastAsia" w:ascii="宋体" w:hAnsi="宋体" w:eastAsia="宋体" w:cs="宋体"/>
                <w:i w:val="0"/>
                <w:color w:val="000000"/>
                <w:sz w:val="22"/>
                <w:szCs w:val="22"/>
                <w:u w:val="none"/>
              </w:rPr>
            </w:pPr>
          </w:p>
        </w:tc>
        <w:tc>
          <w:tcPr>
            <w:tcW w:w="732" w:type="dxa"/>
            <w:gridSpan w:val="4"/>
            <w:tcBorders>
              <w:top w:val="nil"/>
              <w:left w:val="nil"/>
              <w:bottom w:val="nil"/>
              <w:right w:val="nil"/>
            </w:tcBorders>
            <w:shd w:val="clear" w:color="auto" w:fill="auto"/>
            <w:noWrap/>
            <w:tcMar>
              <w:top w:w="15" w:type="dxa"/>
              <w:left w:w="15" w:type="dxa"/>
              <w:right w:w="15" w:type="dxa"/>
            </w:tcMar>
            <w:vAlign w:val="center"/>
          </w:tcPr>
          <w:p w14:paraId="5BCBF208">
            <w:pPr>
              <w:rPr>
                <w:rFonts w:hint="eastAsia" w:ascii="宋体" w:hAnsi="宋体" w:eastAsia="宋体" w:cs="宋体"/>
                <w:i w:val="0"/>
                <w:color w:val="000000"/>
                <w:sz w:val="22"/>
                <w:szCs w:val="22"/>
                <w:u w:val="none"/>
              </w:rPr>
            </w:pPr>
          </w:p>
        </w:tc>
        <w:tc>
          <w:tcPr>
            <w:tcW w:w="648" w:type="dxa"/>
            <w:gridSpan w:val="4"/>
            <w:tcBorders>
              <w:top w:val="nil"/>
              <w:left w:val="nil"/>
              <w:bottom w:val="nil"/>
              <w:right w:val="nil"/>
            </w:tcBorders>
            <w:shd w:val="clear" w:color="auto" w:fill="auto"/>
            <w:noWrap/>
            <w:tcMar>
              <w:top w:w="15" w:type="dxa"/>
              <w:left w:w="15" w:type="dxa"/>
              <w:right w:w="15" w:type="dxa"/>
            </w:tcMar>
            <w:vAlign w:val="center"/>
          </w:tcPr>
          <w:p w14:paraId="1E74E92A">
            <w:pPr>
              <w:rPr>
                <w:rFonts w:hint="eastAsia" w:ascii="宋体" w:hAnsi="宋体" w:eastAsia="宋体" w:cs="宋体"/>
                <w:i w:val="0"/>
                <w:color w:val="000000"/>
                <w:sz w:val="22"/>
                <w:szCs w:val="22"/>
                <w:u w:val="none"/>
              </w:rPr>
            </w:pPr>
          </w:p>
        </w:tc>
        <w:tc>
          <w:tcPr>
            <w:tcW w:w="721" w:type="dxa"/>
            <w:gridSpan w:val="2"/>
            <w:tcBorders>
              <w:top w:val="nil"/>
              <w:left w:val="nil"/>
              <w:bottom w:val="nil"/>
              <w:right w:val="nil"/>
            </w:tcBorders>
            <w:shd w:val="clear" w:color="auto" w:fill="auto"/>
            <w:noWrap/>
            <w:tcMar>
              <w:top w:w="15" w:type="dxa"/>
              <w:left w:w="15" w:type="dxa"/>
              <w:right w:w="15" w:type="dxa"/>
            </w:tcMar>
            <w:vAlign w:val="center"/>
          </w:tcPr>
          <w:p w14:paraId="3EF3BBA5">
            <w:pPr>
              <w:rPr>
                <w:rFonts w:hint="eastAsia" w:ascii="宋体" w:hAnsi="宋体" w:eastAsia="宋体" w:cs="宋体"/>
                <w:i w:val="0"/>
                <w:color w:val="000000"/>
                <w:sz w:val="22"/>
                <w:szCs w:val="22"/>
                <w:u w:val="none"/>
              </w:rPr>
            </w:pPr>
          </w:p>
        </w:tc>
        <w:tc>
          <w:tcPr>
            <w:tcW w:w="676" w:type="dxa"/>
            <w:gridSpan w:val="3"/>
            <w:tcBorders>
              <w:top w:val="nil"/>
              <w:left w:val="nil"/>
              <w:bottom w:val="nil"/>
              <w:right w:val="nil"/>
            </w:tcBorders>
            <w:shd w:val="clear" w:color="auto" w:fill="auto"/>
            <w:noWrap/>
            <w:tcMar>
              <w:top w:w="15" w:type="dxa"/>
              <w:left w:w="15" w:type="dxa"/>
              <w:right w:w="15" w:type="dxa"/>
            </w:tcMar>
            <w:vAlign w:val="center"/>
          </w:tcPr>
          <w:p w14:paraId="29182E6C">
            <w:pPr>
              <w:jc w:val="center"/>
              <w:rPr>
                <w:rFonts w:hint="eastAsia" w:ascii="宋体" w:hAnsi="宋体" w:eastAsia="宋体" w:cs="宋体"/>
                <w:b/>
                <w:i w:val="0"/>
                <w:color w:val="000000"/>
                <w:sz w:val="20"/>
                <w:szCs w:val="20"/>
                <w:u w:val="none"/>
              </w:rPr>
            </w:pPr>
          </w:p>
        </w:tc>
      </w:tr>
      <w:tr w14:paraId="0C142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312" w:type="dxa"/>
            <w:gridSpan w:val="98"/>
            <w:tcBorders>
              <w:top w:val="nil"/>
              <w:left w:val="nil"/>
              <w:bottom w:val="nil"/>
              <w:right w:val="nil"/>
            </w:tcBorders>
            <w:shd w:val="clear" w:color="auto" w:fill="auto"/>
            <w:noWrap/>
            <w:tcMar>
              <w:top w:w="15" w:type="dxa"/>
              <w:left w:w="15" w:type="dxa"/>
              <w:right w:w="15" w:type="dxa"/>
            </w:tcMar>
            <w:vAlign w:val="bottom"/>
          </w:tcPr>
          <w:p w14:paraId="5E48004A">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单位名称：北京市密云区妇女儿童活动中心</w:t>
            </w:r>
          </w:p>
        </w:tc>
        <w:tc>
          <w:tcPr>
            <w:tcW w:w="676" w:type="dxa"/>
            <w:gridSpan w:val="3"/>
            <w:tcBorders>
              <w:top w:val="nil"/>
              <w:left w:val="nil"/>
              <w:bottom w:val="nil"/>
              <w:right w:val="nil"/>
            </w:tcBorders>
            <w:shd w:val="clear" w:color="auto" w:fill="auto"/>
            <w:noWrap/>
            <w:tcMar>
              <w:top w:w="15" w:type="dxa"/>
              <w:left w:w="15" w:type="dxa"/>
              <w:right w:w="15" w:type="dxa"/>
            </w:tcMar>
            <w:vAlign w:val="bottom"/>
          </w:tcPr>
          <w:p w14:paraId="5A12E5EB">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30D9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6239" w:type="dxa"/>
            <w:gridSpan w:val="3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BA3BE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7749" w:type="dxa"/>
            <w:gridSpan w:val="6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127666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14:paraId="283B0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8FF3DB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885" w:type="dxa"/>
            <w:gridSpan w:val="1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E812D9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831" w:type="dxa"/>
            <w:gridSpan w:val="31"/>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F4B80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项目（按功能分类）</w:t>
            </w:r>
          </w:p>
        </w:tc>
        <w:tc>
          <w:tcPr>
            <w:tcW w:w="1675" w:type="dxa"/>
            <w:gridSpan w:val="1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876DD5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一般公共预算财政拨款</w:t>
            </w:r>
          </w:p>
        </w:tc>
        <w:tc>
          <w:tcPr>
            <w:tcW w:w="1751"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C415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政府性基金预算财政拨款</w:t>
            </w:r>
          </w:p>
        </w:tc>
        <w:tc>
          <w:tcPr>
            <w:tcW w:w="1492"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F6F8E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国有资本经营预算财政拨</w:t>
            </w:r>
          </w:p>
        </w:tc>
      </w:tr>
      <w:tr w14:paraId="3C3E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2223BFB">
            <w:pPr>
              <w:jc w:val="center"/>
              <w:rPr>
                <w:rFonts w:hint="eastAsia" w:ascii="宋体" w:hAnsi="宋体" w:eastAsia="宋体" w:cs="宋体"/>
                <w:b/>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59B9C5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B27B2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831" w:type="dxa"/>
            <w:gridSpan w:val="31"/>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170FFA9">
            <w:pPr>
              <w:jc w:val="center"/>
              <w:rPr>
                <w:rFonts w:hint="eastAsia" w:ascii="宋体" w:hAnsi="宋体" w:eastAsia="宋体" w:cs="宋体"/>
                <w:b/>
                <w:i w:val="0"/>
                <w:color w:val="000000"/>
                <w:sz w:val="18"/>
                <w:szCs w:val="18"/>
                <w:u w:val="none"/>
              </w:rPr>
            </w:pP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71445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F415E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BF5A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C03FE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771DE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4AD2F2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14:paraId="4B2FF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AD2F4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C3ED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217.506852</w:t>
            </w: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BB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250.196676</w:t>
            </w: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E5C56B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E59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169.225584</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E68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234.622020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E9E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A404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FEC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640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DCEB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2F29A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7AF4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9A0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6BB2D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845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CD4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54E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DA24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15E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34A1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58A8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217423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A2B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02B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54BF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61D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DD3D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BC65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D954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ABE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CA4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91B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0AF0C2">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97EA9">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FF231">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0277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47B2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56AD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A87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59A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9C0A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EA7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174F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4A21914">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41764">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18480">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E9188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74FF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9AD9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6252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370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C2F5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1DC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C34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E58219">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819D">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8B7A2">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1FC6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49B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F37E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8FF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64AB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79D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99A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8995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BD8142">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8BBD5">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68123">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93D93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七、文化旅游体育与传媒支出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B1E4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346E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1D6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A2C5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6E46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D01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708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309707">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56846">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F8E99">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A7BF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0D0B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30.043872</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D1B7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33.533272</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0B7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573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D36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7D02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40E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F15C1C8">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FADB5">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83D78">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11B30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九、卫生健康支出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B58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18.237396</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56F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20.669081</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82A3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5E9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77CE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C8B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84FD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E090E8">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324CD">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B3506">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B18D3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B2D9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E65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075C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B2F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15D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039A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4A2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574CAA1">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BB1B4">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018DB">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4176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5BB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B3B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429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B685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EB14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3A48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B11F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66EEECC">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F75DE">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F1F9A">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41E29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69E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7CF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05F0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B67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CA5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D43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13B7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381CD4">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8E6BE">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838CD">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E3951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F711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77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356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1FD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57C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2BF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1F20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4783AB1">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1073E">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67447">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B443F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9A3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F23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4FA6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55B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5F3F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1C18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5A7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8153EE0">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62815">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9D4B">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145F81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ABF0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10B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B060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7082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9E5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3C8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2B33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2C8376B">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AF99E">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7488B">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ED191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5ED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EA2B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0A6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689E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0E6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320C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FFE2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1919C5">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38945">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0803E">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EA79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十七、援助其他地区支出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5BEC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726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7179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6DF7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7FF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736F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1185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086FD06">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AEFF0">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4FFD2">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2F19B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3F2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D95C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A2C3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B97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2E0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5BF6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A5AB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49A31D">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EE3BC">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7821F">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7B6DA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十九、住房保障支出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6D52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A8A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209A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4C1D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C68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6CE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3C3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B8FB8E">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9F9B0">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58D00">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1FD2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二十、粮油物资储备支出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FDA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B03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7C98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8CB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D52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8578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234A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59E27BB">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26E39">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3AF83">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00A4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D52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179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3D7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B59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DE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109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C5C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502D3B9">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55311">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7284D">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B23470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9250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DF82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0DA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5D9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2B33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90FE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F220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1950177">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2A602">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B77EF">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F3DD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二十三、其他支出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C64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8BB6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F0C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600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56E7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DE0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F80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8255CFC">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D83C5">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83636">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D354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二十四、债务还本支出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1DB2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B92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ABD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368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4445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0D5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593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16A8688">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42023">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D0E3B">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578AF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二十五、债务付息支出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E93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7933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9FD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0C9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525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684E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7F12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9EB6FE9">
            <w:pPr>
              <w:rPr>
                <w:rFonts w:hint="eastAsia" w:ascii="宋体" w:hAnsi="宋体" w:eastAsia="宋体" w:cs="宋体"/>
                <w:i w:val="0"/>
                <w:color w:val="000000"/>
                <w:sz w:val="18"/>
                <w:szCs w:val="18"/>
                <w:u w:val="none"/>
              </w:rPr>
            </w:pP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19FFE">
            <w:pPr>
              <w:rPr>
                <w:rFonts w:hint="eastAsia" w:ascii="宋体" w:hAnsi="宋体" w:eastAsia="宋体" w:cs="宋体"/>
                <w:i w:val="0"/>
                <w:color w:val="000000"/>
                <w:sz w:val="18"/>
                <w:szCs w:val="18"/>
                <w:u w:val="none"/>
              </w:rPr>
            </w:pP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7073A">
            <w:pPr>
              <w:rPr>
                <w:rFonts w:hint="eastAsia" w:ascii="宋体" w:hAnsi="宋体" w:eastAsia="宋体" w:cs="宋体"/>
                <w:i w:val="0"/>
                <w:color w:val="000000"/>
                <w:sz w:val="18"/>
                <w:szCs w:val="18"/>
                <w:u w:val="none"/>
              </w:rPr>
            </w:pP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807BA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E2F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A20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0C1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B7F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8C8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4F57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1BCF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084E8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本年收入合计</w:t>
            </w: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EEE1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217.506852</w:t>
            </w: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BC44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250.196676</w:t>
            </w: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C1E6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本年支出合计</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2BD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217.506852</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A2D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288.824373</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4A2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6BF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6FB3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8D8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032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DFD011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04B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5913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38.627697</w:t>
            </w: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69E8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449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DC1F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2CD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819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D75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B10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FF14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D50E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243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14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38.627697</w:t>
            </w: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89D674">
            <w:pPr>
              <w:rPr>
                <w:rFonts w:hint="eastAsia" w:ascii="宋体" w:hAnsi="宋体" w:eastAsia="宋体" w:cs="宋体"/>
                <w:i w:val="0"/>
                <w:color w:val="000000"/>
                <w:sz w:val="18"/>
                <w:szCs w:val="18"/>
                <w:u w:val="none"/>
              </w:rPr>
            </w:pP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52765">
            <w:pPr>
              <w:rPr>
                <w:rFonts w:hint="eastAsia" w:ascii="宋体" w:hAnsi="宋体" w:eastAsia="宋体" w:cs="宋体"/>
                <w:i w:val="0"/>
                <w:color w:val="000000"/>
                <w:sz w:val="18"/>
                <w:szCs w:val="18"/>
                <w:u w:val="none"/>
              </w:rPr>
            </w:pP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81817">
            <w:pPr>
              <w:jc w:val="right"/>
              <w:rPr>
                <w:rFonts w:hint="eastAsia" w:ascii="宋体" w:hAnsi="宋体" w:eastAsia="宋体" w:cs="宋体"/>
                <w:i w:val="0"/>
                <w:color w:val="000000"/>
                <w:sz w:val="18"/>
                <w:szCs w:val="18"/>
                <w:u w:val="none"/>
              </w:rPr>
            </w:pP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E37F8">
            <w:pPr>
              <w:jc w:val="right"/>
              <w:rPr>
                <w:rFonts w:hint="eastAsia" w:ascii="宋体" w:hAnsi="宋体" w:eastAsia="宋体" w:cs="宋体"/>
                <w:i w:val="0"/>
                <w:color w:val="000000"/>
                <w:sz w:val="18"/>
                <w:szCs w:val="18"/>
                <w:u w:val="none"/>
              </w:rPr>
            </w:pP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F1F45">
            <w:pPr>
              <w:jc w:val="right"/>
              <w:rPr>
                <w:rFonts w:hint="eastAsia" w:ascii="宋体" w:hAnsi="宋体" w:eastAsia="宋体" w:cs="宋体"/>
                <w:i w:val="0"/>
                <w:color w:val="000000"/>
                <w:sz w:val="18"/>
                <w:szCs w:val="18"/>
                <w:u w:val="none"/>
              </w:rPr>
            </w:pP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E844D">
            <w:pPr>
              <w:jc w:val="right"/>
              <w:rPr>
                <w:rFonts w:hint="eastAsia" w:ascii="宋体" w:hAnsi="宋体" w:eastAsia="宋体" w:cs="宋体"/>
                <w:i w:val="0"/>
                <w:color w:val="000000"/>
                <w:sz w:val="18"/>
                <w:szCs w:val="18"/>
                <w:u w:val="none"/>
              </w:rPr>
            </w:pP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F3421">
            <w:pPr>
              <w:jc w:val="right"/>
              <w:rPr>
                <w:rFonts w:hint="eastAsia" w:ascii="宋体" w:hAnsi="宋体" w:eastAsia="宋体" w:cs="宋体"/>
                <w:i w:val="0"/>
                <w:color w:val="000000"/>
                <w:sz w:val="18"/>
                <w:szCs w:val="18"/>
                <w:u w:val="none"/>
              </w:rPr>
            </w:pPr>
          </w:p>
        </w:tc>
      </w:tr>
      <w:tr w14:paraId="6660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A9EF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5DD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EADD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CD2C84">
            <w:pPr>
              <w:rPr>
                <w:rFonts w:hint="eastAsia" w:ascii="宋体" w:hAnsi="宋体" w:eastAsia="宋体" w:cs="宋体"/>
                <w:i w:val="0"/>
                <w:color w:val="000000"/>
                <w:sz w:val="18"/>
                <w:szCs w:val="18"/>
                <w:u w:val="none"/>
              </w:rPr>
            </w:pP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1C373">
            <w:pPr>
              <w:rPr>
                <w:rFonts w:hint="eastAsia" w:ascii="宋体" w:hAnsi="宋体" w:eastAsia="宋体" w:cs="宋体"/>
                <w:i w:val="0"/>
                <w:color w:val="000000"/>
                <w:sz w:val="18"/>
                <w:szCs w:val="18"/>
                <w:u w:val="none"/>
              </w:rPr>
            </w:pP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580D7">
            <w:pPr>
              <w:jc w:val="right"/>
              <w:rPr>
                <w:rFonts w:hint="eastAsia" w:ascii="宋体" w:hAnsi="宋体" w:eastAsia="宋体" w:cs="宋体"/>
                <w:i w:val="0"/>
                <w:color w:val="000000"/>
                <w:sz w:val="18"/>
                <w:szCs w:val="18"/>
                <w:u w:val="none"/>
              </w:rPr>
            </w:pP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20BAB">
            <w:pPr>
              <w:jc w:val="right"/>
              <w:rPr>
                <w:rFonts w:hint="eastAsia" w:ascii="宋体" w:hAnsi="宋体" w:eastAsia="宋体" w:cs="宋体"/>
                <w:i w:val="0"/>
                <w:color w:val="000000"/>
                <w:sz w:val="18"/>
                <w:szCs w:val="18"/>
                <w:u w:val="none"/>
              </w:rPr>
            </w:pP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3D0E8">
            <w:pPr>
              <w:jc w:val="right"/>
              <w:rPr>
                <w:rFonts w:hint="eastAsia" w:ascii="宋体" w:hAnsi="宋体" w:eastAsia="宋体" w:cs="宋体"/>
                <w:i w:val="0"/>
                <w:color w:val="000000"/>
                <w:sz w:val="18"/>
                <w:szCs w:val="18"/>
                <w:u w:val="none"/>
              </w:rPr>
            </w:pP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1147B">
            <w:pPr>
              <w:jc w:val="right"/>
              <w:rPr>
                <w:rFonts w:hint="eastAsia" w:ascii="宋体" w:hAnsi="宋体" w:eastAsia="宋体" w:cs="宋体"/>
                <w:i w:val="0"/>
                <w:color w:val="000000"/>
                <w:sz w:val="18"/>
                <w:szCs w:val="18"/>
                <w:u w:val="none"/>
              </w:rPr>
            </w:pP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DB610">
            <w:pPr>
              <w:jc w:val="right"/>
              <w:rPr>
                <w:rFonts w:hint="eastAsia" w:ascii="宋体" w:hAnsi="宋体" w:eastAsia="宋体" w:cs="宋体"/>
                <w:i w:val="0"/>
                <w:color w:val="000000"/>
                <w:sz w:val="18"/>
                <w:szCs w:val="18"/>
                <w:u w:val="none"/>
              </w:rPr>
            </w:pPr>
          </w:p>
        </w:tc>
      </w:tr>
      <w:tr w14:paraId="3A9E2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D1EC0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583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BE94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3B8CBB6">
            <w:pPr>
              <w:rPr>
                <w:rFonts w:hint="eastAsia" w:ascii="宋体" w:hAnsi="宋体" w:eastAsia="宋体" w:cs="宋体"/>
                <w:i w:val="0"/>
                <w:color w:val="000000"/>
                <w:sz w:val="18"/>
                <w:szCs w:val="18"/>
                <w:u w:val="none"/>
              </w:rPr>
            </w:pP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1B318">
            <w:pPr>
              <w:rPr>
                <w:rFonts w:hint="eastAsia" w:ascii="宋体" w:hAnsi="宋体" w:eastAsia="宋体" w:cs="宋体"/>
                <w:i w:val="0"/>
                <w:color w:val="000000"/>
                <w:sz w:val="18"/>
                <w:szCs w:val="18"/>
                <w:u w:val="none"/>
              </w:rPr>
            </w:pP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1E18A">
            <w:pPr>
              <w:jc w:val="right"/>
              <w:rPr>
                <w:rFonts w:hint="eastAsia" w:ascii="宋体" w:hAnsi="宋体" w:eastAsia="宋体" w:cs="宋体"/>
                <w:i w:val="0"/>
                <w:color w:val="000000"/>
                <w:sz w:val="18"/>
                <w:szCs w:val="18"/>
                <w:u w:val="none"/>
              </w:rPr>
            </w:pP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33066">
            <w:pPr>
              <w:jc w:val="right"/>
              <w:rPr>
                <w:rFonts w:hint="eastAsia" w:ascii="宋体" w:hAnsi="宋体" w:eastAsia="宋体" w:cs="宋体"/>
                <w:i w:val="0"/>
                <w:color w:val="000000"/>
                <w:sz w:val="18"/>
                <w:szCs w:val="18"/>
                <w:u w:val="none"/>
              </w:rPr>
            </w:pP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831D5">
            <w:pPr>
              <w:jc w:val="right"/>
              <w:rPr>
                <w:rFonts w:hint="eastAsia" w:ascii="宋体" w:hAnsi="宋体" w:eastAsia="宋体" w:cs="宋体"/>
                <w:i w:val="0"/>
                <w:color w:val="000000"/>
                <w:sz w:val="18"/>
                <w:szCs w:val="18"/>
                <w:u w:val="none"/>
              </w:rPr>
            </w:pP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B1C9B">
            <w:pPr>
              <w:jc w:val="right"/>
              <w:rPr>
                <w:rFonts w:hint="eastAsia" w:ascii="宋体" w:hAnsi="宋体" w:eastAsia="宋体" w:cs="宋体"/>
                <w:i w:val="0"/>
                <w:color w:val="000000"/>
                <w:sz w:val="18"/>
                <w:szCs w:val="18"/>
                <w:u w:val="none"/>
              </w:rPr>
            </w:pP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E7393">
            <w:pPr>
              <w:jc w:val="right"/>
              <w:rPr>
                <w:rFonts w:hint="eastAsia" w:ascii="宋体" w:hAnsi="宋体" w:eastAsia="宋体" w:cs="宋体"/>
                <w:i w:val="0"/>
                <w:color w:val="000000"/>
                <w:sz w:val="18"/>
                <w:szCs w:val="18"/>
                <w:u w:val="none"/>
              </w:rPr>
            </w:pPr>
          </w:p>
        </w:tc>
      </w:tr>
      <w:tr w14:paraId="2FE9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4354"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AD5D4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90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20F4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217.506852</w:t>
            </w:r>
          </w:p>
        </w:tc>
        <w:tc>
          <w:tcPr>
            <w:tcW w:w="984"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FF5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288.824373</w:t>
            </w:r>
          </w:p>
        </w:tc>
        <w:tc>
          <w:tcPr>
            <w:tcW w:w="2831"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6AB0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83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F8A8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217.506852</w:t>
            </w:r>
          </w:p>
        </w:tc>
        <w:tc>
          <w:tcPr>
            <w:tcW w:w="8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3F0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288.824373</w:t>
            </w:r>
          </w:p>
        </w:tc>
        <w:tc>
          <w:tcPr>
            <w:tcW w:w="9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6413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057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8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8A77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6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9649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C465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578" w:hRule="atLeast"/>
        </w:trPr>
        <w:tc>
          <w:tcPr>
            <w:tcW w:w="13495" w:type="dxa"/>
            <w:gridSpan w:val="100"/>
            <w:tcBorders>
              <w:top w:val="nil"/>
              <w:left w:val="nil"/>
              <w:bottom w:val="nil"/>
              <w:right w:val="nil"/>
            </w:tcBorders>
            <w:shd w:val="clear" w:color="auto" w:fill="auto"/>
            <w:noWrap/>
            <w:tcMar>
              <w:top w:w="15" w:type="dxa"/>
              <w:left w:w="15" w:type="dxa"/>
              <w:right w:w="15" w:type="dxa"/>
            </w:tcMar>
            <w:vAlign w:val="center"/>
          </w:tcPr>
          <w:p w14:paraId="0CC028A1">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608158B1">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54FA3A81">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5AAF63D9">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75C8B2EB">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1233A21C">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037E2854">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1F68D95C">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661C0572">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303860E2">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32511D2A">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76ADCD35">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700B3F6A">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0653AFAB">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0CC23231">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55895751">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597CB5F3">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38CDAB32">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一般公共预算财政拨款收入支出决算表</w:t>
            </w:r>
          </w:p>
        </w:tc>
      </w:tr>
      <w:tr w14:paraId="4D3F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270" w:hRule="atLeast"/>
        </w:trPr>
        <w:tc>
          <w:tcPr>
            <w:tcW w:w="2476" w:type="dxa"/>
            <w:gridSpan w:val="4"/>
            <w:tcBorders>
              <w:top w:val="nil"/>
              <w:left w:val="nil"/>
              <w:bottom w:val="nil"/>
              <w:right w:val="nil"/>
            </w:tcBorders>
            <w:shd w:val="clear" w:color="auto" w:fill="auto"/>
            <w:noWrap/>
            <w:tcMar>
              <w:top w:w="15" w:type="dxa"/>
              <w:left w:w="15" w:type="dxa"/>
              <w:right w:w="15" w:type="dxa"/>
            </w:tcMar>
            <w:vAlign w:val="center"/>
          </w:tcPr>
          <w:p w14:paraId="6DB2711C">
            <w:pPr>
              <w:rPr>
                <w:rFonts w:hint="eastAsia" w:ascii="宋体" w:hAnsi="宋体" w:eastAsia="宋体" w:cs="宋体"/>
                <w:i w:val="0"/>
                <w:color w:val="000000"/>
                <w:sz w:val="22"/>
                <w:szCs w:val="22"/>
                <w:u w:val="none"/>
              </w:rPr>
            </w:pPr>
          </w:p>
        </w:tc>
        <w:tc>
          <w:tcPr>
            <w:tcW w:w="192" w:type="dxa"/>
            <w:gridSpan w:val="5"/>
            <w:tcBorders>
              <w:top w:val="nil"/>
              <w:left w:val="nil"/>
              <w:bottom w:val="nil"/>
              <w:right w:val="nil"/>
            </w:tcBorders>
            <w:shd w:val="clear" w:color="auto" w:fill="auto"/>
            <w:noWrap/>
            <w:tcMar>
              <w:top w:w="15" w:type="dxa"/>
              <w:left w:w="15" w:type="dxa"/>
              <w:right w:w="15" w:type="dxa"/>
            </w:tcMar>
            <w:vAlign w:val="center"/>
          </w:tcPr>
          <w:p w14:paraId="30D72E2B">
            <w:pPr>
              <w:rPr>
                <w:rFonts w:hint="eastAsia" w:ascii="宋体" w:hAnsi="宋体" w:eastAsia="宋体" w:cs="宋体"/>
                <w:i w:val="0"/>
                <w:color w:val="000000"/>
                <w:sz w:val="22"/>
                <w:szCs w:val="22"/>
                <w:u w:val="none"/>
              </w:rPr>
            </w:pPr>
          </w:p>
        </w:tc>
        <w:tc>
          <w:tcPr>
            <w:tcW w:w="789" w:type="dxa"/>
            <w:gridSpan w:val="8"/>
            <w:tcBorders>
              <w:top w:val="nil"/>
              <w:left w:val="nil"/>
              <w:bottom w:val="nil"/>
              <w:right w:val="nil"/>
            </w:tcBorders>
            <w:shd w:val="clear" w:color="auto" w:fill="auto"/>
            <w:noWrap/>
            <w:tcMar>
              <w:top w:w="15" w:type="dxa"/>
              <w:left w:w="15" w:type="dxa"/>
              <w:right w:w="15" w:type="dxa"/>
            </w:tcMar>
            <w:vAlign w:val="center"/>
          </w:tcPr>
          <w:p w14:paraId="1409A4CE">
            <w:pPr>
              <w:rPr>
                <w:rFonts w:hint="eastAsia" w:ascii="宋体" w:hAnsi="宋体" w:eastAsia="宋体" w:cs="宋体"/>
                <w:i w:val="0"/>
                <w:color w:val="000000"/>
                <w:sz w:val="22"/>
                <w:szCs w:val="22"/>
                <w:u w:val="none"/>
              </w:rPr>
            </w:pPr>
          </w:p>
        </w:tc>
        <w:tc>
          <w:tcPr>
            <w:tcW w:w="2430" w:type="dxa"/>
            <w:gridSpan w:val="17"/>
            <w:tcBorders>
              <w:top w:val="nil"/>
              <w:left w:val="nil"/>
              <w:bottom w:val="nil"/>
              <w:right w:val="nil"/>
            </w:tcBorders>
            <w:shd w:val="clear" w:color="auto" w:fill="auto"/>
            <w:noWrap/>
            <w:tcMar>
              <w:top w:w="15" w:type="dxa"/>
              <w:left w:w="15" w:type="dxa"/>
              <w:right w:w="15" w:type="dxa"/>
            </w:tcMar>
            <w:vAlign w:val="center"/>
          </w:tcPr>
          <w:p w14:paraId="6E66FA86">
            <w:pPr>
              <w:rPr>
                <w:rFonts w:hint="eastAsia" w:ascii="宋体" w:hAnsi="宋体" w:eastAsia="宋体" w:cs="宋体"/>
                <w:i w:val="0"/>
                <w:color w:val="000000"/>
                <w:sz w:val="22"/>
                <w:szCs w:val="22"/>
                <w:u w:val="none"/>
              </w:rPr>
            </w:pPr>
          </w:p>
        </w:tc>
        <w:tc>
          <w:tcPr>
            <w:tcW w:w="785" w:type="dxa"/>
            <w:gridSpan w:val="10"/>
            <w:tcBorders>
              <w:top w:val="nil"/>
              <w:left w:val="nil"/>
              <w:bottom w:val="nil"/>
              <w:right w:val="nil"/>
            </w:tcBorders>
            <w:shd w:val="clear" w:color="auto" w:fill="auto"/>
            <w:noWrap/>
            <w:tcMar>
              <w:top w:w="15" w:type="dxa"/>
              <w:left w:w="15" w:type="dxa"/>
              <w:right w:w="15" w:type="dxa"/>
            </w:tcMar>
            <w:vAlign w:val="center"/>
          </w:tcPr>
          <w:p w14:paraId="7AA8851D">
            <w:pPr>
              <w:rPr>
                <w:rFonts w:hint="eastAsia" w:ascii="宋体" w:hAnsi="宋体" w:eastAsia="宋体" w:cs="宋体"/>
                <w:i w:val="0"/>
                <w:color w:val="000000"/>
                <w:sz w:val="22"/>
                <w:szCs w:val="22"/>
                <w:u w:val="none"/>
              </w:rPr>
            </w:pPr>
          </w:p>
        </w:tc>
        <w:tc>
          <w:tcPr>
            <w:tcW w:w="975" w:type="dxa"/>
            <w:gridSpan w:val="9"/>
            <w:tcBorders>
              <w:top w:val="nil"/>
              <w:left w:val="nil"/>
              <w:bottom w:val="nil"/>
              <w:right w:val="nil"/>
            </w:tcBorders>
            <w:shd w:val="clear" w:color="auto" w:fill="auto"/>
            <w:noWrap/>
            <w:tcMar>
              <w:top w:w="15" w:type="dxa"/>
              <w:left w:w="15" w:type="dxa"/>
              <w:right w:w="15" w:type="dxa"/>
            </w:tcMar>
            <w:vAlign w:val="center"/>
          </w:tcPr>
          <w:p w14:paraId="38541231">
            <w:pPr>
              <w:rPr>
                <w:rFonts w:hint="eastAsia" w:ascii="宋体" w:hAnsi="宋体" w:eastAsia="宋体" w:cs="宋体"/>
                <w:i w:val="0"/>
                <w:color w:val="000000"/>
                <w:sz w:val="22"/>
                <w:szCs w:val="22"/>
                <w:u w:val="none"/>
              </w:rPr>
            </w:pPr>
          </w:p>
        </w:tc>
        <w:tc>
          <w:tcPr>
            <w:tcW w:w="993" w:type="dxa"/>
            <w:gridSpan w:val="12"/>
            <w:tcBorders>
              <w:top w:val="nil"/>
              <w:left w:val="nil"/>
              <w:bottom w:val="nil"/>
              <w:right w:val="nil"/>
            </w:tcBorders>
            <w:shd w:val="clear" w:color="auto" w:fill="auto"/>
            <w:noWrap/>
            <w:tcMar>
              <w:top w:w="15" w:type="dxa"/>
              <w:left w:w="15" w:type="dxa"/>
              <w:right w:w="15" w:type="dxa"/>
            </w:tcMar>
            <w:vAlign w:val="center"/>
          </w:tcPr>
          <w:p w14:paraId="04399CA1">
            <w:pPr>
              <w:rPr>
                <w:rFonts w:hint="eastAsia" w:ascii="宋体" w:hAnsi="宋体" w:eastAsia="宋体" w:cs="宋体"/>
                <w:i w:val="0"/>
                <w:color w:val="000000"/>
                <w:sz w:val="22"/>
                <w:szCs w:val="22"/>
                <w:u w:val="none"/>
              </w:rPr>
            </w:pPr>
          </w:p>
        </w:tc>
        <w:tc>
          <w:tcPr>
            <w:tcW w:w="1098" w:type="dxa"/>
            <w:gridSpan w:val="12"/>
            <w:tcBorders>
              <w:top w:val="nil"/>
              <w:left w:val="nil"/>
              <w:bottom w:val="nil"/>
              <w:right w:val="nil"/>
            </w:tcBorders>
            <w:shd w:val="clear" w:color="auto" w:fill="auto"/>
            <w:noWrap/>
            <w:tcMar>
              <w:top w:w="15" w:type="dxa"/>
              <w:left w:w="15" w:type="dxa"/>
              <w:right w:w="15" w:type="dxa"/>
            </w:tcMar>
            <w:vAlign w:val="center"/>
          </w:tcPr>
          <w:p w14:paraId="5EAFAAA7">
            <w:pPr>
              <w:rPr>
                <w:rFonts w:hint="eastAsia" w:ascii="宋体" w:hAnsi="宋体" w:eastAsia="宋体" w:cs="宋体"/>
                <w:i w:val="0"/>
                <w:color w:val="000000"/>
                <w:sz w:val="22"/>
                <w:szCs w:val="22"/>
                <w:u w:val="none"/>
              </w:rPr>
            </w:pPr>
          </w:p>
        </w:tc>
        <w:tc>
          <w:tcPr>
            <w:tcW w:w="1100" w:type="dxa"/>
            <w:gridSpan w:val="9"/>
            <w:tcBorders>
              <w:top w:val="nil"/>
              <w:left w:val="nil"/>
              <w:bottom w:val="nil"/>
              <w:right w:val="nil"/>
            </w:tcBorders>
            <w:shd w:val="clear" w:color="auto" w:fill="auto"/>
            <w:noWrap/>
            <w:tcMar>
              <w:top w:w="15" w:type="dxa"/>
              <w:left w:w="15" w:type="dxa"/>
              <w:right w:w="15" w:type="dxa"/>
            </w:tcMar>
            <w:vAlign w:val="center"/>
          </w:tcPr>
          <w:p w14:paraId="6C7C8316">
            <w:pPr>
              <w:rPr>
                <w:rFonts w:hint="eastAsia" w:ascii="宋体" w:hAnsi="宋体" w:eastAsia="宋体" w:cs="宋体"/>
                <w:i w:val="0"/>
                <w:color w:val="000000"/>
                <w:sz w:val="22"/>
                <w:szCs w:val="22"/>
                <w:u w:val="none"/>
              </w:rPr>
            </w:pPr>
          </w:p>
        </w:tc>
        <w:tc>
          <w:tcPr>
            <w:tcW w:w="754" w:type="dxa"/>
            <w:gridSpan w:val="4"/>
            <w:tcBorders>
              <w:top w:val="nil"/>
              <w:left w:val="nil"/>
              <w:bottom w:val="nil"/>
              <w:right w:val="nil"/>
            </w:tcBorders>
            <w:shd w:val="clear" w:color="auto" w:fill="auto"/>
            <w:noWrap/>
            <w:tcMar>
              <w:top w:w="15" w:type="dxa"/>
              <w:left w:w="15" w:type="dxa"/>
              <w:right w:w="15" w:type="dxa"/>
            </w:tcMar>
            <w:vAlign w:val="center"/>
          </w:tcPr>
          <w:p w14:paraId="3F0AAA72">
            <w:pPr>
              <w:jc w:val="center"/>
              <w:rPr>
                <w:rFonts w:hint="eastAsia" w:ascii="宋体" w:hAnsi="宋体" w:eastAsia="宋体" w:cs="宋体"/>
                <w:b/>
                <w:i w:val="0"/>
                <w:color w:val="000000"/>
                <w:sz w:val="20"/>
                <w:szCs w:val="20"/>
                <w:u w:val="none"/>
              </w:rPr>
            </w:pPr>
          </w:p>
        </w:tc>
        <w:tc>
          <w:tcPr>
            <w:tcW w:w="760" w:type="dxa"/>
            <w:gridSpan w:val="4"/>
            <w:tcBorders>
              <w:top w:val="nil"/>
              <w:left w:val="nil"/>
              <w:bottom w:val="nil"/>
              <w:right w:val="nil"/>
            </w:tcBorders>
            <w:shd w:val="clear" w:color="auto" w:fill="auto"/>
            <w:noWrap/>
            <w:tcMar>
              <w:top w:w="15" w:type="dxa"/>
              <w:left w:w="15" w:type="dxa"/>
              <w:right w:w="15" w:type="dxa"/>
            </w:tcMar>
            <w:vAlign w:val="center"/>
          </w:tcPr>
          <w:p w14:paraId="6A889696">
            <w:pPr>
              <w:rPr>
                <w:rFonts w:hint="eastAsia" w:ascii="宋体" w:hAnsi="宋体" w:eastAsia="宋体" w:cs="宋体"/>
                <w:i w:val="0"/>
                <w:color w:val="000000"/>
                <w:sz w:val="22"/>
                <w:szCs w:val="22"/>
                <w:u w:val="none"/>
              </w:rPr>
            </w:pPr>
          </w:p>
        </w:tc>
        <w:tc>
          <w:tcPr>
            <w:tcW w:w="1143" w:type="dxa"/>
            <w:gridSpan w:val="6"/>
            <w:tcBorders>
              <w:top w:val="nil"/>
              <w:left w:val="nil"/>
              <w:bottom w:val="nil"/>
              <w:right w:val="nil"/>
            </w:tcBorders>
            <w:shd w:val="clear" w:color="auto" w:fill="auto"/>
            <w:noWrap/>
            <w:tcMar>
              <w:top w:w="15" w:type="dxa"/>
              <w:left w:w="15" w:type="dxa"/>
              <w:right w:w="15" w:type="dxa"/>
            </w:tcMar>
            <w:vAlign w:val="center"/>
          </w:tcPr>
          <w:p w14:paraId="534E68CE">
            <w:pPr>
              <w:rPr>
                <w:rFonts w:hint="eastAsia" w:ascii="宋体" w:hAnsi="宋体" w:eastAsia="宋体" w:cs="宋体"/>
                <w:i w:val="0"/>
                <w:color w:val="000000"/>
                <w:sz w:val="22"/>
                <w:szCs w:val="22"/>
                <w:u w:val="none"/>
              </w:rPr>
            </w:pPr>
          </w:p>
        </w:tc>
      </w:tr>
      <w:tr w14:paraId="7BDDD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270" w:hRule="atLeast"/>
        </w:trPr>
        <w:tc>
          <w:tcPr>
            <w:tcW w:w="10838" w:type="dxa"/>
            <w:gridSpan w:val="86"/>
            <w:tcBorders>
              <w:top w:val="nil"/>
              <w:left w:val="nil"/>
              <w:bottom w:val="nil"/>
              <w:right w:val="nil"/>
            </w:tcBorders>
            <w:shd w:val="clear" w:color="auto" w:fill="auto"/>
            <w:noWrap/>
            <w:tcMar>
              <w:top w:w="15" w:type="dxa"/>
              <w:left w:w="15" w:type="dxa"/>
              <w:right w:w="15" w:type="dxa"/>
            </w:tcMar>
            <w:vAlign w:val="bottom"/>
          </w:tcPr>
          <w:p w14:paraId="047B6189">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单位名称：北京市密云区妇女儿童活动中心</w:t>
            </w:r>
          </w:p>
        </w:tc>
        <w:tc>
          <w:tcPr>
            <w:tcW w:w="754" w:type="dxa"/>
            <w:gridSpan w:val="4"/>
            <w:tcBorders>
              <w:top w:val="nil"/>
              <w:left w:val="nil"/>
              <w:bottom w:val="nil"/>
              <w:right w:val="nil"/>
            </w:tcBorders>
            <w:shd w:val="clear" w:color="auto" w:fill="auto"/>
            <w:noWrap/>
            <w:tcMar>
              <w:top w:w="15" w:type="dxa"/>
              <w:left w:w="15" w:type="dxa"/>
              <w:right w:w="15" w:type="dxa"/>
            </w:tcMar>
            <w:vAlign w:val="center"/>
          </w:tcPr>
          <w:p w14:paraId="6CC4CA08">
            <w:pPr>
              <w:rPr>
                <w:rFonts w:hint="eastAsia" w:ascii="宋体" w:hAnsi="宋体" w:eastAsia="宋体" w:cs="宋体"/>
                <w:i w:val="0"/>
                <w:color w:val="000000"/>
                <w:sz w:val="22"/>
                <w:szCs w:val="22"/>
                <w:u w:val="none"/>
              </w:rPr>
            </w:pPr>
          </w:p>
        </w:tc>
        <w:tc>
          <w:tcPr>
            <w:tcW w:w="760" w:type="dxa"/>
            <w:gridSpan w:val="4"/>
            <w:tcBorders>
              <w:top w:val="nil"/>
              <w:left w:val="nil"/>
              <w:bottom w:val="nil"/>
              <w:right w:val="nil"/>
            </w:tcBorders>
            <w:shd w:val="clear" w:color="auto" w:fill="auto"/>
            <w:noWrap/>
            <w:tcMar>
              <w:top w:w="15" w:type="dxa"/>
              <w:left w:w="15" w:type="dxa"/>
              <w:right w:w="15" w:type="dxa"/>
            </w:tcMar>
            <w:vAlign w:val="center"/>
          </w:tcPr>
          <w:p w14:paraId="58EDBF8A">
            <w:pPr>
              <w:rPr>
                <w:rFonts w:hint="eastAsia" w:ascii="宋体" w:hAnsi="宋体" w:eastAsia="宋体" w:cs="宋体"/>
                <w:i w:val="0"/>
                <w:color w:val="000000"/>
                <w:sz w:val="22"/>
                <w:szCs w:val="22"/>
                <w:u w:val="none"/>
              </w:rPr>
            </w:pPr>
          </w:p>
        </w:tc>
        <w:tc>
          <w:tcPr>
            <w:tcW w:w="1143" w:type="dxa"/>
            <w:gridSpan w:val="6"/>
            <w:tcBorders>
              <w:top w:val="nil"/>
              <w:left w:val="nil"/>
              <w:bottom w:val="nil"/>
              <w:right w:val="nil"/>
            </w:tcBorders>
            <w:shd w:val="clear" w:color="auto" w:fill="auto"/>
            <w:noWrap/>
            <w:tcMar>
              <w:top w:w="15" w:type="dxa"/>
              <w:left w:w="15" w:type="dxa"/>
              <w:right w:w="15" w:type="dxa"/>
            </w:tcMar>
            <w:vAlign w:val="bottom"/>
          </w:tcPr>
          <w:p w14:paraId="24F52A86">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7BEA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323" w:hRule="atLeast"/>
        </w:trPr>
        <w:tc>
          <w:tcPr>
            <w:tcW w:w="5784" w:type="dxa"/>
            <w:gridSpan w:val="3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54061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844" w:type="dxa"/>
            <w:gridSpan w:val="10"/>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074A1A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934" w:type="dxa"/>
            <w:gridSpan w:val="9"/>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11834A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3276" w:type="dxa"/>
            <w:gridSpan w:val="3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6DF4E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2657" w:type="dxa"/>
            <w:gridSpan w:val="1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DD463F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14:paraId="0956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323" w:hRule="atLeast"/>
        </w:trPr>
        <w:tc>
          <w:tcPr>
            <w:tcW w:w="3323" w:type="dxa"/>
            <w:gridSpan w:val="16"/>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82076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461" w:type="dxa"/>
            <w:gridSpan w:val="1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6F0B44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844" w:type="dxa"/>
            <w:gridSpan w:val="10"/>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56CA2BC">
            <w:pPr>
              <w:jc w:val="center"/>
              <w:rPr>
                <w:rFonts w:hint="eastAsia" w:ascii="宋体" w:hAnsi="宋体" w:eastAsia="宋体" w:cs="宋体"/>
                <w:b/>
                <w:i w:val="0"/>
                <w:color w:val="000000"/>
                <w:sz w:val="18"/>
                <w:szCs w:val="18"/>
                <w:u w:val="none"/>
              </w:rPr>
            </w:pPr>
          </w:p>
        </w:tc>
        <w:tc>
          <w:tcPr>
            <w:tcW w:w="934" w:type="dxa"/>
            <w:gridSpan w:val="9"/>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CF26E1">
            <w:pPr>
              <w:jc w:val="center"/>
              <w:rPr>
                <w:rFonts w:hint="eastAsia" w:ascii="宋体" w:hAnsi="宋体" w:eastAsia="宋体" w:cs="宋体"/>
                <w:b/>
                <w:i w:val="0"/>
                <w:color w:val="000000"/>
                <w:sz w:val="18"/>
                <w:szCs w:val="18"/>
                <w:u w:val="none"/>
              </w:rPr>
            </w:pPr>
          </w:p>
        </w:tc>
        <w:tc>
          <w:tcPr>
            <w:tcW w:w="931" w:type="dxa"/>
            <w:gridSpan w:val="1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A24770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187"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D9165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158"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F85C5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A33D2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013105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ACFE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14:paraId="059D1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323" w:hRule="atLeast"/>
        </w:trPr>
        <w:tc>
          <w:tcPr>
            <w:tcW w:w="3323" w:type="dxa"/>
            <w:gridSpan w:val="16"/>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7646630">
            <w:pPr>
              <w:jc w:val="center"/>
              <w:rPr>
                <w:rFonts w:hint="eastAsia" w:ascii="宋体" w:hAnsi="宋体" w:eastAsia="宋体" w:cs="宋体"/>
                <w:b/>
                <w:i w:val="0"/>
                <w:color w:val="000000"/>
                <w:sz w:val="18"/>
                <w:szCs w:val="18"/>
                <w:u w:val="none"/>
              </w:rPr>
            </w:pPr>
          </w:p>
        </w:tc>
        <w:tc>
          <w:tcPr>
            <w:tcW w:w="2461" w:type="dxa"/>
            <w:gridSpan w:val="1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C7B209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844"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9611A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934"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3C56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931" w:type="dxa"/>
            <w:gridSpan w:val="1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F4AC0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187"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478739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158"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35DB5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B5597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07E1E4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E88CBB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14:paraId="09B79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323" w:hRule="atLeast"/>
        </w:trPr>
        <w:tc>
          <w:tcPr>
            <w:tcW w:w="2476"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7D0BA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192"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36261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655" w:type="dxa"/>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1E82D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461" w:type="dxa"/>
            <w:gridSpan w:val="1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FD8A8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844"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161937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38.627697</w:t>
            </w:r>
          </w:p>
        </w:tc>
        <w:tc>
          <w:tcPr>
            <w:tcW w:w="934"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1D9228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250.196676</w:t>
            </w:r>
          </w:p>
        </w:tc>
        <w:tc>
          <w:tcPr>
            <w:tcW w:w="931" w:type="dxa"/>
            <w:gridSpan w:val="1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B3F3E4">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288.824373</w:t>
            </w:r>
          </w:p>
        </w:tc>
        <w:tc>
          <w:tcPr>
            <w:tcW w:w="1187"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956280">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288.824373</w:t>
            </w:r>
          </w:p>
        </w:tc>
        <w:tc>
          <w:tcPr>
            <w:tcW w:w="1158"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5AB05B5">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1BFAA6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9BE967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138581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14:paraId="74A46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323" w:hRule="atLeast"/>
        </w:trPr>
        <w:tc>
          <w:tcPr>
            <w:tcW w:w="3323"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F0E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w:t>
            </w:r>
          </w:p>
        </w:tc>
        <w:tc>
          <w:tcPr>
            <w:tcW w:w="2461"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572D">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一般公共服务支出</w:t>
            </w:r>
          </w:p>
        </w:tc>
        <w:tc>
          <w:tcPr>
            <w:tcW w:w="8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EE5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38.627697</w:t>
            </w:r>
          </w:p>
        </w:tc>
        <w:tc>
          <w:tcPr>
            <w:tcW w:w="93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3005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195.994323</w:t>
            </w:r>
          </w:p>
        </w:tc>
        <w:tc>
          <w:tcPr>
            <w:tcW w:w="9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D0D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234.622020</w:t>
            </w:r>
          </w:p>
        </w:tc>
        <w:tc>
          <w:tcPr>
            <w:tcW w:w="118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8CC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234.622020</w:t>
            </w:r>
          </w:p>
        </w:tc>
        <w:tc>
          <w:tcPr>
            <w:tcW w:w="1158"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C27E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9CB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8E7C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DBCE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0680D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323" w:hRule="atLeast"/>
        </w:trPr>
        <w:tc>
          <w:tcPr>
            <w:tcW w:w="3323"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020B">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20129</w:t>
            </w:r>
          </w:p>
        </w:tc>
        <w:tc>
          <w:tcPr>
            <w:tcW w:w="2461"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2539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群众团体事务</w:t>
            </w:r>
          </w:p>
        </w:tc>
        <w:tc>
          <w:tcPr>
            <w:tcW w:w="8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E2F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38.627697</w:t>
            </w:r>
          </w:p>
        </w:tc>
        <w:tc>
          <w:tcPr>
            <w:tcW w:w="93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9AA5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195.994323</w:t>
            </w:r>
          </w:p>
        </w:tc>
        <w:tc>
          <w:tcPr>
            <w:tcW w:w="9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AB2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234.622020</w:t>
            </w:r>
          </w:p>
        </w:tc>
        <w:tc>
          <w:tcPr>
            <w:tcW w:w="118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70C4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234.622020</w:t>
            </w:r>
          </w:p>
        </w:tc>
        <w:tc>
          <w:tcPr>
            <w:tcW w:w="1158"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CC0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0589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44B3">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B54E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6E3B9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323" w:hRule="atLeast"/>
        </w:trPr>
        <w:tc>
          <w:tcPr>
            <w:tcW w:w="3323"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2E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2012903</w:t>
            </w:r>
          </w:p>
        </w:tc>
        <w:tc>
          <w:tcPr>
            <w:tcW w:w="2461"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943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机关服务</w:t>
            </w:r>
          </w:p>
        </w:tc>
        <w:tc>
          <w:tcPr>
            <w:tcW w:w="8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AC9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BF3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8.107055</w:t>
            </w:r>
          </w:p>
        </w:tc>
        <w:tc>
          <w:tcPr>
            <w:tcW w:w="9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B74A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8.107055</w:t>
            </w:r>
          </w:p>
        </w:tc>
        <w:tc>
          <w:tcPr>
            <w:tcW w:w="118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8060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8.107055</w:t>
            </w:r>
          </w:p>
        </w:tc>
        <w:tc>
          <w:tcPr>
            <w:tcW w:w="1158"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FF5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80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A4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F0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446D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323" w:hRule="atLeast"/>
        </w:trPr>
        <w:tc>
          <w:tcPr>
            <w:tcW w:w="3323"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C2D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2012950</w:t>
            </w:r>
          </w:p>
        </w:tc>
        <w:tc>
          <w:tcPr>
            <w:tcW w:w="2461"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0DE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事业运行</w:t>
            </w:r>
          </w:p>
        </w:tc>
        <w:tc>
          <w:tcPr>
            <w:tcW w:w="8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1B4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38.627697</w:t>
            </w:r>
          </w:p>
        </w:tc>
        <w:tc>
          <w:tcPr>
            <w:tcW w:w="93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877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187.887268</w:t>
            </w:r>
          </w:p>
        </w:tc>
        <w:tc>
          <w:tcPr>
            <w:tcW w:w="9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8CC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226.514965</w:t>
            </w:r>
          </w:p>
        </w:tc>
        <w:tc>
          <w:tcPr>
            <w:tcW w:w="118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87F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226.514965</w:t>
            </w:r>
          </w:p>
        </w:tc>
        <w:tc>
          <w:tcPr>
            <w:tcW w:w="1158"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EA0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4A9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68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64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4CA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323" w:hRule="atLeast"/>
        </w:trPr>
        <w:tc>
          <w:tcPr>
            <w:tcW w:w="3323"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3BA2">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w:t>
            </w:r>
          </w:p>
        </w:tc>
        <w:tc>
          <w:tcPr>
            <w:tcW w:w="2461"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05568">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社会保障和就业支出</w:t>
            </w:r>
          </w:p>
        </w:tc>
        <w:tc>
          <w:tcPr>
            <w:tcW w:w="8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838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C553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33.533272</w:t>
            </w:r>
          </w:p>
        </w:tc>
        <w:tc>
          <w:tcPr>
            <w:tcW w:w="9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76A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33.533272</w:t>
            </w:r>
          </w:p>
        </w:tc>
        <w:tc>
          <w:tcPr>
            <w:tcW w:w="118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0A94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33.533272</w:t>
            </w:r>
          </w:p>
        </w:tc>
        <w:tc>
          <w:tcPr>
            <w:tcW w:w="1158"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2F3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693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1314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E3CE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23B98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323" w:hRule="atLeast"/>
        </w:trPr>
        <w:tc>
          <w:tcPr>
            <w:tcW w:w="3323"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72F5">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w:t>
            </w:r>
          </w:p>
        </w:tc>
        <w:tc>
          <w:tcPr>
            <w:tcW w:w="2461"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889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行政事业单位养老支出</w:t>
            </w:r>
          </w:p>
        </w:tc>
        <w:tc>
          <w:tcPr>
            <w:tcW w:w="8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9AC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E47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33.533272</w:t>
            </w:r>
          </w:p>
        </w:tc>
        <w:tc>
          <w:tcPr>
            <w:tcW w:w="9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648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33.533272</w:t>
            </w:r>
          </w:p>
        </w:tc>
        <w:tc>
          <w:tcPr>
            <w:tcW w:w="118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DCB9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33.533272</w:t>
            </w:r>
          </w:p>
        </w:tc>
        <w:tc>
          <w:tcPr>
            <w:tcW w:w="1158"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6E0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E1F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AA55">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FF61">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6258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323" w:hRule="atLeast"/>
        </w:trPr>
        <w:tc>
          <w:tcPr>
            <w:tcW w:w="3323"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4AC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2461"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E98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事业单位离退休</w:t>
            </w:r>
          </w:p>
        </w:tc>
        <w:tc>
          <w:tcPr>
            <w:tcW w:w="8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0F8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086C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0.478600</w:t>
            </w:r>
          </w:p>
        </w:tc>
        <w:tc>
          <w:tcPr>
            <w:tcW w:w="9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1D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0.478600</w:t>
            </w:r>
          </w:p>
        </w:tc>
        <w:tc>
          <w:tcPr>
            <w:tcW w:w="118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9C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0.478600</w:t>
            </w:r>
          </w:p>
        </w:tc>
        <w:tc>
          <w:tcPr>
            <w:tcW w:w="1158"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BE34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C1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388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B257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AAF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323" w:hRule="atLeast"/>
        </w:trPr>
        <w:tc>
          <w:tcPr>
            <w:tcW w:w="3323"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EB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461"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87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机关事业单位基本养老保险缴费支出</w:t>
            </w:r>
          </w:p>
        </w:tc>
        <w:tc>
          <w:tcPr>
            <w:tcW w:w="8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3F5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7FB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22.036448</w:t>
            </w:r>
          </w:p>
        </w:tc>
        <w:tc>
          <w:tcPr>
            <w:tcW w:w="9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7D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22.036448</w:t>
            </w:r>
          </w:p>
        </w:tc>
        <w:tc>
          <w:tcPr>
            <w:tcW w:w="118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D1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22.036448</w:t>
            </w:r>
          </w:p>
        </w:tc>
        <w:tc>
          <w:tcPr>
            <w:tcW w:w="1158"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FCC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616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2DC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271E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8FC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323" w:hRule="atLeast"/>
        </w:trPr>
        <w:tc>
          <w:tcPr>
            <w:tcW w:w="3323"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D8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2461"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89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机关事业单位职业年金缴费支出</w:t>
            </w:r>
          </w:p>
        </w:tc>
        <w:tc>
          <w:tcPr>
            <w:tcW w:w="8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190C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E8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11.018224</w:t>
            </w:r>
          </w:p>
        </w:tc>
        <w:tc>
          <w:tcPr>
            <w:tcW w:w="9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A69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11.018224</w:t>
            </w:r>
          </w:p>
        </w:tc>
        <w:tc>
          <w:tcPr>
            <w:tcW w:w="118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6BCC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11.018224</w:t>
            </w:r>
          </w:p>
        </w:tc>
        <w:tc>
          <w:tcPr>
            <w:tcW w:w="1158"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980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26A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53A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E983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DA8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323" w:hRule="atLeast"/>
        </w:trPr>
        <w:tc>
          <w:tcPr>
            <w:tcW w:w="3323"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B57A">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w:t>
            </w:r>
          </w:p>
        </w:tc>
        <w:tc>
          <w:tcPr>
            <w:tcW w:w="2461"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063F5">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卫生健康支出</w:t>
            </w:r>
          </w:p>
        </w:tc>
        <w:tc>
          <w:tcPr>
            <w:tcW w:w="8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3677">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57F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20.669081</w:t>
            </w:r>
          </w:p>
        </w:tc>
        <w:tc>
          <w:tcPr>
            <w:tcW w:w="9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B5F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20.669081</w:t>
            </w:r>
          </w:p>
        </w:tc>
        <w:tc>
          <w:tcPr>
            <w:tcW w:w="118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3044">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20.669081</w:t>
            </w:r>
          </w:p>
        </w:tc>
        <w:tc>
          <w:tcPr>
            <w:tcW w:w="1158"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3E8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A8BB">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4768">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B01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7042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323" w:hRule="atLeast"/>
        </w:trPr>
        <w:tc>
          <w:tcPr>
            <w:tcW w:w="3323"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6C5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w:t>
            </w:r>
          </w:p>
        </w:tc>
        <w:tc>
          <w:tcPr>
            <w:tcW w:w="2461"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D5E2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行政事业单位医疗</w:t>
            </w:r>
          </w:p>
        </w:tc>
        <w:tc>
          <w:tcPr>
            <w:tcW w:w="8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3CB7C">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93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324A">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20.669081</w:t>
            </w:r>
          </w:p>
        </w:tc>
        <w:tc>
          <w:tcPr>
            <w:tcW w:w="9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CF9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20.669081</w:t>
            </w:r>
          </w:p>
        </w:tc>
        <w:tc>
          <w:tcPr>
            <w:tcW w:w="118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8E65E">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20.669081</w:t>
            </w:r>
          </w:p>
        </w:tc>
        <w:tc>
          <w:tcPr>
            <w:tcW w:w="1158"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0D79">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10BD">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9796">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CCA3F">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5381F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493" w:type="dxa"/>
          <w:trHeight w:val="323" w:hRule="atLeast"/>
        </w:trPr>
        <w:tc>
          <w:tcPr>
            <w:tcW w:w="3323" w:type="dxa"/>
            <w:gridSpan w:val="1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EC1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2461"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B4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事业单位医疗</w:t>
            </w:r>
          </w:p>
        </w:tc>
        <w:tc>
          <w:tcPr>
            <w:tcW w:w="844"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7C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4AF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20.669081</w:t>
            </w:r>
          </w:p>
        </w:tc>
        <w:tc>
          <w:tcPr>
            <w:tcW w:w="931"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E42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20.669081</w:t>
            </w:r>
          </w:p>
        </w:tc>
        <w:tc>
          <w:tcPr>
            <w:tcW w:w="118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FC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20.669081</w:t>
            </w:r>
          </w:p>
        </w:tc>
        <w:tc>
          <w:tcPr>
            <w:tcW w:w="1158" w:type="dxa"/>
            <w:gridSpan w:val="1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C13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FE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6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23B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143"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240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A5EB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488" w:hRule="atLeast"/>
        </w:trPr>
        <w:tc>
          <w:tcPr>
            <w:tcW w:w="12946" w:type="dxa"/>
            <w:gridSpan w:val="97"/>
            <w:tcBorders>
              <w:top w:val="nil"/>
              <w:left w:val="nil"/>
              <w:bottom w:val="nil"/>
              <w:right w:val="nil"/>
            </w:tcBorders>
            <w:shd w:val="clear" w:color="auto" w:fill="auto"/>
            <w:noWrap/>
            <w:tcMar>
              <w:top w:w="15" w:type="dxa"/>
              <w:left w:w="15" w:type="dxa"/>
              <w:right w:w="15" w:type="dxa"/>
            </w:tcMar>
            <w:vAlign w:val="center"/>
          </w:tcPr>
          <w:p w14:paraId="6BE152B1">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3A869B5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一般公共预算财政拨款支出决算表</w:t>
            </w:r>
          </w:p>
        </w:tc>
      </w:tr>
      <w:tr w14:paraId="6D7A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270" w:hRule="atLeast"/>
        </w:trPr>
        <w:tc>
          <w:tcPr>
            <w:tcW w:w="2476" w:type="dxa"/>
            <w:gridSpan w:val="4"/>
            <w:tcBorders>
              <w:top w:val="nil"/>
              <w:left w:val="nil"/>
              <w:bottom w:val="nil"/>
              <w:right w:val="nil"/>
            </w:tcBorders>
            <w:shd w:val="clear" w:color="auto" w:fill="auto"/>
            <w:noWrap/>
            <w:tcMar>
              <w:top w:w="15" w:type="dxa"/>
              <w:left w:w="15" w:type="dxa"/>
              <w:right w:w="15" w:type="dxa"/>
            </w:tcMar>
            <w:vAlign w:val="center"/>
          </w:tcPr>
          <w:p w14:paraId="5A8E01EA">
            <w:pPr>
              <w:rPr>
                <w:rFonts w:hint="eastAsia" w:ascii="宋体" w:hAnsi="宋体" w:eastAsia="宋体" w:cs="宋体"/>
                <w:i w:val="0"/>
                <w:color w:val="000000"/>
                <w:sz w:val="22"/>
                <w:szCs w:val="22"/>
                <w:u w:val="none"/>
              </w:rPr>
            </w:pPr>
          </w:p>
        </w:tc>
        <w:tc>
          <w:tcPr>
            <w:tcW w:w="192" w:type="dxa"/>
            <w:gridSpan w:val="5"/>
            <w:tcBorders>
              <w:top w:val="nil"/>
              <w:left w:val="nil"/>
              <w:bottom w:val="nil"/>
              <w:right w:val="nil"/>
            </w:tcBorders>
            <w:shd w:val="clear" w:color="auto" w:fill="auto"/>
            <w:noWrap/>
            <w:tcMar>
              <w:top w:w="15" w:type="dxa"/>
              <w:left w:w="15" w:type="dxa"/>
              <w:right w:w="15" w:type="dxa"/>
            </w:tcMar>
            <w:vAlign w:val="center"/>
          </w:tcPr>
          <w:p w14:paraId="09F8B3F4">
            <w:pPr>
              <w:rPr>
                <w:rFonts w:hint="eastAsia" w:ascii="宋体" w:hAnsi="宋体" w:eastAsia="宋体" w:cs="宋体"/>
                <w:i w:val="0"/>
                <w:color w:val="000000"/>
                <w:sz w:val="22"/>
                <w:szCs w:val="22"/>
                <w:u w:val="none"/>
              </w:rPr>
            </w:pPr>
          </w:p>
        </w:tc>
        <w:tc>
          <w:tcPr>
            <w:tcW w:w="1063" w:type="dxa"/>
            <w:gridSpan w:val="10"/>
            <w:tcBorders>
              <w:top w:val="nil"/>
              <w:left w:val="nil"/>
              <w:bottom w:val="nil"/>
              <w:right w:val="nil"/>
            </w:tcBorders>
            <w:shd w:val="clear" w:color="auto" w:fill="auto"/>
            <w:noWrap/>
            <w:tcMar>
              <w:top w:w="15" w:type="dxa"/>
              <w:left w:w="15" w:type="dxa"/>
              <w:right w:w="15" w:type="dxa"/>
            </w:tcMar>
            <w:vAlign w:val="center"/>
          </w:tcPr>
          <w:p w14:paraId="1060AFF8">
            <w:pPr>
              <w:rPr>
                <w:rFonts w:hint="eastAsia" w:ascii="宋体" w:hAnsi="宋体" w:eastAsia="宋体" w:cs="宋体"/>
                <w:i w:val="0"/>
                <w:color w:val="000000"/>
                <w:sz w:val="22"/>
                <w:szCs w:val="22"/>
                <w:u w:val="none"/>
              </w:rPr>
            </w:pPr>
          </w:p>
        </w:tc>
        <w:tc>
          <w:tcPr>
            <w:tcW w:w="2343" w:type="dxa"/>
            <w:gridSpan w:val="17"/>
            <w:tcBorders>
              <w:top w:val="nil"/>
              <w:left w:val="nil"/>
              <w:bottom w:val="nil"/>
              <w:right w:val="nil"/>
            </w:tcBorders>
            <w:shd w:val="clear" w:color="auto" w:fill="auto"/>
            <w:noWrap/>
            <w:tcMar>
              <w:top w:w="15" w:type="dxa"/>
              <w:left w:w="15" w:type="dxa"/>
              <w:right w:w="15" w:type="dxa"/>
            </w:tcMar>
            <w:vAlign w:val="center"/>
          </w:tcPr>
          <w:p w14:paraId="7A4A4574">
            <w:pPr>
              <w:rPr>
                <w:rFonts w:hint="eastAsia" w:ascii="宋体" w:hAnsi="宋体" w:eastAsia="宋体" w:cs="宋体"/>
                <w:i w:val="0"/>
                <w:color w:val="000000"/>
                <w:sz w:val="22"/>
                <w:szCs w:val="22"/>
                <w:u w:val="none"/>
              </w:rPr>
            </w:pPr>
          </w:p>
        </w:tc>
        <w:tc>
          <w:tcPr>
            <w:tcW w:w="1818" w:type="dxa"/>
            <w:gridSpan w:val="20"/>
            <w:tcBorders>
              <w:top w:val="nil"/>
              <w:left w:val="nil"/>
              <w:bottom w:val="nil"/>
              <w:right w:val="nil"/>
            </w:tcBorders>
            <w:shd w:val="clear" w:color="auto" w:fill="auto"/>
            <w:noWrap/>
            <w:tcMar>
              <w:top w:w="15" w:type="dxa"/>
              <w:left w:w="15" w:type="dxa"/>
              <w:right w:w="15" w:type="dxa"/>
            </w:tcMar>
            <w:vAlign w:val="center"/>
          </w:tcPr>
          <w:p w14:paraId="0C76CBE6">
            <w:pPr>
              <w:rPr>
                <w:rFonts w:hint="eastAsia" w:ascii="宋体" w:hAnsi="宋体" w:eastAsia="宋体" w:cs="宋体"/>
                <w:i w:val="0"/>
                <w:color w:val="000000"/>
                <w:sz w:val="22"/>
                <w:szCs w:val="22"/>
                <w:u w:val="none"/>
              </w:rPr>
            </w:pPr>
          </w:p>
        </w:tc>
        <w:tc>
          <w:tcPr>
            <w:tcW w:w="1059" w:type="dxa"/>
            <w:gridSpan w:val="12"/>
            <w:tcBorders>
              <w:top w:val="nil"/>
              <w:left w:val="nil"/>
              <w:bottom w:val="nil"/>
              <w:right w:val="nil"/>
            </w:tcBorders>
            <w:shd w:val="clear" w:color="auto" w:fill="auto"/>
            <w:noWrap/>
            <w:tcMar>
              <w:top w:w="15" w:type="dxa"/>
              <w:left w:w="15" w:type="dxa"/>
              <w:right w:w="15" w:type="dxa"/>
            </w:tcMar>
            <w:vAlign w:val="center"/>
          </w:tcPr>
          <w:p w14:paraId="23175E37">
            <w:pPr>
              <w:rPr>
                <w:rFonts w:hint="eastAsia" w:ascii="宋体" w:hAnsi="宋体" w:eastAsia="宋体" w:cs="宋体"/>
                <w:i w:val="0"/>
                <w:color w:val="000000"/>
                <w:sz w:val="22"/>
                <w:szCs w:val="22"/>
                <w:u w:val="none"/>
              </w:rPr>
            </w:pPr>
          </w:p>
        </w:tc>
        <w:tc>
          <w:tcPr>
            <w:tcW w:w="845" w:type="dxa"/>
            <w:gridSpan w:val="10"/>
            <w:tcBorders>
              <w:top w:val="nil"/>
              <w:left w:val="nil"/>
              <w:bottom w:val="nil"/>
              <w:right w:val="nil"/>
            </w:tcBorders>
            <w:shd w:val="clear" w:color="auto" w:fill="auto"/>
            <w:noWrap/>
            <w:tcMar>
              <w:top w:w="15" w:type="dxa"/>
              <w:left w:w="15" w:type="dxa"/>
              <w:right w:w="15" w:type="dxa"/>
            </w:tcMar>
            <w:vAlign w:val="center"/>
          </w:tcPr>
          <w:p w14:paraId="61DAA4F6">
            <w:pPr>
              <w:rPr>
                <w:rFonts w:hint="eastAsia" w:ascii="宋体" w:hAnsi="宋体" w:eastAsia="宋体" w:cs="宋体"/>
                <w:i w:val="0"/>
                <w:color w:val="000000"/>
                <w:sz w:val="22"/>
                <w:szCs w:val="22"/>
                <w:u w:val="none"/>
              </w:rPr>
            </w:pPr>
          </w:p>
        </w:tc>
        <w:tc>
          <w:tcPr>
            <w:tcW w:w="3150" w:type="dxa"/>
            <w:gridSpan w:val="19"/>
            <w:tcBorders>
              <w:top w:val="nil"/>
              <w:left w:val="nil"/>
              <w:bottom w:val="nil"/>
              <w:right w:val="nil"/>
            </w:tcBorders>
            <w:shd w:val="clear" w:color="auto" w:fill="auto"/>
            <w:noWrap/>
            <w:tcMar>
              <w:top w:w="15" w:type="dxa"/>
              <w:left w:w="15" w:type="dxa"/>
              <w:right w:w="15" w:type="dxa"/>
            </w:tcMar>
            <w:vAlign w:val="center"/>
          </w:tcPr>
          <w:p w14:paraId="20695046">
            <w:pPr>
              <w:jc w:val="center"/>
              <w:rPr>
                <w:rFonts w:hint="eastAsia" w:ascii="宋体" w:hAnsi="宋体" w:eastAsia="宋体" w:cs="宋体"/>
                <w:b/>
                <w:i w:val="0"/>
                <w:color w:val="000000"/>
                <w:sz w:val="20"/>
                <w:szCs w:val="20"/>
                <w:u w:val="none"/>
              </w:rPr>
            </w:pPr>
          </w:p>
        </w:tc>
      </w:tr>
      <w:tr w14:paraId="00A1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270" w:hRule="atLeast"/>
        </w:trPr>
        <w:tc>
          <w:tcPr>
            <w:tcW w:w="9796" w:type="dxa"/>
            <w:gridSpan w:val="78"/>
            <w:tcBorders>
              <w:top w:val="nil"/>
              <w:left w:val="nil"/>
              <w:bottom w:val="nil"/>
              <w:right w:val="nil"/>
            </w:tcBorders>
            <w:shd w:val="clear" w:color="auto" w:fill="auto"/>
            <w:noWrap/>
            <w:tcMar>
              <w:top w:w="15" w:type="dxa"/>
              <w:left w:w="15" w:type="dxa"/>
              <w:right w:w="15" w:type="dxa"/>
            </w:tcMar>
            <w:vAlign w:val="bottom"/>
          </w:tcPr>
          <w:p w14:paraId="61FE8FFF">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单位名称：北京市密云区妇女儿童活动中心</w:t>
            </w:r>
          </w:p>
        </w:tc>
        <w:tc>
          <w:tcPr>
            <w:tcW w:w="3150" w:type="dxa"/>
            <w:gridSpan w:val="19"/>
            <w:tcBorders>
              <w:top w:val="nil"/>
              <w:left w:val="nil"/>
              <w:bottom w:val="nil"/>
              <w:right w:val="nil"/>
            </w:tcBorders>
            <w:shd w:val="clear" w:color="auto" w:fill="auto"/>
            <w:noWrap/>
            <w:tcMar>
              <w:top w:w="15" w:type="dxa"/>
              <w:left w:w="15" w:type="dxa"/>
              <w:right w:w="15" w:type="dxa"/>
            </w:tcMar>
            <w:vAlign w:val="bottom"/>
          </w:tcPr>
          <w:p w14:paraId="2F047C2D">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4CBFD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323" w:hRule="atLeast"/>
        </w:trPr>
        <w:tc>
          <w:tcPr>
            <w:tcW w:w="5991" w:type="dxa"/>
            <w:gridSpan w:val="3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F6388F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1816" w:type="dxa"/>
            <w:gridSpan w:val="20"/>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7DB36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1025" w:type="dxa"/>
            <w:gridSpan w:val="1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8CCDC6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964" w:type="dxa"/>
            <w:gridSpan w:val="11"/>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B7A5A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3150" w:type="dxa"/>
            <w:gridSpan w:val="19"/>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E672B7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14:paraId="4617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323" w:hRule="atLeast"/>
        </w:trPr>
        <w:tc>
          <w:tcPr>
            <w:tcW w:w="3591" w:type="dxa"/>
            <w:gridSpan w:val="18"/>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786557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400" w:type="dxa"/>
            <w:gridSpan w:val="1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E3B9A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816" w:type="dxa"/>
            <w:gridSpan w:val="20"/>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C393A18">
            <w:pPr>
              <w:jc w:val="center"/>
              <w:rPr>
                <w:rFonts w:hint="eastAsia" w:ascii="宋体" w:hAnsi="宋体" w:eastAsia="宋体" w:cs="宋体"/>
                <w:b/>
                <w:i w:val="0"/>
                <w:color w:val="000000"/>
                <w:sz w:val="18"/>
                <w:szCs w:val="18"/>
                <w:u w:val="none"/>
              </w:rPr>
            </w:pPr>
          </w:p>
        </w:tc>
        <w:tc>
          <w:tcPr>
            <w:tcW w:w="1025" w:type="dxa"/>
            <w:gridSpan w:val="1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159970E">
            <w:pPr>
              <w:jc w:val="center"/>
              <w:rPr>
                <w:rFonts w:hint="eastAsia" w:ascii="宋体" w:hAnsi="宋体" w:eastAsia="宋体" w:cs="宋体"/>
                <w:b/>
                <w:i w:val="0"/>
                <w:color w:val="000000"/>
                <w:sz w:val="18"/>
                <w:szCs w:val="18"/>
                <w:u w:val="none"/>
              </w:rPr>
            </w:pPr>
          </w:p>
        </w:tc>
        <w:tc>
          <w:tcPr>
            <w:tcW w:w="964" w:type="dxa"/>
            <w:gridSpan w:val="11"/>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94EA38">
            <w:pPr>
              <w:jc w:val="center"/>
              <w:rPr>
                <w:rFonts w:hint="eastAsia" w:ascii="宋体" w:hAnsi="宋体" w:eastAsia="宋体" w:cs="宋体"/>
                <w:b/>
                <w:i w:val="0"/>
                <w:color w:val="000000"/>
                <w:sz w:val="18"/>
                <w:szCs w:val="18"/>
                <w:u w:val="none"/>
              </w:rPr>
            </w:pPr>
          </w:p>
        </w:tc>
        <w:tc>
          <w:tcPr>
            <w:tcW w:w="3150" w:type="dxa"/>
            <w:gridSpan w:val="19"/>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9EB16C">
            <w:pPr>
              <w:jc w:val="center"/>
              <w:rPr>
                <w:rFonts w:hint="eastAsia" w:ascii="宋体" w:hAnsi="宋体" w:eastAsia="宋体" w:cs="宋体"/>
                <w:b/>
                <w:i w:val="0"/>
                <w:color w:val="000000"/>
                <w:sz w:val="18"/>
                <w:szCs w:val="18"/>
                <w:u w:val="none"/>
              </w:rPr>
            </w:pPr>
          </w:p>
        </w:tc>
      </w:tr>
      <w:tr w14:paraId="76D7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323" w:hRule="atLeast"/>
        </w:trPr>
        <w:tc>
          <w:tcPr>
            <w:tcW w:w="3591" w:type="dxa"/>
            <w:gridSpan w:val="18"/>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2C66612">
            <w:pPr>
              <w:jc w:val="center"/>
              <w:rPr>
                <w:rFonts w:hint="eastAsia" w:ascii="宋体" w:hAnsi="宋体" w:eastAsia="宋体" w:cs="宋体"/>
                <w:b/>
                <w:i w:val="0"/>
                <w:color w:val="000000"/>
                <w:sz w:val="18"/>
                <w:szCs w:val="18"/>
                <w:u w:val="none"/>
              </w:rPr>
            </w:pPr>
          </w:p>
        </w:tc>
        <w:tc>
          <w:tcPr>
            <w:tcW w:w="2400" w:type="dxa"/>
            <w:gridSpan w:val="1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E67BF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816" w:type="dxa"/>
            <w:gridSpan w:val="2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1D33E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025" w:type="dxa"/>
            <w:gridSpan w:val="1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D8975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964" w:type="dxa"/>
            <w:gridSpan w:val="1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85F8C6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3150" w:type="dxa"/>
            <w:gridSpan w:val="1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ECC12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14:paraId="1F29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323" w:hRule="atLeast"/>
        </w:trPr>
        <w:tc>
          <w:tcPr>
            <w:tcW w:w="2476"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E3065A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192"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E2012A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923"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CAB612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400" w:type="dxa"/>
            <w:gridSpan w:val="1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E710B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816" w:type="dxa"/>
            <w:gridSpan w:val="2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C1B10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w:t>
            </w:r>
          </w:p>
        </w:tc>
        <w:tc>
          <w:tcPr>
            <w:tcW w:w="1025" w:type="dxa"/>
            <w:gridSpan w:val="1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F92279">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288.824373</w:t>
            </w:r>
          </w:p>
        </w:tc>
        <w:tc>
          <w:tcPr>
            <w:tcW w:w="964" w:type="dxa"/>
            <w:gridSpan w:val="1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DFA1EA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288.824373</w:t>
            </w:r>
          </w:p>
        </w:tc>
        <w:tc>
          <w:tcPr>
            <w:tcW w:w="3150" w:type="dxa"/>
            <w:gridSpan w:val="1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A6A478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14:paraId="2EEDB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330" w:hRule="atLeast"/>
        </w:trPr>
        <w:tc>
          <w:tcPr>
            <w:tcW w:w="3591"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F1EE0">
            <w:pPr>
              <w:keepNext w:val="0"/>
              <w:keepLines w:val="0"/>
              <w:widowControl/>
              <w:suppressLineNumbers w:val="0"/>
              <w:jc w:val="left"/>
              <w:textAlignment w:val="center"/>
              <w:rPr>
                <w:rFonts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201</w:t>
            </w:r>
          </w:p>
        </w:tc>
        <w:tc>
          <w:tcPr>
            <w:tcW w:w="2400"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3738">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一般公共服务支出</w:t>
            </w:r>
          </w:p>
        </w:tc>
        <w:tc>
          <w:tcPr>
            <w:tcW w:w="1816" w:type="dxa"/>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9EF11">
            <w:pPr>
              <w:jc w:val="left"/>
              <w:rPr>
                <w:rFonts w:hint="default" w:ascii="Arial" w:hAnsi="Arial" w:eastAsia="宋体" w:cs="Arial"/>
                <w:b/>
                <w:i w:val="0"/>
                <w:color w:val="000000"/>
                <w:sz w:val="18"/>
                <w:szCs w:val="18"/>
                <w:u w:val="none"/>
              </w:rPr>
            </w:pPr>
          </w:p>
        </w:tc>
        <w:tc>
          <w:tcPr>
            <w:tcW w:w="1025"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B145">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234.622020</w:t>
            </w:r>
          </w:p>
        </w:tc>
        <w:tc>
          <w:tcPr>
            <w:tcW w:w="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7C8F1">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234.622020</w:t>
            </w:r>
          </w:p>
        </w:tc>
        <w:tc>
          <w:tcPr>
            <w:tcW w:w="3150"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9AC4">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14:paraId="3D1BA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330" w:hRule="atLeast"/>
        </w:trPr>
        <w:tc>
          <w:tcPr>
            <w:tcW w:w="3591"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7B6A5">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20129</w:t>
            </w:r>
          </w:p>
        </w:tc>
        <w:tc>
          <w:tcPr>
            <w:tcW w:w="2400"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4FC1">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群众团体事务</w:t>
            </w:r>
          </w:p>
        </w:tc>
        <w:tc>
          <w:tcPr>
            <w:tcW w:w="1816" w:type="dxa"/>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F8D7">
            <w:pPr>
              <w:jc w:val="left"/>
              <w:rPr>
                <w:rFonts w:hint="default" w:ascii="Arial" w:hAnsi="Arial" w:eastAsia="宋体" w:cs="Arial"/>
                <w:b/>
                <w:i w:val="0"/>
                <w:color w:val="000000"/>
                <w:sz w:val="18"/>
                <w:szCs w:val="18"/>
                <w:u w:val="none"/>
              </w:rPr>
            </w:pPr>
          </w:p>
        </w:tc>
        <w:tc>
          <w:tcPr>
            <w:tcW w:w="1025"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3AB78">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234.622020</w:t>
            </w:r>
          </w:p>
        </w:tc>
        <w:tc>
          <w:tcPr>
            <w:tcW w:w="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2130A">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234.622020</w:t>
            </w:r>
          </w:p>
        </w:tc>
        <w:tc>
          <w:tcPr>
            <w:tcW w:w="3150"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3F40">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14:paraId="477A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330" w:hRule="atLeast"/>
        </w:trPr>
        <w:tc>
          <w:tcPr>
            <w:tcW w:w="3591"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E6A8">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2012903</w:t>
            </w:r>
          </w:p>
        </w:tc>
        <w:tc>
          <w:tcPr>
            <w:tcW w:w="2400"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3314">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机关服务</w:t>
            </w:r>
          </w:p>
        </w:tc>
        <w:tc>
          <w:tcPr>
            <w:tcW w:w="1816" w:type="dxa"/>
            <w:gridSpan w:val="2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BEB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北京市密云区妇女儿童活动中心</w:t>
            </w:r>
          </w:p>
        </w:tc>
        <w:tc>
          <w:tcPr>
            <w:tcW w:w="1025"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1FB4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8.107055</w:t>
            </w:r>
          </w:p>
        </w:tc>
        <w:tc>
          <w:tcPr>
            <w:tcW w:w="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0E2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8.107055</w:t>
            </w:r>
          </w:p>
        </w:tc>
        <w:tc>
          <w:tcPr>
            <w:tcW w:w="3150"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362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14:paraId="41B0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330" w:hRule="atLeast"/>
        </w:trPr>
        <w:tc>
          <w:tcPr>
            <w:tcW w:w="3591"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4321">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2012950</w:t>
            </w:r>
          </w:p>
        </w:tc>
        <w:tc>
          <w:tcPr>
            <w:tcW w:w="2400"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26AF2">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事业运行</w:t>
            </w:r>
          </w:p>
        </w:tc>
        <w:tc>
          <w:tcPr>
            <w:tcW w:w="1816" w:type="dxa"/>
            <w:gridSpan w:val="2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EA9C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北京市密云区妇女儿童活动中心</w:t>
            </w:r>
          </w:p>
        </w:tc>
        <w:tc>
          <w:tcPr>
            <w:tcW w:w="1025"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E4E83">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226.514965</w:t>
            </w:r>
          </w:p>
        </w:tc>
        <w:tc>
          <w:tcPr>
            <w:tcW w:w="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4BC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226.514965</w:t>
            </w:r>
          </w:p>
        </w:tc>
        <w:tc>
          <w:tcPr>
            <w:tcW w:w="3150"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5504">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14:paraId="019C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330" w:hRule="atLeast"/>
        </w:trPr>
        <w:tc>
          <w:tcPr>
            <w:tcW w:w="3591"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459E">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w:t>
            </w:r>
          </w:p>
        </w:tc>
        <w:tc>
          <w:tcPr>
            <w:tcW w:w="2400"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DC9A">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社会保障和就业支出</w:t>
            </w:r>
          </w:p>
        </w:tc>
        <w:tc>
          <w:tcPr>
            <w:tcW w:w="1816" w:type="dxa"/>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D847F">
            <w:pPr>
              <w:jc w:val="left"/>
              <w:rPr>
                <w:rFonts w:hint="default" w:ascii="Arial" w:hAnsi="Arial" w:eastAsia="宋体" w:cs="Arial"/>
                <w:b/>
                <w:i w:val="0"/>
                <w:color w:val="000000"/>
                <w:sz w:val="18"/>
                <w:szCs w:val="18"/>
                <w:u w:val="none"/>
              </w:rPr>
            </w:pPr>
          </w:p>
        </w:tc>
        <w:tc>
          <w:tcPr>
            <w:tcW w:w="1025"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75F6">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33.533272</w:t>
            </w:r>
          </w:p>
        </w:tc>
        <w:tc>
          <w:tcPr>
            <w:tcW w:w="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2496">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33.533272</w:t>
            </w:r>
          </w:p>
        </w:tc>
        <w:tc>
          <w:tcPr>
            <w:tcW w:w="3150"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5E39B">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14:paraId="394A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330" w:hRule="atLeast"/>
        </w:trPr>
        <w:tc>
          <w:tcPr>
            <w:tcW w:w="3591"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B04D">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20805</w:t>
            </w:r>
          </w:p>
        </w:tc>
        <w:tc>
          <w:tcPr>
            <w:tcW w:w="2400"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1D9A">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行政事业单位养老支出</w:t>
            </w:r>
          </w:p>
        </w:tc>
        <w:tc>
          <w:tcPr>
            <w:tcW w:w="1816" w:type="dxa"/>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7817">
            <w:pPr>
              <w:jc w:val="left"/>
              <w:rPr>
                <w:rFonts w:hint="default" w:ascii="Arial" w:hAnsi="Arial" w:eastAsia="宋体" w:cs="Arial"/>
                <w:b/>
                <w:i w:val="0"/>
                <w:color w:val="000000"/>
                <w:sz w:val="18"/>
                <w:szCs w:val="18"/>
                <w:u w:val="none"/>
              </w:rPr>
            </w:pPr>
          </w:p>
        </w:tc>
        <w:tc>
          <w:tcPr>
            <w:tcW w:w="1025"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373D">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33.533272</w:t>
            </w:r>
          </w:p>
        </w:tc>
        <w:tc>
          <w:tcPr>
            <w:tcW w:w="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F5833">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33.533272</w:t>
            </w:r>
          </w:p>
        </w:tc>
        <w:tc>
          <w:tcPr>
            <w:tcW w:w="3150"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4FC6F">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14:paraId="753F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330" w:hRule="atLeast"/>
        </w:trPr>
        <w:tc>
          <w:tcPr>
            <w:tcW w:w="3591"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7CD3">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2080502</w:t>
            </w:r>
          </w:p>
        </w:tc>
        <w:tc>
          <w:tcPr>
            <w:tcW w:w="2400"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378D6">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事业单位离退休</w:t>
            </w:r>
          </w:p>
        </w:tc>
        <w:tc>
          <w:tcPr>
            <w:tcW w:w="1816" w:type="dxa"/>
            <w:gridSpan w:val="2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EAB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北京市密云区妇女儿童活动中心</w:t>
            </w:r>
          </w:p>
        </w:tc>
        <w:tc>
          <w:tcPr>
            <w:tcW w:w="1025"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845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0.478600</w:t>
            </w:r>
          </w:p>
        </w:tc>
        <w:tc>
          <w:tcPr>
            <w:tcW w:w="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499B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0.478600</w:t>
            </w:r>
          </w:p>
        </w:tc>
        <w:tc>
          <w:tcPr>
            <w:tcW w:w="3150"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153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14:paraId="6393E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330" w:hRule="atLeast"/>
        </w:trPr>
        <w:tc>
          <w:tcPr>
            <w:tcW w:w="3591"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B6A43">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2080505</w:t>
            </w:r>
          </w:p>
        </w:tc>
        <w:tc>
          <w:tcPr>
            <w:tcW w:w="2400"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91338">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机关事业单位基本养老保险缴费支出</w:t>
            </w:r>
          </w:p>
        </w:tc>
        <w:tc>
          <w:tcPr>
            <w:tcW w:w="1816" w:type="dxa"/>
            <w:gridSpan w:val="2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7901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北京市密云区妇女儿童活动中心</w:t>
            </w:r>
          </w:p>
        </w:tc>
        <w:tc>
          <w:tcPr>
            <w:tcW w:w="1025"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343F">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22.036448</w:t>
            </w:r>
          </w:p>
        </w:tc>
        <w:tc>
          <w:tcPr>
            <w:tcW w:w="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7091">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22.036448</w:t>
            </w:r>
          </w:p>
        </w:tc>
        <w:tc>
          <w:tcPr>
            <w:tcW w:w="3150"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F4BB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14:paraId="42F3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330" w:hRule="atLeast"/>
        </w:trPr>
        <w:tc>
          <w:tcPr>
            <w:tcW w:w="3591"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E8AED">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2080506</w:t>
            </w:r>
          </w:p>
        </w:tc>
        <w:tc>
          <w:tcPr>
            <w:tcW w:w="2400"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894D7">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机关事业单位职业年金缴费支出</w:t>
            </w:r>
          </w:p>
        </w:tc>
        <w:tc>
          <w:tcPr>
            <w:tcW w:w="1816" w:type="dxa"/>
            <w:gridSpan w:val="2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8555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北京市密云区妇女儿童活动中心</w:t>
            </w:r>
          </w:p>
        </w:tc>
        <w:tc>
          <w:tcPr>
            <w:tcW w:w="1025"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4510">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11.018224</w:t>
            </w:r>
          </w:p>
        </w:tc>
        <w:tc>
          <w:tcPr>
            <w:tcW w:w="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5E4ED">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11.018224</w:t>
            </w:r>
          </w:p>
        </w:tc>
        <w:tc>
          <w:tcPr>
            <w:tcW w:w="3150"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2677A">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14:paraId="3EB58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330" w:hRule="atLeast"/>
        </w:trPr>
        <w:tc>
          <w:tcPr>
            <w:tcW w:w="3591"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EF201">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w:t>
            </w:r>
          </w:p>
        </w:tc>
        <w:tc>
          <w:tcPr>
            <w:tcW w:w="2400"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D7B2F">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卫生健康支出</w:t>
            </w:r>
          </w:p>
        </w:tc>
        <w:tc>
          <w:tcPr>
            <w:tcW w:w="1816" w:type="dxa"/>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B05C">
            <w:pPr>
              <w:jc w:val="left"/>
              <w:rPr>
                <w:rFonts w:hint="default" w:ascii="Arial" w:hAnsi="Arial" w:eastAsia="宋体" w:cs="Arial"/>
                <w:b/>
                <w:i w:val="0"/>
                <w:color w:val="000000"/>
                <w:sz w:val="18"/>
                <w:szCs w:val="18"/>
                <w:u w:val="none"/>
              </w:rPr>
            </w:pPr>
          </w:p>
        </w:tc>
        <w:tc>
          <w:tcPr>
            <w:tcW w:w="1025"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C297">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20.669081</w:t>
            </w:r>
          </w:p>
        </w:tc>
        <w:tc>
          <w:tcPr>
            <w:tcW w:w="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D98BE">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20.669081</w:t>
            </w:r>
          </w:p>
        </w:tc>
        <w:tc>
          <w:tcPr>
            <w:tcW w:w="3150"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5894">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14:paraId="4E39A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330" w:hRule="atLeast"/>
        </w:trPr>
        <w:tc>
          <w:tcPr>
            <w:tcW w:w="3591"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AAA8">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21011</w:t>
            </w:r>
          </w:p>
        </w:tc>
        <w:tc>
          <w:tcPr>
            <w:tcW w:w="2400"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BB3DC">
            <w:pPr>
              <w:keepNext w:val="0"/>
              <w:keepLines w:val="0"/>
              <w:widowControl/>
              <w:suppressLineNumbers w:val="0"/>
              <w:jc w:val="left"/>
              <w:textAlignment w:val="center"/>
              <w:rPr>
                <w:rFonts w:hint="default" w:ascii="Arial" w:hAnsi="Arial" w:eastAsia="宋体" w:cs="Arial"/>
                <w:b/>
                <w:i w:val="0"/>
                <w:color w:val="000000"/>
                <w:sz w:val="18"/>
                <w:szCs w:val="18"/>
                <w:u w:val="none"/>
              </w:rPr>
            </w:pPr>
            <w:r>
              <w:rPr>
                <w:rFonts w:hint="default" w:ascii="Arial" w:hAnsi="Arial" w:eastAsia="宋体" w:cs="Arial"/>
                <w:b/>
                <w:i w:val="0"/>
                <w:color w:val="000000"/>
                <w:kern w:val="0"/>
                <w:sz w:val="18"/>
                <w:szCs w:val="18"/>
                <w:u w:val="none"/>
                <w:lang w:val="en-US" w:eastAsia="zh-CN" w:bidi="ar"/>
              </w:rPr>
              <w:t>行政事业单位医疗</w:t>
            </w:r>
          </w:p>
        </w:tc>
        <w:tc>
          <w:tcPr>
            <w:tcW w:w="1816" w:type="dxa"/>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48B6">
            <w:pPr>
              <w:jc w:val="left"/>
              <w:rPr>
                <w:rFonts w:hint="default" w:ascii="Arial" w:hAnsi="Arial" w:eastAsia="宋体" w:cs="Arial"/>
                <w:b/>
                <w:i w:val="0"/>
                <w:color w:val="000000"/>
                <w:sz w:val="18"/>
                <w:szCs w:val="18"/>
                <w:u w:val="none"/>
              </w:rPr>
            </w:pPr>
          </w:p>
        </w:tc>
        <w:tc>
          <w:tcPr>
            <w:tcW w:w="1025"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3B30">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20.669081</w:t>
            </w:r>
          </w:p>
        </w:tc>
        <w:tc>
          <w:tcPr>
            <w:tcW w:w="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AF78">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20.669081</w:t>
            </w:r>
          </w:p>
        </w:tc>
        <w:tc>
          <w:tcPr>
            <w:tcW w:w="3150"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5395">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0.000000</w:t>
            </w:r>
          </w:p>
        </w:tc>
      </w:tr>
      <w:tr w14:paraId="2DDE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042" w:type="dxa"/>
          <w:trHeight w:val="330" w:hRule="atLeast"/>
        </w:trPr>
        <w:tc>
          <w:tcPr>
            <w:tcW w:w="3591"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CAC2C">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2101102</w:t>
            </w:r>
          </w:p>
        </w:tc>
        <w:tc>
          <w:tcPr>
            <w:tcW w:w="2400" w:type="dxa"/>
            <w:gridSpan w:val="1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290E">
            <w:pPr>
              <w:keepNext w:val="0"/>
              <w:keepLines w:val="0"/>
              <w:widowControl/>
              <w:suppressLineNumbers w:val="0"/>
              <w:jc w:val="left"/>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事业单位医疗</w:t>
            </w:r>
          </w:p>
        </w:tc>
        <w:tc>
          <w:tcPr>
            <w:tcW w:w="1816" w:type="dxa"/>
            <w:gridSpan w:val="2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3D13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北京市密云区妇女儿童活动中心</w:t>
            </w:r>
          </w:p>
        </w:tc>
        <w:tc>
          <w:tcPr>
            <w:tcW w:w="1025" w:type="dxa"/>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985B">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20.669081</w:t>
            </w:r>
          </w:p>
        </w:tc>
        <w:tc>
          <w:tcPr>
            <w:tcW w:w="96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50C8">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20.669081</w:t>
            </w:r>
          </w:p>
        </w:tc>
        <w:tc>
          <w:tcPr>
            <w:tcW w:w="3150" w:type="dxa"/>
            <w:gridSpan w:val="1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9CD56">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0.000000</w:t>
            </w:r>
          </w:p>
        </w:tc>
      </w:tr>
      <w:tr w14:paraId="1CA95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488" w:hRule="atLeast"/>
        </w:trPr>
        <w:tc>
          <w:tcPr>
            <w:tcW w:w="13312" w:type="dxa"/>
            <w:gridSpan w:val="98"/>
            <w:tcBorders>
              <w:top w:val="nil"/>
              <w:left w:val="nil"/>
              <w:bottom w:val="nil"/>
              <w:right w:val="nil"/>
            </w:tcBorders>
            <w:shd w:val="clear" w:color="auto" w:fill="auto"/>
            <w:noWrap/>
            <w:tcMar>
              <w:top w:w="15" w:type="dxa"/>
              <w:left w:w="15" w:type="dxa"/>
              <w:right w:w="15" w:type="dxa"/>
            </w:tcMar>
            <w:vAlign w:val="center"/>
          </w:tcPr>
          <w:p w14:paraId="5BFA2918">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41AAE427">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一般公共预算财政拨款基本支出决算表</w:t>
            </w:r>
          </w:p>
        </w:tc>
      </w:tr>
      <w:tr w14:paraId="34DD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270" w:hRule="atLeast"/>
        </w:trPr>
        <w:tc>
          <w:tcPr>
            <w:tcW w:w="2412" w:type="dxa"/>
            <w:gridSpan w:val="2"/>
            <w:tcBorders>
              <w:top w:val="nil"/>
              <w:left w:val="nil"/>
              <w:bottom w:val="nil"/>
              <w:right w:val="nil"/>
            </w:tcBorders>
            <w:shd w:val="clear" w:color="auto" w:fill="auto"/>
            <w:noWrap/>
            <w:tcMar>
              <w:top w:w="15" w:type="dxa"/>
              <w:left w:w="15" w:type="dxa"/>
              <w:right w:w="15" w:type="dxa"/>
            </w:tcMar>
            <w:vAlign w:val="center"/>
          </w:tcPr>
          <w:p w14:paraId="45CF1C39">
            <w:pPr>
              <w:rPr>
                <w:rFonts w:hint="eastAsia" w:ascii="宋体" w:hAnsi="宋体" w:eastAsia="宋体" w:cs="宋体"/>
                <w:i w:val="0"/>
                <w:color w:val="000000"/>
                <w:sz w:val="22"/>
                <w:szCs w:val="22"/>
                <w:u w:val="none"/>
              </w:rPr>
            </w:pPr>
          </w:p>
        </w:tc>
        <w:tc>
          <w:tcPr>
            <w:tcW w:w="215" w:type="dxa"/>
            <w:gridSpan w:val="5"/>
            <w:tcBorders>
              <w:top w:val="nil"/>
              <w:left w:val="nil"/>
              <w:bottom w:val="nil"/>
              <w:right w:val="nil"/>
            </w:tcBorders>
            <w:shd w:val="clear" w:color="auto" w:fill="auto"/>
            <w:noWrap/>
            <w:tcMar>
              <w:top w:w="15" w:type="dxa"/>
              <w:left w:w="15" w:type="dxa"/>
              <w:right w:w="15" w:type="dxa"/>
            </w:tcMar>
            <w:vAlign w:val="center"/>
          </w:tcPr>
          <w:p w14:paraId="242C3717">
            <w:pPr>
              <w:rPr>
                <w:rFonts w:hint="eastAsia" w:ascii="宋体" w:hAnsi="宋体" w:eastAsia="宋体" w:cs="宋体"/>
                <w:i w:val="0"/>
                <w:color w:val="000000"/>
                <w:sz w:val="22"/>
                <w:szCs w:val="22"/>
                <w:u w:val="none"/>
              </w:rPr>
            </w:pPr>
          </w:p>
        </w:tc>
        <w:tc>
          <w:tcPr>
            <w:tcW w:w="309" w:type="dxa"/>
            <w:gridSpan w:val="6"/>
            <w:tcBorders>
              <w:top w:val="nil"/>
              <w:left w:val="nil"/>
              <w:bottom w:val="nil"/>
              <w:right w:val="nil"/>
            </w:tcBorders>
            <w:shd w:val="clear" w:color="auto" w:fill="auto"/>
            <w:noWrap/>
            <w:tcMar>
              <w:top w:w="15" w:type="dxa"/>
              <w:left w:w="15" w:type="dxa"/>
              <w:right w:w="15" w:type="dxa"/>
            </w:tcMar>
            <w:vAlign w:val="center"/>
          </w:tcPr>
          <w:p w14:paraId="3DD17094">
            <w:pPr>
              <w:rPr>
                <w:rFonts w:hint="eastAsia" w:ascii="宋体" w:hAnsi="宋体" w:eastAsia="宋体" w:cs="宋体"/>
                <w:i w:val="0"/>
                <w:color w:val="000000"/>
                <w:sz w:val="22"/>
                <w:szCs w:val="22"/>
                <w:u w:val="none"/>
              </w:rPr>
            </w:pPr>
          </w:p>
        </w:tc>
        <w:tc>
          <w:tcPr>
            <w:tcW w:w="1247" w:type="dxa"/>
            <w:gridSpan w:val="9"/>
            <w:tcBorders>
              <w:top w:val="nil"/>
              <w:left w:val="nil"/>
              <w:bottom w:val="nil"/>
              <w:right w:val="nil"/>
            </w:tcBorders>
            <w:shd w:val="clear" w:color="auto" w:fill="auto"/>
            <w:noWrap/>
            <w:tcMar>
              <w:top w:w="15" w:type="dxa"/>
              <w:left w:w="15" w:type="dxa"/>
              <w:right w:w="15" w:type="dxa"/>
            </w:tcMar>
            <w:vAlign w:val="center"/>
          </w:tcPr>
          <w:p w14:paraId="78400A3D">
            <w:pPr>
              <w:rPr>
                <w:rFonts w:hint="eastAsia" w:ascii="宋体" w:hAnsi="宋体" w:eastAsia="宋体" w:cs="宋体"/>
                <w:i w:val="0"/>
                <w:color w:val="000000"/>
                <w:sz w:val="22"/>
                <w:szCs w:val="22"/>
                <w:u w:val="none"/>
              </w:rPr>
            </w:pPr>
          </w:p>
        </w:tc>
        <w:tc>
          <w:tcPr>
            <w:tcW w:w="868" w:type="dxa"/>
            <w:gridSpan w:val="4"/>
            <w:tcBorders>
              <w:top w:val="nil"/>
              <w:left w:val="nil"/>
              <w:bottom w:val="nil"/>
              <w:right w:val="nil"/>
            </w:tcBorders>
            <w:shd w:val="clear" w:color="auto" w:fill="auto"/>
            <w:noWrap/>
            <w:tcMar>
              <w:top w:w="15" w:type="dxa"/>
              <w:left w:w="15" w:type="dxa"/>
              <w:right w:w="15" w:type="dxa"/>
            </w:tcMar>
            <w:vAlign w:val="center"/>
          </w:tcPr>
          <w:p w14:paraId="275E429F">
            <w:pPr>
              <w:rPr>
                <w:rFonts w:hint="eastAsia" w:ascii="宋体" w:hAnsi="宋体" w:eastAsia="宋体" w:cs="宋体"/>
                <w:i w:val="0"/>
                <w:color w:val="000000"/>
                <w:sz w:val="22"/>
                <w:szCs w:val="22"/>
                <w:u w:val="none"/>
              </w:rPr>
            </w:pPr>
          </w:p>
        </w:tc>
        <w:tc>
          <w:tcPr>
            <w:tcW w:w="529" w:type="dxa"/>
            <w:gridSpan w:val="4"/>
            <w:tcBorders>
              <w:top w:val="nil"/>
              <w:left w:val="nil"/>
              <w:bottom w:val="nil"/>
              <w:right w:val="nil"/>
            </w:tcBorders>
            <w:shd w:val="clear" w:color="auto" w:fill="auto"/>
            <w:noWrap/>
            <w:tcMar>
              <w:top w:w="15" w:type="dxa"/>
              <w:left w:w="15" w:type="dxa"/>
              <w:right w:w="15" w:type="dxa"/>
            </w:tcMar>
            <w:vAlign w:val="center"/>
          </w:tcPr>
          <w:p w14:paraId="70A28459">
            <w:pPr>
              <w:rPr>
                <w:rFonts w:hint="eastAsia" w:ascii="宋体" w:hAnsi="宋体" w:eastAsia="宋体" w:cs="宋体"/>
                <w:i w:val="0"/>
                <w:color w:val="000000"/>
                <w:sz w:val="22"/>
                <w:szCs w:val="22"/>
                <w:u w:val="none"/>
              </w:rPr>
            </w:pPr>
          </w:p>
        </w:tc>
        <w:tc>
          <w:tcPr>
            <w:tcW w:w="576" w:type="dxa"/>
            <w:gridSpan w:val="7"/>
            <w:tcBorders>
              <w:top w:val="nil"/>
              <w:left w:val="nil"/>
              <w:bottom w:val="nil"/>
              <w:right w:val="nil"/>
            </w:tcBorders>
            <w:shd w:val="clear" w:color="auto" w:fill="auto"/>
            <w:noWrap/>
            <w:tcMar>
              <w:top w:w="15" w:type="dxa"/>
              <w:left w:w="15" w:type="dxa"/>
              <w:right w:w="15" w:type="dxa"/>
            </w:tcMar>
            <w:vAlign w:val="center"/>
          </w:tcPr>
          <w:p w14:paraId="4EE55C4F">
            <w:pPr>
              <w:rPr>
                <w:rFonts w:hint="eastAsia" w:ascii="宋体" w:hAnsi="宋体" w:eastAsia="宋体" w:cs="宋体"/>
                <w:i w:val="0"/>
                <w:color w:val="000000"/>
                <w:sz w:val="22"/>
                <w:szCs w:val="22"/>
                <w:u w:val="none"/>
              </w:rPr>
            </w:pPr>
          </w:p>
        </w:tc>
        <w:tc>
          <w:tcPr>
            <w:tcW w:w="808" w:type="dxa"/>
            <w:gridSpan w:val="9"/>
            <w:tcBorders>
              <w:top w:val="nil"/>
              <w:left w:val="nil"/>
              <w:bottom w:val="nil"/>
              <w:right w:val="nil"/>
            </w:tcBorders>
            <w:shd w:val="clear" w:color="auto" w:fill="auto"/>
            <w:noWrap/>
            <w:tcMar>
              <w:top w:w="15" w:type="dxa"/>
              <w:left w:w="15" w:type="dxa"/>
              <w:right w:w="15" w:type="dxa"/>
            </w:tcMar>
            <w:vAlign w:val="center"/>
          </w:tcPr>
          <w:p w14:paraId="20DA8DC0">
            <w:pPr>
              <w:rPr>
                <w:rFonts w:hint="eastAsia" w:ascii="宋体" w:hAnsi="宋体" w:eastAsia="宋体" w:cs="宋体"/>
                <w:i w:val="0"/>
                <w:color w:val="000000"/>
                <w:sz w:val="22"/>
                <w:szCs w:val="22"/>
                <w:u w:val="none"/>
              </w:rPr>
            </w:pPr>
          </w:p>
        </w:tc>
        <w:tc>
          <w:tcPr>
            <w:tcW w:w="302" w:type="dxa"/>
            <w:gridSpan w:val="3"/>
            <w:tcBorders>
              <w:top w:val="nil"/>
              <w:left w:val="nil"/>
              <w:bottom w:val="nil"/>
              <w:right w:val="nil"/>
            </w:tcBorders>
            <w:shd w:val="clear" w:color="auto" w:fill="auto"/>
            <w:noWrap/>
            <w:tcMar>
              <w:top w:w="15" w:type="dxa"/>
              <w:left w:w="15" w:type="dxa"/>
              <w:right w:w="15" w:type="dxa"/>
            </w:tcMar>
            <w:vAlign w:val="center"/>
          </w:tcPr>
          <w:p w14:paraId="05EFE6C9">
            <w:pPr>
              <w:rPr>
                <w:rFonts w:hint="eastAsia" w:ascii="宋体" w:hAnsi="宋体" w:eastAsia="宋体" w:cs="宋体"/>
                <w:i w:val="0"/>
                <w:color w:val="000000"/>
                <w:sz w:val="22"/>
                <w:szCs w:val="22"/>
                <w:u w:val="none"/>
              </w:rPr>
            </w:pPr>
          </w:p>
        </w:tc>
        <w:tc>
          <w:tcPr>
            <w:tcW w:w="972" w:type="dxa"/>
            <w:gridSpan w:val="11"/>
            <w:tcBorders>
              <w:top w:val="nil"/>
              <w:left w:val="nil"/>
              <w:bottom w:val="nil"/>
              <w:right w:val="nil"/>
            </w:tcBorders>
            <w:shd w:val="clear" w:color="auto" w:fill="auto"/>
            <w:noWrap/>
            <w:tcMar>
              <w:top w:w="15" w:type="dxa"/>
              <w:left w:w="15" w:type="dxa"/>
              <w:right w:w="15" w:type="dxa"/>
            </w:tcMar>
            <w:vAlign w:val="center"/>
          </w:tcPr>
          <w:p w14:paraId="6E5EC602">
            <w:pPr>
              <w:rPr>
                <w:rFonts w:hint="eastAsia" w:ascii="宋体" w:hAnsi="宋体" w:eastAsia="宋体" w:cs="宋体"/>
                <w:i w:val="0"/>
                <w:color w:val="000000"/>
                <w:sz w:val="22"/>
                <w:szCs w:val="22"/>
                <w:u w:val="none"/>
              </w:rPr>
            </w:pPr>
          </w:p>
        </w:tc>
        <w:tc>
          <w:tcPr>
            <w:tcW w:w="1183" w:type="dxa"/>
            <w:gridSpan w:val="12"/>
            <w:tcBorders>
              <w:top w:val="nil"/>
              <w:left w:val="nil"/>
              <w:bottom w:val="nil"/>
              <w:right w:val="nil"/>
            </w:tcBorders>
            <w:shd w:val="clear" w:color="auto" w:fill="auto"/>
            <w:noWrap/>
            <w:tcMar>
              <w:top w:w="15" w:type="dxa"/>
              <w:left w:w="15" w:type="dxa"/>
              <w:right w:w="15" w:type="dxa"/>
            </w:tcMar>
            <w:vAlign w:val="center"/>
          </w:tcPr>
          <w:p w14:paraId="23F97135">
            <w:pPr>
              <w:rPr>
                <w:rFonts w:hint="eastAsia" w:ascii="宋体" w:hAnsi="宋体" w:eastAsia="宋体" w:cs="宋体"/>
                <w:i w:val="0"/>
                <w:color w:val="000000"/>
                <w:sz w:val="22"/>
                <w:szCs w:val="22"/>
                <w:u w:val="none"/>
              </w:rPr>
            </w:pPr>
          </w:p>
        </w:tc>
        <w:tc>
          <w:tcPr>
            <w:tcW w:w="433" w:type="dxa"/>
            <w:gridSpan w:val="7"/>
            <w:tcBorders>
              <w:top w:val="nil"/>
              <w:left w:val="nil"/>
              <w:bottom w:val="nil"/>
              <w:right w:val="nil"/>
            </w:tcBorders>
            <w:shd w:val="clear" w:color="auto" w:fill="auto"/>
            <w:noWrap/>
            <w:tcMar>
              <w:top w:w="15" w:type="dxa"/>
              <w:left w:w="15" w:type="dxa"/>
              <w:right w:w="15" w:type="dxa"/>
            </w:tcMar>
            <w:vAlign w:val="center"/>
          </w:tcPr>
          <w:p w14:paraId="5AC592B6">
            <w:pPr>
              <w:rPr>
                <w:rFonts w:hint="eastAsia" w:ascii="宋体" w:hAnsi="宋体" w:eastAsia="宋体" w:cs="宋体"/>
                <w:i w:val="0"/>
                <w:color w:val="000000"/>
                <w:sz w:val="22"/>
                <w:szCs w:val="22"/>
                <w:u w:val="none"/>
              </w:rPr>
            </w:pPr>
          </w:p>
        </w:tc>
        <w:tc>
          <w:tcPr>
            <w:tcW w:w="350" w:type="dxa"/>
            <w:gridSpan w:val="3"/>
            <w:tcBorders>
              <w:top w:val="nil"/>
              <w:left w:val="nil"/>
              <w:bottom w:val="nil"/>
              <w:right w:val="nil"/>
            </w:tcBorders>
            <w:shd w:val="clear" w:color="auto" w:fill="auto"/>
            <w:noWrap/>
            <w:tcMar>
              <w:top w:w="15" w:type="dxa"/>
              <w:left w:w="15" w:type="dxa"/>
              <w:right w:w="15" w:type="dxa"/>
            </w:tcMar>
            <w:vAlign w:val="center"/>
          </w:tcPr>
          <w:p w14:paraId="615659ED">
            <w:pPr>
              <w:rPr>
                <w:rFonts w:hint="eastAsia" w:ascii="宋体" w:hAnsi="宋体" w:eastAsia="宋体" w:cs="宋体"/>
                <w:i w:val="0"/>
                <w:color w:val="000000"/>
                <w:sz w:val="22"/>
                <w:szCs w:val="22"/>
                <w:u w:val="none"/>
              </w:rPr>
            </w:pPr>
          </w:p>
        </w:tc>
        <w:tc>
          <w:tcPr>
            <w:tcW w:w="821" w:type="dxa"/>
            <w:gridSpan w:val="5"/>
            <w:tcBorders>
              <w:top w:val="nil"/>
              <w:left w:val="nil"/>
              <w:bottom w:val="nil"/>
              <w:right w:val="nil"/>
            </w:tcBorders>
            <w:shd w:val="clear" w:color="auto" w:fill="auto"/>
            <w:noWrap/>
            <w:tcMar>
              <w:top w:w="15" w:type="dxa"/>
              <w:left w:w="15" w:type="dxa"/>
              <w:right w:w="15" w:type="dxa"/>
            </w:tcMar>
            <w:vAlign w:val="center"/>
          </w:tcPr>
          <w:p w14:paraId="4BB70353">
            <w:pPr>
              <w:rPr>
                <w:rFonts w:hint="eastAsia" w:ascii="宋体" w:hAnsi="宋体" w:eastAsia="宋体" w:cs="宋体"/>
                <w:i w:val="0"/>
                <w:color w:val="000000"/>
                <w:sz w:val="22"/>
                <w:szCs w:val="22"/>
                <w:u w:val="none"/>
              </w:rPr>
            </w:pPr>
          </w:p>
        </w:tc>
        <w:tc>
          <w:tcPr>
            <w:tcW w:w="2287" w:type="dxa"/>
            <w:gridSpan w:val="11"/>
            <w:tcBorders>
              <w:top w:val="nil"/>
              <w:left w:val="nil"/>
              <w:bottom w:val="nil"/>
              <w:right w:val="nil"/>
            </w:tcBorders>
            <w:shd w:val="clear" w:color="auto" w:fill="auto"/>
            <w:noWrap/>
            <w:tcMar>
              <w:top w:w="15" w:type="dxa"/>
              <w:left w:w="15" w:type="dxa"/>
              <w:right w:w="15" w:type="dxa"/>
            </w:tcMar>
            <w:vAlign w:val="center"/>
          </w:tcPr>
          <w:p w14:paraId="317D2807">
            <w:pPr>
              <w:jc w:val="center"/>
              <w:rPr>
                <w:rFonts w:hint="eastAsia" w:ascii="宋体" w:hAnsi="宋体" w:eastAsia="宋体" w:cs="宋体"/>
                <w:b/>
                <w:i w:val="0"/>
                <w:color w:val="000000"/>
                <w:sz w:val="20"/>
                <w:szCs w:val="20"/>
                <w:u w:val="none"/>
              </w:rPr>
            </w:pPr>
          </w:p>
        </w:tc>
      </w:tr>
      <w:tr w14:paraId="369E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270" w:hRule="atLeast"/>
        </w:trPr>
        <w:tc>
          <w:tcPr>
            <w:tcW w:w="11025" w:type="dxa"/>
            <w:gridSpan w:val="87"/>
            <w:tcBorders>
              <w:top w:val="nil"/>
              <w:left w:val="nil"/>
              <w:bottom w:val="nil"/>
              <w:right w:val="nil"/>
            </w:tcBorders>
            <w:shd w:val="clear" w:color="auto" w:fill="auto"/>
            <w:noWrap/>
            <w:tcMar>
              <w:top w:w="15" w:type="dxa"/>
              <w:left w:w="15" w:type="dxa"/>
              <w:right w:w="15" w:type="dxa"/>
            </w:tcMar>
            <w:vAlign w:val="bottom"/>
          </w:tcPr>
          <w:p w14:paraId="5A64F192">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单位名称：北京市密云区妇女儿童活动中心</w:t>
            </w:r>
          </w:p>
        </w:tc>
        <w:tc>
          <w:tcPr>
            <w:tcW w:w="2287" w:type="dxa"/>
            <w:gridSpan w:val="11"/>
            <w:tcBorders>
              <w:top w:val="nil"/>
              <w:left w:val="nil"/>
              <w:bottom w:val="nil"/>
              <w:right w:val="nil"/>
            </w:tcBorders>
            <w:shd w:val="clear" w:color="auto" w:fill="auto"/>
            <w:noWrap/>
            <w:tcMar>
              <w:top w:w="15" w:type="dxa"/>
              <w:left w:w="15" w:type="dxa"/>
              <w:right w:w="15" w:type="dxa"/>
            </w:tcMar>
            <w:vAlign w:val="bottom"/>
          </w:tcPr>
          <w:p w14:paraId="136CC367">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3E45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0DDAB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5C0BC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B47253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FD6DC9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8AB128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075B01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14:paraId="241C3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61EC5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859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280.220718</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CBA0E4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8FC6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8.107055</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AF482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385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D35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02E72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EF5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39.813200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4CA8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6623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2.258665</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533AE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CE08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73B9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838F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A861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4.836000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8FD4E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659B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DD675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25C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54E1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30FFA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A3C3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6000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C615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244CE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F1D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6DAA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61BB64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137E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34D57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09ED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272B7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B3F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F67F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A7F5F4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A8F2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161.016773</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7991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A476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9EB1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205C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80A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8037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3F7B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22.036448</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857EC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AD8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94A23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DF3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8736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5AC0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856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11.018224</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6D724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54A4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0.193631</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B69E0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6664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9C4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5ABF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E9A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20.669081</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E0CF3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9D7D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1.266350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2A7964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384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C19F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AC66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B54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911F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9AA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9A08F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A04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DF33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A5FE3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30D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0.997392</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E54C3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046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5427B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390F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D38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D389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D160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19.833600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D7F9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CA54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D7C6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5065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0BBD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BFFA7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192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5F4A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808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0.320099</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AB01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310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0818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4B6E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74C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3C88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5E9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C9145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46D4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513A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C429D3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00A7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0.496600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D5A63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7DC1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1748E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3F4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3433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4408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BE7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8FCF85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96EA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E668B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4A0A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DB1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A9C7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3BE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9610A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0F4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5946E9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E3E3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2E5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5DBD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1F9E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684143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61B5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A960D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2EA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DEAF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78BC8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B2D9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AC667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B86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15B2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1F9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DECA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FBD1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A1D2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FAE41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00EC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46473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172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3813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4568B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6D2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1F4B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8A2C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BA592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696B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78D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6830B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72DC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E0768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00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048EE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5EDF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4D5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20E1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32E1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7B5E61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856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1.689766</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1F437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D8FD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560D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C04DAD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F5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0.018000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E1BE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FC2E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1.956180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DE13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25F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FCD4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5C6DC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ECA7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AC858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D5BA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0.422364</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3EBAB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445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A3E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E17F6C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7559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0.478600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0B66A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6685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4F916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12B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476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E6CA37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4C5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9E216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AD8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92D0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756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3333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F6EFAD">
            <w:pPr>
              <w:rPr>
                <w:rFonts w:hint="eastAsia" w:ascii="宋体" w:hAnsi="宋体" w:eastAsia="宋体" w:cs="宋体"/>
                <w:i w:val="0"/>
                <w:color w:val="000000"/>
                <w:sz w:val="18"/>
                <w:szCs w:val="18"/>
                <w:u w:val="none"/>
              </w:rPr>
            </w:pP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418F1">
            <w:pPr>
              <w:jc w:val="right"/>
              <w:rPr>
                <w:rFonts w:hint="eastAsia" w:ascii="宋体" w:hAnsi="宋体" w:eastAsia="宋体" w:cs="宋体"/>
                <w:i w:val="0"/>
                <w:color w:val="000000"/>
                <w:sz w:val="18"/>
                <w:szCs w:val="18"/>
                <w:u w:val="none"/>
              </w:rPr>
            </w:pP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173279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608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3C7E2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5EB0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43A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6B0D4D">
            <w:pPr>
              <w:rPr>
                <w:rFonts w:hint="eastAsia" w:ascii="宋体" w:hAnsi="宋体" w:eastAsia="宋体" w:cs="宋体"/>
                <w:i w:val="0"/>
                <w:color w:val="000000"/>
                <w:sz w:val="18"/>
                <w:szCs w:val="18"/>
                <w:u w:val="none"/>
              </w:rPr>
            </w:pP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7C49B">
            <w:pPr>
              <w:jc w:val="right"/>
              <w:rPr>
                <w:rFonts w:hint="eastAsia" w:ascii="宋体" w:hAnsi="宋体" w:eastAsia="宋体" w:cs="宋体"/>
                <w:i w:val="0"/>
                <w:color w:val="000000"/>
                <w:sz w:val="18"/>
                <w:szCs w:val="18"/>
                <w:u w:val="none"/>
              </w:rPr>
            </w:pP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EA848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3443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50925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BD6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72C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5AF7A56">
            <w:pPr>
              <w:rPr>
                <w:rFonts w:hint="eastAsia" w:ascii="宋体" w:hAnsi="宋体" w:eastAsia="宋体" w:cs="宋体"/>
                <w:i w:val="0"/>
                <w:color w:val="000000"/>
                <w:sz w:val="18"/>
                <w:szCs w:val="18"/>
                <w:u w:val="none"/>
              </w:rPr>
            </w:pP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5BFE2">
            <w:pPr>
              <w:jc w:val="right"/>
              <w:rPr>
                <w:rFonts w:hint="eastAsia" w:ascii="宋体" w:hAnsi="宋体" w:eastAsia="宋体" w:cs="宋体"/>
                <w:i w:val="0"/>
                <w:color w:val="000000"/>
                <w:sz w:val="18"/>
                <w:szCs w:val="18"/>
                <w:u w:val="none"/>
              </w:rPr>
            </w:pP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E6DB6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76D6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741CA7">
            <w:pPr>
              <w:rPr>
                <w:rFonts w:hint="eastAsia" w:ascii="宋体" w:hAnsi="宋体" w:eastAsia="宋体" w:cs="宋体"/>
                <w:i w:val="0"/>
                <w:color w:val="000000"/>
                <w:sz w:val="18"/>
                <w:szCs w:val="18"/>
                <w:u w:val="none"/>
              </w:rPr>
            </w:pP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296C5">
            <w:pPr>
              <w:jc w:val="right"/>
              <w:rPr>
                <w:rFonts w:hint="eastAsia" w:ascii="宋体" w:hAnsi="宋体" w:eastAsia="宋体" w:cs="宋体"/>
                <w:i w:val="0"/>
                <w:color w:val="000000"/>
                <w:sz w:val="18"/>
                <w:szCs w:val="18"/>
                <w:u w:val="none"/>
              </w:rPr>
            </w:pPr>
          </w:p>
        </w:tc>
      </w:tr>
      <w:tr w14:paraId="7E23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4BDF8D0">
            <w:pPr>
              <w:rPr>
                <w:rFonts w:hint="eastAsia" w:ascii="宋体" w:hAnsi="宋体" w:eastAsia="宋体" w:cs="宋体"/>
                <w:i w:val="0"/>
                <w:color w:val="000000"/>
                <w:sz w:val="18"/>
                <w:szCs w:val="18"/>
                <w:u w:val="none"/>
              </w:rPr>
            </w:pP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A6A5F">
            <w:pPr>
              <w:jc w:val="right"/>
              <w:rPr>
                <w:rFonts w:hint="eastAsia" w:ascii="宋体" w:hAnsi="宋体" w:eastAsia="宋体" w:cs="宋体"/>
                <w:i w:val="0"/>
                <w:color w:val="000000"/>
                <w:sz w:val="18"/>
                <w:szCs w:val="18"/>
                <w:u w:val="none"/>
              </w:rPr>
            </w:pP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DE23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D8BF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456000">
            <w:pPr>
              <w:rPr>
                <w:rFonts w:hint="eastAsia" w:ascii="宋体" w:hAnsi="宋体" w:eastAsia="宋体" w:cs="宋体"/>
                <w:i w:val="0"/>
                <w:color w:val="000000"/>
                <w:sz w:val="18"/>
                <w:szCs w:val="18"/>
                <w:u w:val="none"/>
              </w:rPr>
            </w:pP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E89AC">
            <w:pPr>
              <w:jc w:val="right"/>
              <w:rPr>
                <w:rFonts w:hint="eastAsia" w:ascii="宋体" w:hAnsi="宋体" w:eastAsia="宋体" w:cs="宋体"/>
                <w:i w:val="0"/>
                <w:color w:val="000000"/>
                <w:sz w:val="18"/>
                <w:szCs w:val="18"/>
                <w:u w:val="none"/>
              </w:rPr>
            </w:pPr>
          </w:p>
        </w:tc>
      </w:tr>
      <w:tr w14:paraId="1911B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7A6A9E">
            <w:pPr>
              <w:rPr>
                <w:rFonts w:hint="eastAsia" w:ascii="宋体" w:hAnsi="宋体" w:eastAsia="宋体" w:cs="宋体"/>
                <w:i w:val="0"/>
                <w:color w:val="000000"/>
                <w:sz w:val="18"/>
                <w:szCs w:val="18"/>
                <w:u w:val="none"/>
              </w:rPr>
            </w:pP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DAEAE">
            <w:pPr>
              <w:jc w:val="right"/>
              <w:rPr>
                <w:rFonts w:hint="eastAsia" w:ascii="宋体" w:hAnsi="宋体" w:eastAsia="宋体" w:cs="宋体"/>
                <w:i w:val="0"/>
                <w:color w:val="000000"/>
                <w:sz w:val="18"/>
                <w:szCs w:val="18"/>
                <w:u w:val="none"/>
              </w:rPr>
            </w:pP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38F9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79C2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6AF6509">
            <w:pPr>
              <w:rPr>
                <w:rFonts w:hint="eastAsia" w:ascii="宋体" w:hAnsi="宋体" w:eastAsia="宋体" w:cs="宋体"/>
                <w:i w:val="0"/>
                <w:color w:val="000000"/>
                <w:sz w:val="18"/>
                <w:szCs w:val="18"/>
                <w:u w:val="none"/>
              </w:rPr>
            </w:pP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B728F">
            <w:pPr>
              <w:jc w:val="right"/>
              <w:rPr>
                <w:rFonts w:hint="eastAsia" w:ascii="宋体" w:hAnsi="宋体" w:eastAsia="宋体" w:cs="宋体"/>
                <w:i w:val="0"/>
                <w:color w:val="000000"/>
                <w:sz w:val="18"/>
                <w:szCs w:val="18"/>
                <w:u w:val="none"/>
              </w:rPr>
            </w:pPr>
          </w:p>
        </w:tc>
      </w:tr>
      <w:tr w14:paraId="6CF2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5B204D4">
            <w:pPr>
              <w:rPr>
                <w:rFonts w:hint="eastAsia" w:ascii="宋体" w:hAnsi="宋体" w:eastAsia="宋体" w:cs="宋体"/>
                <w:i w:val="0"/>
                <w:color w:val="000000"/>
                <w:sz w:val="18"/>
                <w:szCs w:val="18"/>
                <w:u w:val="none"/>
              </w:rPr>
            </w:pP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E5E79">
            <w:pPr>
              <w:jc w:val="right"/>
              <w:rPr>
                <w:rFonts w:hint="eastAsia" w:ascii="宋体" w:hAnsi="宋体" w:eastAsia="宋体" w:cs="宋体"/>
                <w:i w:val="0"/>
                <w:color w:val="000000"/>
                <w:sz w:val="18"/>
                <w:szCs w:val="18"/>
                <w:u w:val="none"/>
              </w:rPr>
            </w:pPr>
          </w:p>
        </w:tc>
        <w:tc>
          <w:tcPr>
            <w:tcW w:w="2320" w:type="dxa"/>
            <w:gridSpan w:val="2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280A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899"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118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960" w:type="dxa"/>
            <w:gridSpan w:val="2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6D4307">
            <w:pPr>
              <w:rPr>
                <w:rFonts w:hint="eastAsia" w:ascii="宋体" w:hAnsi="宋体" w:eastAsia="宋体" w:cs="宋体"/>
                <w:i w:val="0"/>
                <w:color w:val="000000"/>
                <w:sz w:val="18"/>
                <w:szCs w:val="18"/>
                <w:u w:val="none"/>
              </w:rPr>
            </w:pP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33D25">
            <w:pPr>
              <w:jc w:val="right"/>
              <w:rPr>
                <w:rFonts w:hint="eastAsia" w:ascii="宋体" w:hAnsi="宋体" w:eastAsia="宋体" w:cs="宋体"/>
                <w:i w:val="0"/>
                <w:color w:val="000000"/>
                <w:sz w:val="18"/>
                <w:szCs w:val="18"/>
                <w:u w:val="none"/>
              </w:rPr>
            </w:pPr>
          </w:p>
        </w:tc>
      </w:tr>
      <w:tr w14:paraId="2F43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676" w:type="dxa"/>
          <w:trHeight w:val="323" w:hRule="atLeast"/>
        </w:trPr>
        <w:tc>
          <w:tcPr>
            <w:tcW w:w="4012" w:type="dxa"/>
            <w:gridSpan w:val="2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2E95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8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6ED5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280.717318</w:t>
            </w:r>
          </w:p>
        </w:tc>
        <w:tc>
          <w:tcPr>
            <w:tcW w:w="6179" w:type="dxa"/>
            <w:gridSpan w:val="6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EC0EB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2287"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312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8.107055</w:t>
            </w:r>
          </w:p>
        </w:tc>
      </w:tr>
      <w:tr w14:paraId="64BD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85" w:type="dxa"/>
          <w:trHeight w:val="488" w:hRule="atLeast"/>
        </w:trPr>
        <w:tc>
          <w:tcPr>
            <w:tcW w:w="13403" w:type="dxa"/>
            <w:gridSpan w:val="99"/>
            <w:tcBorders>
              <w:top w:val="nil"/>
              <w:left w:val="nil"/>
              <w:bottom w:val="nil"/>
              <w:right w:val="nil"/>
            </w:tcBorders>
            <w:shd w:val="clear" w:color="auto" w:fill="auto"/>
            <w:noWrap/>
            <w:tcMar>
              <w:top w:w="15" w:type="dxa"/>
              <w:left w:w="15" w:type="dxa"/>
              <w:right w:w="15" w:type="dxa"/>
            </w:tcMar>
            <w:vAlign w:val="center"/>
          </w:tcPr>
          <w:p w14:paraId="2273AD69">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36440D80">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55C30BF7">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1EE494D8">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1B3B5ED9">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政府性基金预算财政拨款收入支出决算表</w:t>
            </w:r>
          </w:p>
        </w:tc>
      </w:tr>
      <w:tr w14:paraId="01D9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85" w:type="dxa"/>
          <w:trHeight w:val="270" w:hRule="atLeast"/>
        </w:trPr>
        <w:tc>
          <w:tcPr>
            <w:tcW w:w="2444" w:type="dxa"/>
            <w:gridSpan w:val="3"/>
            <w:tcBorders>
              <w:top w:val="nil"/>
              <w:left w:val="nil"/>
              <w:bottom w:val="nil"/>
              <w:right w:val="nil"/>
            </w:tcBorders>
            <w:shd w:val="clear" w:color="auto" w:fill="auto"/>
            <w:noWrap/>
            <w:tcMar>
              <w:top w:w="15" w:type="dxa"/>
              <w:left w:w="15" w:type="dxa"/>
              <w:right w:w="15" w:type="dxa"/>
            </w:tcMar>
            <w:vAlign w:val="center"/>
          </w:tcPr>
          <w:p w14:paraId="1839F78F">
            <w:pPr>
              <w:rPr>
                <w:rFonts w:hint="eastAsia" w:ascii="宋体" w:hAnsi="宋体" w:eastAsia="宋体" w:cs="宋体"/>
                <w:i w:val="0"/>
                <w:color w:val="000000"/>
                <w:sz w:val="22"/>
                <w:szCs w:val="22"/>
                <w:u w:val="none"/>
              </w:rPr>
            </w:pPr>
          </w:p>
        </w:tc>
        <w:tc>
          <w:tcPr>
            <w:tcW w:w="204" w:type="dxa"/>
            <w:gridSpan w:val="5"/>
            <w:tcBorders>
              <w:top w:val="nil"/>
              <w:left w:val="nil"/>
              <w:bottom w:val="nil"/>
              <w:right w:val="nil"/>
            </w:tcBorders>
            <w:shd w:val="clear" w:color="auto" w:fill="auto"/>
            <w:noWrap/>
            <w:tcMar>
              <w:top w:w="15" w:type="dxa"/>
              <w:left w:w="15" w:type="dxa"/>
              <w:right w:w="15" w:type="dxa"/>
            </w:tcMar>
            <w:vAlign w:val="center"/>
          </w:tcPr>
          <w:p w14:paraId="18D11AAD">
            <w:pPr>
              <w:rPr>
                <w:rFonts w:hint="eastAsia" w:ascii="宋体" w:hAnsi="宋体" w:eastAsia="宋体" w:cs="宋体"/>
                <w:i w:val="0"/>
                <w:color w:val="000000"/>
                <w:sz w:val="22"/>
                <w:szCs w:val="22"/>
                <w:u w:val="none"/>
              </w:rPr>
            </w:pPr>
          </w:p>
        </w:tc>
        <w:tc>
          <w:tcPr>
            <w:tcW w:w="546" w:type="dxa"/>
            <w:gridSpan w:val="7"/>
            <w:tcBorders>
              <w:top w:val="nil"/>
              <w:left w:val="nil"/>
              <w:bottom w:val="nil"/>
              <w:right w:val="nil"/>
            </w:tcBorders>
            <w:shd w:val="clear" w:color="auto" w:fill="auto"/>
            <w:noWrap/>
            <w:tcMar>
              <w:top w:w="15" w:type="dxa"/>
              <w:left w:w="15" w:type="dxa"/>
              <w:right w:w="15" w:type="dxa"/>
            </w:tcMar>
            <w:vAlign w:val="center"/>
          </w:tcPr>
          <w:p w14:paraId="6374D4AD">
            <w:pPr>
              <w:rPr>
                <w:rFonts w:hint="eastAsia" w:ascii="宋体" w:hAnsi="宋体" w:eastAsia="宋体" w:cs="宋体"/>
                <w:i w:val="0"/>
                <w:color w:val="000000"/>
                <w:sz w:val="22"/>
                <w:szCs w:val="22"/>
                <w:u w:val="none"/>
              </w:rPr>
            </w:pPr>
          </w:p>
        </w:tc>
        <w:tc>
          <w:tcPr>
            <w:tcW w:w="2521" w:type="dxa"/>
            <w:gridSpan w:val="17"/>
            <w:tcBorders>
              <w:top w:val="nil"/>
              <w:left w:val="nil"/>
              <w:bottom w:val="nil"/>
              <w:right w:val="nil"/>
            </w:tcBorders>
            <w:shd w:val="clear" w:color="auto" w:fill="auto"/>
            <w:noWrap/>
            <w:tcMar>
              <w:top w:w="15" w:type="dxa"/>
              <w:left w:w="15" w:type="dxa"/>
              <w:right w:w="15" w:type="dxa"/>
            </w:tcMar>
            <w:vAlign w:val="center"/>
          </w:tcPr>
          <w:p w14:paraId="469396AC">
            <w:pPr>
              <w:rPr>
                <w:rFonts w:hint="eastAsia" w:ascii="宋体" w:hAnsi="宋体" w:eastAsia="宋体" w:cs="宋体"/>
                <w:i w:val="0"/>
                <w:color w:val="000000"/>
                <w:sz w:val="22"/>
                <w:szCs w:val="22"/>
                <w:u w:val="none"/>
              </w:rPr>
            </w:pPr>
          </w:p>
        </w:tc>
        <w:tc>
          <w:tcPr>
            <w:tcW w:w="772" w:type="dxa"/>
            <w:gridSpan w:val="9"/>
            <w:tcBorders>
              <w:top w:val="nil"/>
              <w:left w:val="nil"/>
              <w:bottom w:val="nil"/>
              <w:right w:val="nil"/>
            </w:tcBorders>
            <w:shd w:val="clear" w:color="auto" w:fill="auto"/>
            <w:noWrap/>
            <w:tcMar>
              <w:top w:w="15" w:type="dxa"/>
              <w:left w:w="15" w:type="dxa"/>
              <w:right w:w="15" w:type="dxa"/>
            </w:tcMar>
            <w:vAlign w:val="center"/>
          </w:tcPr>
          <w:p w14:paraId="02935C76">
            <w:pPr>
              <w:rPr>
                <w:rFonts w:hint="eastAsia" w:ascii="宋体" w:hAnsi="宋体" w:eastAsia="宋体" w:cs="宋体"/>
                <w:i w:val="0"/>
                <w:color w:val="000000"/>
                <w:sz w:val="22"/>
                <w:szCs w:val="22"/>
                <w:u w:val="none"/>
              </w:rPr>
            </w:pPr>
          </w:p>
        </w:tc>
        <w:tc>
          <w:tcPr>
            <w:tcW w:w="977" w:type="dxa"/>
            <w:gridSpan w:val="10"/>
            <w:tcBorders>
              <w:top w:val="nil"/>
              <w:left w:val="nil"/>
              <w:bottom w:val="nil"/>
              <w:right w:val="nil"/>
            </w:tcBorders>
            <w:shd w:val="clear" w:color="auto" w:fill="auto"/>
            <w:noWrap/>
            <w:tcMar>
              <w:top w:w="15" w:type="dxa"/>
              <w:left w:w="15" w:type="dxa"/>
              <w:right w:w="15" w:type="dxa"/>
            </w:tcMar>
            <w:vAlign w:val="center"/>
          </w:tcPr>
          <w:p w14:paraId="18589695">
            <w:pPr>
              <w:rPr>
                <w:rFonts w:hint="eastAsia" w:ascii="宋体" w:hAnsi="宋体" w:eastAsia="宋体" w:cs="宋体"/>
                <w:i w:val="0"/>
                <w:color w:val="000000"/>
                <w:sz w:val="22"/>
                <w:szCs w:val="22"/>
                <w:u w:val="none"/>
              </w:rPr>
            </w:pPr>
          </w:p>
        </w:tc>
        <w:tc>
          <w:tcPr>
            <w:tcW w:w="944" w:type="dxa"/>
            <w:gridSpan w:val="11"/>
            <w:tcBorders>
              <w:top w:val="nil"/>
              <w:left w:val="nil"/>
              <w:bottom w:val="nil"/>
              <w:right w:val="nil"/>
            </w:tcBorders>
            <w:shd w:val="clear" w:color="auto" w:fill="auto"/>
            <w:noWrap/>
            <w:tcMar>
              <w:top w:w="15" w:type="dxa"/>
              <w:left w:w="15" w:type="dxa"/>
              <w:right w:w="15" w:type="dxa"/>
            </w:tcMar>
            <w:vAlign w:val="center"/>
          </w:tcPr>
          <w:p w14:paraId="1F1FF8D0">
            <w:pPr>
              <w:rPr>
                <w:rFonts w:hint="eastAsia" w:ascii="宋体" w:hAnsi="宋体" w:eastAsia="宋体" w:cs="宋体"/>
                <w:i w:val="0"/>
                <w:color w:val="000000"/>
                <w:sz w:val="22"/>
                <w:szCs w:val="22"/>
                <w:u w:val="none"/>
              </w:rPr>
            </w:pPr>
          </w:p>
        </w:tc>
        <w:tc>
          <w:tcPr>
            <w:tcW w:w="1214" w:type="dxa"/>
            <w:gridSpan w:val="13"/>
            <w:tcBorders>
              <w:top w:val="nil"/>
              <w:left w:val="nil"/>
              <w:bottom w:val="nil"/>
              <w:right w:val="nil"/>
            </w:tcBorders>
            <w:shd w:val="clear" w:color="auto" w:fill="auto"/>
            <w:noWrap/>
            <w:tcMar>
              <w:top w:w="15" w:type="dxa"/>
              <w:left w:w="15" w:type="dxa"/>
              <w:right w:w="15" w:type="dxa"/>
            </w:tcMar>
            <w:vAlign w:val="center"/>
          </w:tcPr>
          <w:p w14:paraId="00A1E1CC">
            <w:pPr>
              <w:rPr>
                <w:rFonts w:hint="eastAsia" w:ascii="宋体" w:hAnsi="宋体" w:eastAsia="宋体" w:cs="宋体"/>
                <w:i w:val="0"/>
                <w:color w:val="000000"/>
                <w:sz w:val="22"/>
                <w:szCs w:val="22"/>
                <w:u w:val="none"/>
              </w:rPr>
            </w:pPr>
          </w:p>
        </w:tc>
        <w:tc>
          <w:tcPr>
            <w:tcW w:w="950" w:type="dxa"/>
            <w:gridSpan w:val="9"/>
            <w:tcBorders>
              <w:top w:val="nil"/>
              <w:left w:val="nil"/>
              <w:bottom w:val="nil"/>
              <w:right w:val="nil"/>
            </w:tcBorders>
            <w:shd w:val="clear" w:color="auto" w:fill="auto"/>
            <w:noWrap/>
            <w:tcMar>
              <w:top w:w="15" w:type="dxa"/>
              <w:left w:w="15" w:type="dxa"/>
              <w:right w:w="15" w:type="dxa"/>
            </w:tcMar>
            <w:vAlign w:val="center"/>
          </w:tcPr>
          <w:p w14:paraId="5F22B9E9">
            <w:pPr>
              <w:rPr>
                <w:rFonts w:hint="eastAsia" w:ascii="宋体" w:hAnsi="宋体" w:eastAsia="宋体" w:cs="宋体"/>
                <w:i w:val="0"/>
                <w:color w:val="000000"/>
                <w:sz w:val="22"/>
                <w:szCs w:val="22"/>
                <w:u w:val="none"/>
              </w:rPr>
            </w:pPr>
          </w:p>
        </w:tc>
        <w:tc>
          <w:tcPr>
            <w:tcW w:w="828" w:type="dxa"/>
            <w:gridSpan w:val="5"/>
            <w:tcBorders>
              <w:top w:val="nil"/>
              <w:left w:val="nil"/>
              <w:bottom w:val="nil"/>
              <w:right w:val="nil"/>
            </w:tcBorders>
            <w:shd w:val="clear" w:color="auto" w:fill="auto"/>
            <w:noWrap/>
            <w:tcMar>
              <w:top w:w="15" w:type="dxa"/>
              <w:left w:w="15" w:type="dxa"/>
              <w:right w:w="15" w:type="dxa"/>
            </w:tcMar>
            <w:vAlign w:val="center"/>
          </w:tcPr>
          <w:p w14:paraId="72C389A0">
            <w:pPr>
              <w:jc w:val="center"/>
              <w:rPr>
                <w:rFonts w:hint="eastAsia" w:ascii="宋体" w:hAnsi="宋体" w:eastAsia="宋体" w:cs="宋体"/>
                <w:b/>
                <w:i w:val="0"/>
                <w:color w:val="000000"/>
                <w:sz w:val="20"/>
                <w:szCs w:val="20"/>
                <w:u w:val="none"/>
              </w:rPr>
            </w:pPr>
          </w:p>
        </w:tc>
        <w:tc>
          <w:tcPr>
            <w:tcW w:w="751" w:type="dxa"/>
            <w:gridSpan w:val="4"/>
            <w:tcBorders>
              <w:top w:val="nil"/>
              <w:left w:val="nil"/>
              <w:bottom w:val="nil"/>
              <w:right w:val="nil"/>
            </w:tcBorders>
            <w:shd w:val="clear" w:color="auto" w:fill="auto"/>
            <w:noWrap/>
            <w:tcMar>
              <w:top w:w="15" w:type="dxa"/>
              <w:left w:w="15" w:type="dxa"/>
              <w:right w:w="15" w:type="dxa"/>
            </w:tcMar>
            <w:vAlign w:val="center"/>
          </w:tcPr>
          <w:p w14:paraId="49F65C6B">
            <w:pPr>
              <w:rPr>
                <w:rFonts w:hint="eastAsia" w:ascii="宋体" w:hAnsi="宋体" w:eastAsia="宋体" w:cs="宋体"/>
                <w:i w:val="0"/>
                <w:color w:val="000000"/>
                <w:sz w:val="22"/>
                <w:szCs w:val="22"/>
                <w:u w:val="none"/>
              </w:rPr>
            </w:pPr>
          </w:p>
        </w:tc>
        <w:tc>
          <w:tcPr>
            <w:tcW w:w="1252" w:type="dxa"/>
            <w:gridSpan w:val="6"/>
            <w:tcBorders>
              <w:top w:val="nil"/>
              <w:left w:val="nil"/>
              <w:bottom w:val="nil"/>
              <w:right w:val="nil"/>
            </w:tcBorders>
            <w:shd w:val="clear" w:color="auto" w:fill="auto"/>
            <w:noWrap/>
            <w:tcMar>
              <w:top w:w="15" w:type="dxa"/>
              <w:left w:w="15" w:type="dxa"/>
              <w:right w:w="15" w:type="dxa"/>
            </w:tcMar>
            <w:vAlign w:val="center"/>
          </w:tcPr>
          <w:p w14:paraId="1569DEF3">
            <w:pPr>
              <w:rPr>
                <w:rFonts w:hint="eastAsia" w:ascii="宋体" w:hAnsi="宋体" w:eastAsia="宋体" w:cs="宋体"/>
                <w:i w:val="0"/>
                <w:color w:val="000000"/>
                <w:sz w:val="22"/>
                <w:szCs w:val="22"/>
                <w:u w:val="none"/>
              </w:rPr>
            </w:pPr>
          </w:p>
        </w:tc>
      </w:tr>
      <w:tr w14:paraId="3237F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85" w:type="dxa"/>
          <w:trHeight w:val="270" w:hRule="atLeast"/>
        </w:trPr>
        <w:tc>
          <w:tcPr>
            <w:tcW w:w="10572" w:type="dxa"/>
            <w:gridSpan w:val="84"/>
            <w:tcBorders>
              <w:top w:val="nil"/>
              <w:left w:val="nil"/>
              <w:bottom w:val="nil"/>
              <w:right w:val="nil"/>
            </w:tcBorders>
            <w:shd w:val="clear" w:color="auto" w:fill="auto"/>
            <w:noWrap/>
            <w:tcMar>
              <w:top w:w="15" w:type="dxa"/>
              <w:left w:w="15" w:type="dxa"/>
              <w:right w:w="15" w:type="dxa"/>
            </w:tcMar>
            <w:vAlign w:val="bottom"/>
          </w:tcPr>
          <w:p w14:paraId="1B02C0C9">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单位名称：北京市密云区妇女儿童活动中心</w:t>
            </w:r>
          </w:p>
        </w:tc>
        <w:tc>
          <w:tcPr>
            <w:tcW w:w="828" w:type="dxa"/>
            <w:gridSpan w:val="5"/>
            <w:tcBorders>
              <w:top w:val="nil"/>
              <w:left w:val="nil"/>
              <w:bottom w:val="nil"/>
              <w:right w:val="nil"/>
            </w:tcBorders>
            <w:shd w:val="clear" w:color="auto" w:fill="auto"/>
            <w:noWrap/>
            <w:tcMar>
              <w:top w:w="15" w:type="dxa"/>
              <w:left w:w="15" w:type="dxa"/>
              <w:right w:w="15" w:type="dxa"/>
            </w:tcMar>
            <w:vAlign w:val="center"/>
          </w:tcPr>
          <w:p w14:paraId="043EEF7F">
            <w:pPr>
              <w:rPr>
                <w:rFonts w:hint="eastAsia" w:ascii="宋体" w:hAnsi="宋体" w:eastAsia="宋体" w:cs="宋体"/>
                <w:i w:val="0"/>
                <w:color w:val="000000"/>
                <w:sz w:val="22"/>
                <w:szCs w:val="22"/>
                <w:u w:val="none"/>
              </w:rPr>
            </w:pPr>
          </w:p>
        </w:tc>
        <w:tc>
          <w:tcPr>
            <w:tcW w:w="751" w:type="dxa"/>
            <w:gridSpan w:val="4"/>
            <w:tcBorders>
              <w:top w:val="nil"/>
              <w:left w:val="nil"/>
              <w:bottom w:val="nil"/>
              <w:right w:val="nil"/>
            </w:tcBorders>
            <w:shd w:val="clear" w:color="auto" w:fill="auto"/>
            <w:noWrap/>
            <w:tcMar>
              <w:top w:w="15" w:type="dxa"/>
              <w:left w:w="15" w:type="dxa"/>
              <w:right w:w="15" w:type="dxa"/>
            </w:tcMar>
            <w:vAlign w:val="center"/>
          </w:tcPr>
          <w:p w14:paraId="3D31CC09">
            <w:pPr>
              <w:rPr>
                <w:rFonts w:hint="eastAsia" w:ascii="宋体" w:hAnsi="宋体" w:eastAsia="宋体" w:cs="宋体"/>
                <w:i w:val="0"/>
                <w:color w:val="000000"/>
                <w:sz w:val="22"/>
                <w:szCs w:val="22"/>
                <w:u w:val="none"/>
              </w:rPr>
            </w:pPr>
          </w:p>
        </w:tc>
        <w:tc>
          <w:tcPr>
            <w:tcW w:w="1252" w:type="dxa"/>
            <w:gridSpan w:val="6"/>
            <w:tcBorders>
              <w:top w:val="nil"/>
              <w:left w:val="nil"/>
              <w:bottom w:val="nil"/>
              <w:right w:val="nil"/>
            </w:tcBorders>
            <w:shd w:val="clear" w:color="auto" w:fill="auto"/>
            <w:noWrap/>
            <w:tcMar>
              <w:top w:w="15" w:type="dxa"/>
              <w:left w:w="15" w:type="dxa"/>
              <w:right w:w="15" w:type="dxa"/>
            </w:tcMar>
            <w:vAlign w:val="bottom"/>
          </w:tcPr>
          <w:p w14:paraId="4064811B">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0047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85" w:type="dxa"/>
          <w:trHeight w:val="90" w:hRule="atLeast"/>
        </w:trPr>
        <w:tc>
          <w:tcPr>
            <w:tcW w:w="5647" w:type="dxa"/>
            <w:gridSpan w:val="3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42B3BE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757" w:type="dxa"/>
            <w:gridSpan w:val="9"/>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F37B5D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年初结转和结余</w:t>
            </w:r>
          </w:p>
        </w:tc>
        <w:tc>
          <w:tcPr>
            <w:tcW w:w="961" w:type="dxa"/>
            <w:gridSpan w:val="10"/>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1EDEC3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w:t>
            </w:r>
          </w:p>
        </w:tc>
        <w:tc>
          <w:tcPr>
            <w:tcW w:w="3207" w:type="dxa"/>
            <w:gridSpan w:val="3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025E1A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w:t>
            </w:r>
          </w:p>
        </w:tc>
        <w:tc>
          <w:tcPr>
            <w:tcW w:w="2831" w:type="dxa"/>
            <w:gridSpan w:val="1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28DD67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年末结转结余</w:t>
            </w:r>
          </w:p>
        </w:tc>
      </w:tr>
      <w:tr w14:paraId="119B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85" w:type="dxa"/>
          <w:trHeight w:val="323" w:hRule="atLeast"/>
        </w:trPr>
        <w:tc>
          <w:tcPr>
            <w:tcW w:w="3065" w:type="dxa"/>
            <w:gridSpan w:val="14"/>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5C0E90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2582" w:type="dxa"/>
            <w:gridSpan w:val="1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22EDDD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757" w:type="dxa"/>
            <w:gridSpan w:val="9"/>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34DC4A">
            <w:pPr>
              <w:jc w:val="center"/>
              <w:rPr>
                <w:rFonts w:hint="eastAsia" w:ascii="宋体" w:hAnsi="宋体" w:eastAsia="宋体" w:cs="宋体"/>
                <w:b/>
                <w:i w:val="0"/>
                <w:color w:val="000000"/>
                <w:sz w:val="18"/>
                <w:szCs w:val="18"/>
                <w:u w:val="none"/>
              </w:rPr>
            </w:pPr>
          </w:p>
        </w:tc>
        <w:tc>
          <w:tcPr>
            <w:tcW w:w="961" w:type="dxa"/>
            <w:gridSpan w:val="10"/>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0856F6">
            <w:pPr>
              <w:jc w:val="center"/>
              <w:rPr>
                <w:rFonts w:hint="eastAsia" w:ascii="宋体" w:hAnsi="宋体" w:eastAsia="宋体" w:cs="宋体"/>
                <w:b/>
                <w:i w:val="0"/>
                <w:color w:val="000000"/>
                <w:sz w:val="18"/>
                <w:szCs w:val="18"/>
                <w:u w:val="none"/>
              </w:rPr>
            </w:pPr>
          </w:p>
        </w:tc>
        <w:tc>
          <w:tcPr>
            <w:tcW w:w="958" w:type="dxa"/>
            <w:gridSpan w:val="1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D9230B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241"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51C950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008"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8F49E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82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6FEE5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7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BDCCC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基本支出结转</w:t>
            </w:r>
          </w:p>
        </w:tc>
        <w:tc>
          <w:tcPr>
            <w:tcW w:w="1252"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B3BF0A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项目支出结转和结余</w:t>
            </w:r>
          </w:p>
        </w:tc>
      </w:tr>
      <w:tr w14:paraId="1028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85" w:type="dxa"/>
          <w:trHeight w:val="323" w:hRule="atLeast"/>
        </w:trPr>
        <w:tc>
          <w:tcPr>
            <w:tcW w:w="3065" w:type="dxa"/>
            <w:gridSpan w:val="14"/>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E445B01">
            <w:pPr>
              <w:jc w:val="center"/>
              <w:rPr>
                <w:rFonts w:hint="eastAsia" w:ascii="宋体" w:hAnsi="宋体" w:eastAsia="宋体" w:cs="宋体"/>
                <w:b/>
                <w:i w:val="0"/>
                <w:color w:val="000000"/>
                <w:sz w:val="18"/>
                <w:szCs w:val="18"/>
                <w:u w:val="none"/>
              </w:rPr>
            </w:pPr>
          </w:p>
        </w:tc>
        <w:tc>
          <w:tcPr>
            <w:tcW w:w="2582" w:type="dxa"/>
            <w:gridSpan w:val="1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48F0B1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75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09770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961"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EE698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958" w:type="dxa"/>
            <w:gridSpan w:val="1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43836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1241"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90229C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1008"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47DCA1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82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AB525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7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110A3B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1252"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92B8C4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r>
      <w:tr w14:paraId="18609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585" w:type="dxa"/>
          <w:trHeight w:val="323" w:hRule="atLeast"/>
        </w:trPr>
        <w:tc>
          <w:tcPr>
            <w:tcW w:w="2444"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DF9E94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204"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6247D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417"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82202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2582" w:type="dxa"/>
            <w:gridSpan w:val="1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8DF96E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75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E780BFA">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61"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A0BC54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958" w:type="dxa"/>
            <w:gridSpan w:val="11"/>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08665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241" w:type="dxa"/>
            <w:gridSpan w:val="1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4D124B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008" w:type="dxa"/>
            <w:gridSpan w:val="10"/>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91851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82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2709BB">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751"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68330A8">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252"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41B3C1">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bl>
    <w:p w14:paraId="050D75B6">
      <w:pPr>
        <w:keepNext/>
        <w:keepLines/>
        <w:spacing w:before="100" w:after="100" w:line="240" w:lineRule="auto"/>
        <w:ind w:left="0" w:right="0" w:firstLine="0"/>
        <w:jc w:val="both"/>
        <w:rPr>
          <w:rFonts w:ascii="Cambria" w:hAnsi="Cambria" w:eastAsia="Cambria" w:cs="Cambria"/>
          <w:color w:val="auto"/>
          <w:spacing w:val="0"/>
          <w:position w:val="0"/>
          <w:sz w:val="36"/>
          <w:shd w:val="clear" w:fill="auto"/>
        </w:rPr>
      </w:pPr>
    </w:p>
    <w:tbl>
      <w:tblPr>
        <w:tblStyle w:val="2"/>
        <w:tblW w:w="137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1"/>
        <w:gridCol w:w="776"/>
        <w:gridCol w:w="772"/>
        <w:gridCol w:w="771"/>
        <w:gridCol w:w="1492"/>
        <w:gridCol w:w="547"/>
        <w:gridCol w:w="549"/>
        <w:gridCol w:w="547"/>
        <w:gridCol w:w="547"/>
        <w:gridCol w:w="1492"/>
        <w:gridCol w:w="962"/>
        <w:gridCol w:w="959"/>
        <w:gridCol w:w="967"/>
        <w:gridCol w:w="922"/>
        <w:gridCol w:w="1658"/>
      </w:tblGrid>
      <w:tr w14:paraId="4893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3732" w:type="dxa"/>
            <w:gridSpan w:val="15"/>
            <w:tcBorders>
              <w:top w:val="nil"/>
              <w:left w:val="nil"/>
              <w:bottom w:val="nil"/>
              <w:right w:val="nil"/>
            </w:tcBorders>
            <w:shd w:val="clear" w:color="auto" w:fill="auto"/>
            <w:noWrap/>
            <w:tcMar>
              <w:top w:w="15" w:type="dxa"/>
              <w:left w:w="15" w:type="dxa"/>
              <w:right w:w="15" w:type="dxa"/>
            </w:tcMar>
            <w:vAlign w:val="center"/>
          </w:tcPr>
          <w:p w14:paraId="4EF201CC">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政府性基金预算财政拨款基本支出决算表</w:t>
            </w:r>
          </w:p>
        </w:tc>
      </w:tr>
      <w:tr w14:paraId="5BFEA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71" w:type="dxa"/>
            <w:tcBorders>
              <w:top w:val="nil"/>
              <w:left w:val="nil"/>
              <w:bottom w:val="nil"/>
              <w:right w:val="nil"/>
            </w:tcBorders>
            <w:shd w:val="clear" w:color="auto" w:fill="auto"/>
            <w:noWrap/>
            <w:tcMar>
              <w:top w:w="15" w:type="dxa"/>
              <w:left w:w="15" w:type="dxa"/>
              <w:right w:w="15" w:type="dxa"/>
            </w:tcMar>
            <w:vAlign w:val="center"/>
          </w:tcPr>
          <w:p w14:paraId="488C5D6D">
            <w:pPr>
              <w:rPr>
                <w:rFonts w:hint="eastAsia" w:ascii="宋体" w:hAnsi="宋体" w:eastAsia="宋体" w:cs="宋体"/>
                <w:i w:val="0"/>
                <w:color w:val="000000"/>
                <w:sz w:val="22"/>
                <w:szCs w:val="22"/>
                <w:u w:val="none"/>
              </w:rPr>
            </w:pPr>
          </w:p>
        </w:tc>
        <w:tc>
          <w:tcPr>
            <w:tcW w:w="776" w:type="dxa"/>
            <w:tcBorders>
              <w:top w:val="nil"/>
              <w:left w:val="nil"/>
              <w:bottom w:val="nil"/>
              <w:right w:val="nil"/>
            </w:tcBorders>
            <w:shd w:val="clear" w:color="auto" w:fill="auto"/>
            <w:noWrap/>
            <w:tcMar>
              <w:top w:w="15" w:type="dxa"/>
              <w:left w:w="15" w:type="dxa"/>
              <w:right w:w="15" w:type="dxa"/>
            </w:tcMar>
            <w:vAlign w:val="center"/>
          </w:tcPr>
          <w:p w14:paraId="06FB8EAE">
            <w:pPr>
              <w:rPr>
                <w:rFonts w:hint="eastAsia" w:ascii="宋体" w:hAnsi="宋体" w:eastAsia="宋体" w:cs="宋体"/>
                <w:i w:val="0"/>
                <w:color w:val="000000"/>
                <w:sz w:val="22"/>
                <w:szCs w:val="22"/>
                <w:u w:val="none"/>
              </w:rPr>
            </w:pPr>
          </w:p>
        </w:tc>
        <w:tc>
          <w:tcPr>
            <w:tcW w:w="772" w:type="dxa"/>
            <w:tcBorders>
              <w:top w:val="nil"/>
              <w:left w:val="nil"/>
              <w:bottom w:val="nil"/>
              <w:right w:val="nil"/>
            </w:tcBorders>
            <w:shd w:val="clear" w:color="auto" w:fill="auto"/>
            <w:noWrap/>
            <w:tcMar>
              <w:top w:w="15" w:type="dxa"/>
              <w:left w:w="15" w:type="dxa"/>
              <w:right w:w="15" w:type="dxa"/>
            </w:tcMar>
            <w:vAlign w:val="center"/>
          </w:tcPr>
          <w:p w14:paraId="13CD30F9">
            <w:pPr>
              <w:rPr>
                <w:rFonts w:hint="eastAsia" w:ascii="宋体" w:hAnsi="宋体" w:eastAsia="宋体" w:cs="宋体"/>
                <w:i w:val="0"/>
                <w:color w:val="000000"/>
                <w:sz w:val="22"/>
                <w:szCs w:val="22"/>
                <w:u w:val="none"/>
              </w:rPr>
            </w:pPr>
          </w:p>
        </w:tc>
        <w:tc>
          <w:tcPr>
            <w:tcW w:w="771" w:type="dxa"/>
            <w:tcBorders>
              <w:top w:val="nil"/>
              <w:left w:val="nil"/>
              <w:bottom w:val="nil"/>
              <w:right w:val="nil"/>
            </w:tcBorders>
            <w:shd w:val="clear" w:color="auto" w:fill="auto"/>
            <w:noWrap/>
            <w:tcMar>
              <w:top w:w="15" w:type="dxa"/>
              <w:left w:w="15" w:type="dxa"/>
              <w:right w:w="15" w:type="dxa"/>
            </w:tcMar>
            <w:vAlign w:val="center"/>
          </w:tcPr>
          <w:p w14:paraId="448A0B37">
            <w:pPr>
              <w:rPr>
                <w:rFonts w:hint="eastAsia" w:ascii="宋体" w:hAnsi="宋体" w:eastAsia="宋体" w:cs="宋体"/>
                <w:i w:val="0"/>
                <w:color w:val="000000"/>
                <w:sz w:val="22"/>
                <w:szCs w:val="22"/>
                <w:u w:val="none"/>
              </w:rPr>
            </w:pPr>
          </w:p>
        </w:tc>
        <w:tc>
          <w:tcPr>
            <w:tcW w:w="1492" w:type="dxa"/>
            <w:tcBorders>
              <w:top w:val="nil"/>
              <w:left w:val="nil"/>
              <w:bottom w:val="nil"/>
              <w:right w:val="nil"/>
            </w:tcBorders>
            <w:shd w:val="clear" w:color="auto" w:fill="auto"/>
            <w:noWrap/>
            <w:tcMar>
              <w:top w:w="15" w:type="dxa"/>
              <w:left w:w="15" w:type="dxa"/>
              <w:right w:w="15" w:type="dxa"/>
            </w:tcMar>
            <w:vAlign w:val="center"/>
          </w:tcPr>
          <w:p w14:paraId="60D6CF36">
            <w:pPr>
              <w:rPr>
                <w:rFonts w:hint="eastAsia" w:ascii="宋体" w:hAnsi="宋体" w:eastAsia="宋体" w:cs="宋体"/>
                <w:i w:val="0"/>
                <w:color w:val="000000"/>
                <w:sz w:val="22"/>
                <w:szCs w:val="22"/>
                <w:u w:val="none"/>
              </w:rPr>
            </w:pPr>
          </w:p>
        </w:tc>
        <w:tc>
          <w:tcPr>
            <w:tcW w:w="547" w:type="dxa"/>
            <w:tcBorders>
              <w:top w:val="nil"/>
              <w:left w:val="nil"/>
              <w:bottom w:val="nil"/>
              <w:right w:val="nil"/>
            </w:tcBorders>
            <w:shd w:val="clear" w:color="auto" w:fill="auto"/>
            <w:noWrap/>
            <w:tcMar>
              <w:top w:w="15" w:type="dxa"/>
              <w:left w:w="15" w:type="dxa"/>
              <w:right w:w="15" w:type="dxa"/>
            </w:tcMar>
            <w:vAlign w:val="center"/>
          </w:tcPr>
          <w:p w14:paraId="107ADE86">
            <w:pPr>
              <w:rPr>
                <w:rFonts w:hint="eastAsia" w:ascii="宋体" w:hAnsi="宋体" w:eastAsia="宋体" w:cs="宋体"/>
                <w:i w:val="0"/>
                <w:color w:val="000000"/>
                <w:sz w:val="22"/>
                <w:szCs w:val="22"/>
                <w:u w:val="none"/>
              </w:rPr>
            </w:pPr>
          </w:p>
        </w:tc>
        <w:tc>
          <w:tcPr>
            <w:tcW w:w="549" w:type="dxa"/>
            <w:tcBorders>
              <w:top w:val="nil"/>
              <w:left w:val="nil"/>
              <w:bottom w:val="nil"/>
              <w:right w:val="nil"/>
            </w:tcBorders>
            <w:shd w:val="clear" w:color="auto" w:fill="auto"/>
            <w:noWrap/>
            <w:tcMar>
              <w:top w:w="15" w:type="dxa"/>
              <w:left w:w="15" w:type="dxa"/>
              <w:right w:w="15" w:type="dxa"/>
            </w:tcMar>
            <w:vAlign w:val="center"/>
          </w:tcPr>
          <w:p w14:paraId="5A0A21CC">
            <w:pPr>
              <w:rPr>
                <w:rFonts w:hint="eastAsia" w:ascii="宋体" w:hAnsi="宋体" w:eastAsia="宋体" w:cs="宋体"/>
                <w:i w:val="0"/>
                <w:color w:val="000000"/>
                <w:sz w:val="22"/>
                <w:szCs w:val="22"/>
                <w:u w:val="none"/>
              </w:rPr>
            </w:pPr>
          </w:p>
        </w:tc>
        <w:tc>
          <w:tcPr>
            <w:tcW w:w="547" w:type="dxa"/>
            <w:tcBorders>
              <w:top w:val="nil"/>
              <w:left w:val="nil"/>
              <w:bottom w:val="nil"/>
              <w:right w:val="nil"/>
            </w:tcBorders>
            <w:shd w:val="clear" w:color="auto" w:fill="auto"/>
            <w:noWrap/>
            <w:tcMar>
              <w:top w:w="15" w:type="dxa"/>
              <w:left w:w="15" w:type="dxa"/>
              <w:right w:w="15" w:type="dxa"/>
            </w:tcMar>
            <w:vAlign w:val="center"/>
          </w:tcPr>
          <w:p w14:paraId="7111FD5A">
            <w:pPr>
              <w:rPr>
                <w:rFonts w:hint="eastAsia" w:ascii="宋体" w:hAnsi="宋体" w:eastAsia="宋体" w:cs="宋体"/>
                <w:i w:val="0"/>
                <w:color w:val="000000"/>
                <w:sz w:val="22"/>
                <w:szCs w:val="22"/>
                <w:u w:val="none"/>
              </w:rPr>
            </w:pPr>
          </w:p>
        </w:tc>
        <w:tc>
          <w:tcPr>
            <w:tcW w:w="547" w:type="dxa"/>
            <w:tcBorders>
              <w:top w:val="nil"/>
              <w:left w:val="nil"/>
              <w:bottom w:val="nil"/>
              <w:right w:val="nil"/>
            </w:tcBorders>
            <w:shd w:val="clear" w:color="auto" w:fill="auto"/>
            <w:noWrap/>
            <w:tcMar>
              <w:top w:w="15" w:type="dxa"/>
              <w:left w:w="15" w:type="dxa"/>
              <w:right w:w="15" w:type="dxa"/>
            </w:tcMar>
            <w:vAlign w:val="center"/>
          </w:tcPr>
          <w:p w14:paraId="1FD246D6">
            <w:pPr>
              <w:rPr>
                <w:rFonts w:hint="eastAsia" w:ascii="宋体" w:hAnsi="宋体" w:eastAsia="宋体" w:cs="宋体"/>
                <w:i w:val="0"/>
                <w:color w:val="000000"/>
                <w:sz w:val="22"/>
                <w:szCs w:val="22"/>
                <w:u w:val="none"/>
              </w:rPr>
            </w:pPr>
          </w:p>
        </w:tc>
        <w:tc>
          <w:tcPr>
            <w:tcW w:w="1492" w:type="dxa"/>
            <w:tcBorders>
              <w:top w:val="nil"/>
              <w:left w:val="nil"/>
              <w:bottom w:val="nil"/>
              <w:right w:val="nil"/>
            </w:tcBorders>
            <w:shd w:val="clear" w:color="auto" w:fill="auto"/>
            <w:noWrap/>
            <w:tcMar>
              <w:top w:w="15" w:type="dxa"/>
              <w:left w:w="15" w:type="dxa"/>
              <w:right w:w="15" w:type="dxa"/>
            </w:tcMar>
            <w:vAlign w:val="center"/>
          </w:tcPr>
          <w:p w14:paraId="47B19963">
            <w:pPr>
              <w:rPr>
                <w:rFonts w:hint="eastAsia" w:ascii="宋体" w:hAnsi="宋体" w:eastAsia="宋体" w:cs="宋体"/>
                <w:i w:val="0"/>
                <w:color w:val="000000"/>
                <w:sz w:val="22"/>
                <w:szCs w:val="22"/>
                <w:u w:val="none"/>
              </w:rPr>
            </w:pPr>
          </w:p>
        </w:tc>
        <w:tc>
          <w:tcPr>
            <w:tcW w:w="962" w:type="dxa"/>
            <w:tcBorders>
              <w:top w:val="nil"/>
              <w:left w:val="nil"/>
              <w:bottom w:val="nil"/>
              <w:right w:val="nil"/>
            </w:tcBorders>
            <w:shd w:val="clear" w:color="auto" w:fill="auto"/>
            <w:noWrap/>
            <w:tcMar>
              <w:top w:w="15" w:type="dxa"/>
              <w:left w:w="15" w:type="dxa"/>
              <w:right w:w="15" w:type="dxa"/>
            </w:tcMar>
            <w:vAlign w:val="center"/>
          </w:tcPr>
          <w:p w14:paraId="122D07C6">
            <w:pPr>
              <w:rPr>
                <w:rFonts w:hint="eastAsia" w:ascii="宋体" w:hAnsi="宋体" w:eastAsia="宋体" w:cs="宋体"/>
                <w:i w:val="0"/>
                <w:color w:val="000000"/>
                <w:sz w:val="22"/>
                <w:szCs w:val="22"/>
                <w:u w:val="none"/>
              </w:rPr>
            </w:pPr>
          </w:p>
        </w:tc>
        <w:tc>
          <w:tcPr>
            <w:tcW w:w="959" w:type="dxa"/>
            <w:tcBorders>
              <w:top w:val="nil"/>
              <w:left w:val="nil"/>
              <w:bottom w:val="nil"/>
              <w:right w:val="nil"/>
            </w:tcBorders>
            <w:shd w:val="clear" w:color="auto" w:fill="auto"/>
            <w:noWrap/>
            <w:tcMar>
              <w:top w:w="15" w:type="dxa"/>
              <w:left w:w="15" w:type="dxa"/>
              <w:right w:w="15" w:type="dxa"/>
            </w:tcMar>
            <w:vAlign w:val="center"/>
          </w:tcPr>
          <w:p w14:paraId="2052CA0F">
            <w:pPr>
              <w:rPr>
                <w:rFonts w:hint="eastAsia" w:ascii="宋体" w:hAnsi="宋体" w:eastAsia="宋体" w:cs="宋体"/>
                <w:i w:val="0"/>
                <w:color w:val="000000"/>
                <w:sz w:val="22"/>
                <w:szCs w:val="22"/>
                <w:u w:val="none"/>
              </w:rPr>
            </w:pPr>
          </w:p>
        </w:tc>
        <w:tc>
          <w:tcPr>
            <w:tcW w:w="967" w:type="dxa"/>
            <w:tcBorders>
              <w:top w:val="nil"/>
              <w:left w:val="nil"/>
              <w:bottom w:val="nil"/>
              <w:right w:val="nil"/>
            </w:tcBorders>
            <w:shd w:val="clear" w:color="auto" w:fill="auto"/>
            <w:noWrap/>
            <w:tcMar>
              <w:top w:w="15" w:type="dxa"/>
              <w:left w:w="15" w:type="dxa"/>
              <w:right w:w="15" w:type="dxa"/>
            </w:tcMar>
            <w:vAlign w:val="center"/>
          </w:tcPr>
          <w:p w14:paraId="397D6852">
            <w:pPr>
              <w:rPr>
                <w:rFonts w:hint="eastAsia" w:ascii="宋体" w:hAnsi="宋体" w:eastAsia="宋体" w:cs="宋体"/>
                <w:i w:val="0"/>
                <w:color w:val="000000"/>
                <w:sz w:val="22"/>
                <w:szCs w:val="22"/>
                <w:u w:val="none"/>
              </w:rPr>
            </w:pPr>
          </w:p>
        </w:tc>
        <w:tc>
          <w:tcPr>
            <w:tcW w:w="922" w:type="dxa"/>
            <w:tcBorders>
              <w:top w:val="nil"/>
              <w:left w:val="nil"/>
              <w:bottom w:val="nil"/>
              <w:right w:val="nil"/>
            </w:tcBorders>
            <w:shd w:val="clear" w:color="auto" w:fill="auto"/>
            <w:noWrap/>
            <w:tcMar>
              <w:top w:w="15" w:type="dxa"/>
              <w:left w:w="15" w:type="dxa"/>
              <w:right w:w="15" w:type="dxa"/>
            </w:tcMar>
            <w:vAlign w:val="center"/>
          </w:tcPr>
          <w:p w14:paraId="0B1E719E">
            <w:pPr>
              <w:rPr>
                <w:rFonts w:hint="eastAsia" w:ascii="宋体" w:hAnsi="宋体" w:eastAsia="宋体" w:cs="宋体"/>
                <w:i w:val="0"/>
                <w:color w:val="000000"/>
                <w:sz w:val="22"/>
                <w:szCs w:val="22"/>
                <w:u w:val="none"/>
              </w:rPr>
            </w:pPr>
          </w:p>
        </w:tc>
        <w:tc>
          <w:tcPr>
            <w:tcW w:w="1658" w:type="dxa"/>
            <w:tcBorders>
              <w:top w:val="nil"/>
              <w:left w:val="nil"/>
              <w:bottom w:val="nil"/>
              <w:right w:val="nil"/>
            </w:tcBorders>
            <w:shd w:val="clear" w:color="auto" w:fill="auto"/>
            <w:noWrap/>
            <w:tcMar>
              <w:top w:w="15" w:type="dxa"/>
              <w:left w:w="15" w:type="dxa"/>
              <w:right w:w="15" w:type="dxa"/>
            </w:tcMar>
            <w:vAlign w:val="center"/>
          </w:tcPr>
          <w:p w14:paraId="10ED4811">
            <w:pPr>
              <w:jc w:val="center"/>
              <w:rPr>
                <w:rFonts w:hint="eastAsia" w:ascii="宋体" w:hAnsi="宋体" w:eastAsia="宋体" w:cs="宋体"/>
                <w:b/>
                <w:i w:val="0"/>
                <w:color w:val="000000"/>
                <w:sz w:val="20"/>
                <w:szCs w:val="20"/>
                <w:u w:val="none"/>
              </w:rPr>
            </w:pPr>
          </w:p>
        </w:tc>
      </w:tr>
      <w:tr w14:paraId="58D8A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2074" w:type="dxa"/>
            <w:gridSpan w:val="14"/>
            <w:tcBorders>
              <w:top w:val="nil"/>
              <w:left w:val="nil"/>
              <w:bottom w:val="nil"/>
              <w:right w:val="nil"/>
            </w:tcBorders>
            <w:shd w:val="clear" w:color="auto" w:fill="auto"/>
            <w:noWrap/>
            <w:tcMar>
              <w:top w:w="15" w:type="dxa"/>
              <w:left w:w="15" w:type="dxa"/>
              <w:right w:w="15" w:type="dxa"/>
            </w:tcMar>
            <w:vAlign w:val="bottom"/>
          </w:tcPr>
          <w:p w14:paraId="4935684E">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单位名称：北京市密云区妇女儿童活动中心</w:t>
            </w:r>
          </w:p>
        </w:tc>
        <w:tc>
          <w:tcPr>
            <w:tcW w:w="1658" w:type="dxa"/>
            <w:tcBorders>
              <w:top w:val="nil"/>
              <w:left w:val="nil"/>
              <w:bottom w:val="nil"/>
              <w:right w:val="nil"/>
            </w:tcBorders>
            <w:shd w:val="clear" w:color="auto" w:fill="auto"/>
            <w:noWrap/>
            <w:tcMar>
              <w:top w:w="15" w:type="dxa"/>
              <w:left w:w="15" w:type="dxa"/>
              <w:right w:w="15" w:type="dxa"/>
            </w:tcMar>
            <w:vAlign w:val="bottom"/>
          </w:tcPr>
          <w:p w14:paraId="4380B75C">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70E26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0D1C3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CD8B08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D23691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4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AB8A72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1E64EB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65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4D06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决算数</w:t>
            </w:r>
          </w:p>
        </w:tc>
      </w:tr>
      <w:tr w14:paraId="0311F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9F45F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36D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15012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C423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B83C9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DB26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57F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D1D88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基本工资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EBF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DA802F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185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BE0C6E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房屋建筑物购建</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BC26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33DF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A35B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1D0A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BD25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印刷费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A841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D9BDD8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办公设备购置</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C52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75A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A2221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奖金</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50B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CA09E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咨询费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0A1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05677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专用设备购置</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178D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BC6B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6C0F8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伙食补助费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09C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29F6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手续费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D93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D6FB26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基础设施建设</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342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7E48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A0001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绩效工资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CCD1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C5B7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水费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B869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A5A63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大型修缮</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452C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59D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1646B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3A27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ED99C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电费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07CF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4540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信息网络及软件购置更新</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81B6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9EC8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13F2D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职业年金缴费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904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5F416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邮电费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BB78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29570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物资储备</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8E3E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0C8B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C49CAA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E4E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0B7E4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5471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06A845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土地补偿</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87A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B05E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306C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F46F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2441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物业管理费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F7CF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80E102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安置补助</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AF70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749C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8D4BE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2217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D3A3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差旅费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1A2B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C3B43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地上附着物和青苗补偿</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7A0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EB33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151B8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C65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22C1F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因公出国（境）费用</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A1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7861D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拆迁补偿</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6A2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34F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8F68A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0274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7023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维修（护）费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C35A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6A422D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公务用车购置</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BE4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C71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D091F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0B83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4FF5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租赁费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26DE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19149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其他交通工具购置</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71C7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CDB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6D42E8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593C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EB08A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会议费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76B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975AF0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文物和陈列品购置</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86A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F10E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C3E2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9D0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A8B56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12A7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79A9E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无形资产购置</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E3C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753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2E578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退休费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B464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9AF7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公务接待费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C2E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45F7D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其他资本性支出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3492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3E47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5FBDE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退职（役）费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760E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FCA04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专用材料费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1A0C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1B29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047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CBBC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59F9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抚恤金</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55E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912FE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被装购置费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C83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D9D1D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资本金注入</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E5F2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1B4A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B3AF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736A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ECFA4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专用燃料费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4658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B71F55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政府投资基金股权投资</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FA7E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2062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D3CE6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救济费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202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FE801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劳务费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51A1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1A638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费用补贴</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F994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1350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35649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C1E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EE6BA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委托业务费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6237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EB79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利息补贴</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2DF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107B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47C7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助学金</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F7D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3B82F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工会经费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660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184D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其他对企业补助</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6D04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A62F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FCC7C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奖励金</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E246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4FFA8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福利费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37B2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75E3B1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0200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7C59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8B16F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个人农业生产补贴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B36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DAD1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0CB5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8CD3E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国家赔偿费用支出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4EE3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439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EF0FDF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代缴社会保险费</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716E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4E81D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其他交通费用</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CEC6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EAD1B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1ED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632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45C1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C5B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40662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税金及附加费用</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B331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AFF5A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经常性赠与</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ABCD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1A0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BCDE14C">
            <w:pPr>
              <w:rPr>
                <w:rFonts w:hint="eastAsia" w:ascii="宋体" w:hAnsi="宋体" w:eastAsia="宋体" w:cs="宋体"/>
                <w:i w:val="0"/>
                <w:color w:val="000000"/>
                <w:sz w:val="18"/>
                <w:szCs w:val="18"/>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2A252">
            <w:pPr>
              <w:rPr>
                <w:rFonts w:hint="eastAsia" w:ascii="宋体" w:hAnsi="宋体" w:eastAsia="宋体" w:cs="宋体"/>
                <w:i w:val="0"/>
                <w:color w:val="000000"/>
                <w:sz w:val="18"/>
                <w:szCs w:val="18"/>
                <w:u w:val="none"/>
              </w:rPr>
            </w:pP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750D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其他商品和服务支出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F36A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4CBA1F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资本性赠与</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C8D5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CE9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D79CDA8">
            <w:pPr>
              <w:rPr>
                <w:rFonts w:hint="eastAsia" w:ascii="宋体" w:hAnsi="宋体" w:eastAsia="宋体" w:cs="宋体"/>
                <w:i w:val="0"/>
                <w:color w:val="000000"/>
                <w:sz w:val="18"/>
                <w:szCs w:val="18"/>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A616F">
            <w:pPr>
              <w:rPr>
                <w:rFonts w:hint="eastAsia" w:ascii="宋体" w:hAnsi="宋体" w:eastAsia="宋体" w:cs="宋体"/>
                <w:i w:val="0"/>
                <w:color w:val="000000"/>
                <w:sz w:val="18"/>
                <w:szCs w:val="18"/>
                <w:u w:val="none"/>
              </w:rPr>
            </w:pP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5200E8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9C4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6BE20F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其他支出</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B448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03E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0AF6F21">
            <w:pPr>
              <w:rPr>
                <w:rFonts w:hint="eastAsia" w:ascii="宋体" w:hAnsi="宋体" w:eastAsia="宋体" w:cs="宋体"/>
                <w:i w:val="0"/>
                <w:color w:val="000000"/>
                <w:sz w:val="18"/>
                <w:szCs w:val="18"/>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1C723">
            <w:pPr>
              <w:rPr>
                <w:rFonts w:hint="eastAsia" w:ascii="宋体" w:hAnsi="宋体" w:eastAsia="宋体" w:cs="宋体"/>
                <w:i w:val="0"/>
                <w:color w:val="000000"/>
                <w:sz w:val="18"/>
                <w:szCs w:val="18"/>
                <w:u w:val="none"/>
              </w:rPr>
            </w:pP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D94A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国内债务付息</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DB27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04DD8A8">
            <w:pPr>
              <w:rPr>
                <w:rFonts w:hint="eastAsia" w:ascii="宋体" w:hAnsi="宋体" w:eastAsia="宋体" w:cs="宋体"/>
                <w:i w:val="0"/>
                <w:color w:val="000000"/>
                <w:sz w:val="18"/>
                <w:szCs w:val="18"/>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3423D">
            <w:pPr>
              <w:rPr>
                <w:rFonts w:hint="eastAsia" w:ascii="宋体" w:hAnsi="宋体" w:eastAsia="宋体" w:cs="宋体"/>
                <w:i w:val="0"/>
                <w:color w:val="000000"/>
                <w:sz w:val="18"/>
                <w:szCs w:val="18"/>
                <w:u w:val="none"/>
              </w:rPr>
            </w:pPr>
          </w:p>
        </w:tc>
      </w:tr>
      <w:tr w14:paraId="220B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C1FA827">
            <w:pPr>
              <w:rPr>
                <w:rFonts w:hint="eastAsia" w:ascii="宋体" w:hAnsi="宋体" w:eastAsia="宋体" w:cs="宋体"/>
                <w:i w:val="0"/>
                <w:color w:val="000000"/>
                <w:sz w:val="18"/>
                <w:szCs w:val="18"/>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A1EEF">
            <w:pPr>
              <w:rPr>
                <w:rFonts w:hint="eastAsia" w:ascii="宋体" w:hAnsi="宋体" w:eastAsia="宋体" w:cs="宋体"/>
                <w:i w:val="0"/>
                <w:color w:val="000000"/>
                <w:sz w:val="18"/>
                <w:szCs w:val="18"/>
                <w:u w:val="none"/>
              </w:rPr>
            </w:pP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BB9976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国外债务付息</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6C8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ED52EFE">
            <w:pPr>
              <w:rPr>
                <w:rFonts w:hint="eastAsia" w:ascii="宋体" w:hAnsi="宋体" w:eastAsia="宋体" w:cs="宋体"/>
                <w:i w:val="0"/>
                <w:color w:val="000000"/>
                <w:sz w:val="18"/>
                <w:szCs w:val="18"/>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ED58D">
            <w:pPr>
              <w:rPr>
                <w:rFonts w:hint="eastAsia" w:ascii="宋体" w:hAnsi="宋体" w:eastAsia="宋体" w:cs="宋体"/>
                <w:i w:val="0"/>
                <w:color w:val="000000"/>
                <w:sz w:val="18"/>
                <w:szCs w:val="18"/>
                <w:u w:val="none"/>
              </w:rPr>
            </w:pPr>
          </w:p>
        </w:tc>
      </w:tr>
      <w:tr w14:paraId="6EDCB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2E274D">
            <w:pPr>
              <w:rPr>
                <w:rFonts w:hint="eastAsia" w:ascii="宋体" w:hAnsi="宋体" w:eastAsia="宋体" w:cs="宋体"/>
                <w:i w:val="0"/>
                <w:color w:val="000000"/>
                <w:sz w:val="18"/>
                <w:szCs w:val="18"/>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62ECD">
            <w:pPr>
              <w:rPr>
                <w:rFonts w:hint="eastAsia" w:ascii="宋体" w:hAnsi="宋体" w:eastAsia="宋体" w:cs="宋体"/>
                <w:i w:val="0"/>
                <w:color w:val="000000"/>
                <w:sz w:val="18"/>
                <w:szCs w:val="18"/>
                <w:u w:val="none"/>
              </w:rPr>
            </w:pP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BF165C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国内债务发行费用</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175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155C9EA">
            <w:pPr>
              <w:rPr>
                <w:rFonts w:hint="eastAsia" w:ascii="宋体" w:hAnsi="宋体" w:eastAsia="宋体" w:cs="宋体"/>
                <w:i w:val="0"/>
                <w:color w:val="000000"/>
                <w:sz w:val="18"/>
                <w:szCs w:val="18"/>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75A83">
            <w:pPr>
              <w:rPr>
                <w:rFonts w:hint="eastAsia" w:ascii="宋体" w:hAnsi="宋体" w:eastAsia="宋体" w:cs="宋体"/>
                <w:i w:val="0"/>
                <w:color w:val="000000"/>
                <w:sz w:val="18"/>
                <w:szCs w:val="18"/>
                <w:u w:val="none"/>
              </w:rPr>
            </w:pPr>
          </w:p>
        </w:tc>
      </w:tr>
      <w:tr w14:paraId="1F684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195D515">
            <w:pPr>
              <w:rPr>
                <w:rFonts w:hint="eastAsia" w:ascii="宋体" w:hAnsi="宋体" w:eastAsia="宋体" w:cs="宋体"/>
                <w:i w:val="0"/>
                <w:color w:val="000000"/>
                <w:sz w:val="18"/>
                <w:szCs w:val="18"/>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14A9F">
            <w:pPr>
              <w:rPr>
                <w:rFonts w:hint="eastAsia" w:ascii="宋体" w:hAnsi="宋体" w:eastAsia="宋体" w:cs="宋体"/>
                <w:i w:val="0"/>
                <w:color w:val="000000"/>
                <w:sz w:val="18"/>
                <w:szCs w:val="18"/>
                <w:u w:val="none"/>
              </w:rPr>
            </w:pPr>
          </w:p>
        </w:tc>
        <w:tc>
          <w:tcPr>
            <w:tcW w:w="21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83C541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国外债务发行费用</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978F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CF41CA">
            <w:pPr>
              <w:rPr>
                <w:rFonts w:hint="eastAsia" w:ascii="宋体" w:hAnsi="宋体" w:eastAsia="宋体" w:cs="宋体"/>
                <w:i w:val="0"/>
                <w:color w:val="000000"/>
                <w:sz w:val="18"/>
                <w:szCs w:val="18"/>
                <w:u w:val="none"/>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1BCB4">
            <w:pPr>
              <w:rPr>
                <w:rFonts w:hint="eastAsia" w:ascii="宋体" w:hAnsi="宋体" w:eastAsia="宋体" w:cs="宋体"/>
                <w:i w:val="0"/>
                <w:color w:val="000000"/>
                <w:sz w:val="18"/>
                <w:szCs w:val="18"/>
                <w:u w:val="none"/>
              </w:rPr>
            </w:pPr>
          </w:p>
        </w:tc>
      </w:tr>
      <w:tr w14:paraId="4B3D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DCA7A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人员经费合计</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D048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7492"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47846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公用经费合计</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9DE3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14:paraId="1CED1C0D">
      <w:pPr>
        <w:keepNext/>
        <w:keepLines/>
        <w:spacing w:before="100" w:after="100" w:line="240" w:lineRule="auto"/>
        <w:ind w:left="0" w:right="0" w:firstLine="0"/>
        <w:jc w:val="both"/>
        <w:rPr>
          <w:rFonts w:ascii="Cambria" w:hAnsi="Cambria" w:eastAsia="Cambria" w:cs="Cambria"/>
          <w:color w:val="auto"/>
          <w:spacing w:val="0"/>
          <w:position w:val="0"/>
          <w:sz w:val="36"/>
          <w:shd w:val="clear" w:fill="auto"/>
        </w:rPr>
      </w:pPr>
    </w:p>
    <w:tbl>
      <w:tblPr>
        <w:tblStyle w:val="2"/>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51"/>
        <w:gridCol w:w="80"/>
        <w:gridCol w:w="79"/>
        <w:gridCol w:w="411"/>
        <w:gridCol w:w="410"/>
        <w:gridCol w:w="416"/>
        <w:gridCol w:w="411"/>
        <w:gridCol w:w="535"/>
        <w:gridCol w:w="552"/>
        <w:gridCol w:w="544"/>
        <w:gridCol w:w="552"/>
        <w:gridCol w:w="465"/>
        <w:gridCol w:w="466"/>
        <w:gridCol w:w="1286"/>
        <w:gridCol w:w="1344"/>
        <w:gridCol w:w="1926"/>
        <w:gridCol w:w="1112"/>
        <w:gridCol w:w="1113"/>
        <w:gridCol w:w="935"/>
      </w:tblGrid>
      <w:tr w14:paraId="26BB2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trPr>
        <w:tc>
          <w:tcPr>
            <w:tcW w:w="13988" w:type="dxa"/>
            <w:gridSpan w:val="19"/>
            <w:tcBorders>
              <w:top w:val="nil"/>
              <w:left w:val="nil"/>
              <w:bottom w:val="nil"/>
              <w:right w:val="nil"/>
            </w:tcBorders>
            <w:shd w:val="clear" w:color="auto" w:fill="auto"/>
            <w:noWrap/>
            <w:tcMar>
              <w:top w:w="15" w:type="dxa"/>
              <w:left w:w="15" w:type="dxa"/>
              <w:right w:w="15" w:type="dxa"/>
            </w:tcMar>
            <w:vAlign w:val="center"/>
          </w:tcPr>
          <w:p w14:paraId="2B440B9C">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国有资本经营预算财政拨款支出决算表</w:t>
            </w:r>
          </w:p>
        </w:tc>
      </w:tr>
      <w:tr w14:paraId="3D9E2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51" w:type="dxa"/>
            <w:tcBorders>
              <w:top w:val="nil"/>
              <w:left w:val="nil"/>
              <w:bottom w:val="nil"/>
              <w:right w:val="nil"/>
            </w:tcBorders>
            <w:shd w:val="clear" w:color="auto" w:fill="auto"/>
            <w:noWrap/>
            <w:tcMar>
              <w:top w:w="15" w:type="dxa"/>
              <w:left w:w="15" w:type="dxa"/>
              <w:right w:w="15" w:type="dxa"/>
            </w:tcMar>
            <w:vAlign w:val="center"/>
          </w:tcPr>
          <w:p w14:paraId="78E09088">
            <w:pPr>
              <w:rPr>
                <w:rFonts w:hint="eastAsia" w:ascii="宋体" w:hAnsi="宋体" w:eastAsia="宋体" w:cs="宋体"/>
                <w:i w:val="0"/>
                <w:color w:val="000000"/>
                <w:sz w:val="22"/>
                <w:szCs w:val="22"/>
                <w:u w:val="none"/>
              </w:rPr>
            </w:pPr>
          </w:p>
        </w:tc>
        <w:tc>
          <w:tcPr>
            <w:tcW w:w="570" w:type="dxa"/>
            <w:gridSpan w:val="3"/>
            <w:tcBorders>
              <w:top w:val="nil"/>
              <w:left w:val="nil"/>
              <w:bottom w:val="nil"/>
              <w:right w:val="nil"/>
            </w:tcBorders>
            <w:shd w:val="clear" w:color="auto" w:fill="auto"/>
            <w:noWrap/>
            <w:tcMar>
              <w:top w:w="15" w:type="dxa"/>
              <w:left w:w="15" w:type="dxa"/>
              <w:right w:w="15" w:type="dxa"/>
            </w:tcMar>
            <w:vAlign w:val="center"/>
          </w:tcPr>
          <w:p w14:paraId="27C0276E">
            <w:pPr>
              <w:rPr>
                <w:rFonts w:hint="eastAsia" w:ascii="宋体" w:hAnsi="宋体" w:eastAsia="宋体" w:cs="宋体"/>
                <w:i w:val="0"/>
                <w:color w:val="000000"/>
                <w:sz w:val="22"/>
                <w:szCs w:val="22"/>
                <w:u w:val="none"/>
              </w:rPr>
            </w:pPr>
          </w:p>
        </w:tc>
        <w:tc>
          <w:tcPr>
            <w:tcW w:w="1237" w:type="dxa"/>
            <w:gridSpan w:val="3"/>
            <w:tcBorders>
              <w:top w:val="nil"/>
              <w:left w:val="nil"/>
              <w:bottom w:val="nil"/>
              <w:right w:val="nil"/>
            </w:tcBorders>
            <w:shd w:val="clear" w:color="auto" w:fill="auto"/>
            <w:noWrap/>
            <w:tcMar>
              <w:top w:w="15" w:type="dxa"/>
              <w:left w:w="15" w:type="dxa"/>
              <w:right w:w="15" w:type="dxa"/>
            </w:tcMar>
            <w:vAlign w:val="center"/>
          </w:tcPr>
          <w:p w14:paraId="3D76DEF9">
            <w:pPr>
              <w:rPr>
                <w:rFonts w:hint="eastAsia" w:ascii="宋体" w:hAnsi="宋体" w:eastAsia="宋体" w:cs="宋体"/>
                <w:i w:val="0"/>
                <w:color w:val="000000"/>
                <w:sz w:val="22"/>
                <w:szCs w:val="22"/>
                <w:u w:val="none"/>
              </w:rPr>
            </w:pPr>
          </w:p>
        </w:tc>
        <w:tc>
          <w:tcPr>
            <w:tcW w:w="4400" w:type="dxa"/>
            <w:gridSpan w:val="7"/>
            <w:tcBorders>
              <w:top w:val="nil"/>
              <w:left w:val="nil"/>
              <w:bottom w:val="nil"/>
              <w:right w:val="nil"/>
            </w:tcBorders>
            <w:shd w:val="clear" w:color="auto" w:fill="auto"/>
            <w:noWrap/>
            <w:tcMar>
              <w:top w:w="15" w:type="dxa"/>
              <w:left w:w="15" w:type="dxa"/>
              <w:right w:w="15" w:type="dxa"/>
            </w:tcMar>
            <w:vAlign w:val="center"/>
          </w:tcPr>
          <w:p w14:paraId="67CA3264">
            <w:pPr>
              <w:rPr>
                <w:rFonts w:hint="eastAsia" w:ascii="宋体" w:hAnsi="宋体" w:eastAsia="宋体" w:cs="宋体"/>
                <w:i w:val="0"/>
                <w:color w:val="000000"/>
                <w:sz w:val="22"/>
                <w:szCs w:val="22"/>
                <w:u w:val="none"/>
              </w:rPr>
            </w:pPr>
          </w:p>
        </w:tc>
        <w:tc>
          <w:tcPr>
            <w:tcW w:w="1344" w:type="dxa"/>
            <w:tcBorders>
              <w:top w:val="nil"/>
              <w:left w:val="nil"/>
              <w:bottom w:val="nil"/>
              <w:right w:val="nil"/>
            </w:tcBorders>
            <w:shd w:val="clear" w:color="auto" w:fill="auto"/>
            <w:noWrap/>
            <w:tcMar>
              <w:top w:w="15" w:type="dxa"/>
              <w:left w:w="15" w:type="dxa"/>
              <w:right w:w="15" w:type="dxa"/>
            </w:tcMar>
            <w:vAlign w:val="center"/>
          </w:tcPr>
          <w:p w14:paraId="5C2219B1">
            <w:pPr>
              <w:rPr>
                <w:rFonts w:hint="eastAsia" w:ascii="宋体" w:hAnsi="宋体" w:eastAsia="宋体" w:cs="宋体"/>
                <w:i w:val="0"/>
                <w:color w:val="000000"/>
                <w:sz w:val="22"/>
                <w:szCs w:val="22"/>
                <w:u w:val="none"/>
              </w:rPr>
            </w:pPr>
          </w:p>
        </w:tc>
        <w:tc>
          <w:tcPr>
            <w:tcW w:w="1926" w:type="dxa"/>
            <w:tcBorders>
              <w:top w:val="nil"/>
              <w:left w:val="nil"/>
              <w:bottom w:val="nil"/>
              <w:right w:val="nil"/>
            </w:tcBorders>
            <w:shd w:val="clear" w:color="auto" w:fill="auto"/>
            <w:noWrap/>
            <w:tcMar>
              <w:top w:w="15" w:type="dxa"/>
              <w:left w:w="15" w:type="dxa"/>
              <w:right w:w="15" w:type="dxa"/>
            </w:tcMar>
            <w:vAlign w:val="center"/>
          </w:tcPr>
          <w:p w14:paraId="68BBA357">
            <w:pPr>
              <w:rPr>
                <w:rFonts w:hint="eastAsia" w:ascii="宋体" w:hAnsi="宋体" w:eastAsia="宋体" w:cs="宋体"/>
                <w:i w:val="0"/>
                <w:color w:val="000000"/>
                <w:sz w:val="22"/>
                <w:szCs w:val="22"/>
                <w:u w:val="none"/>
              </w:rPr>
            </w:pPr>
          </w:p>
        </w:tc>
        <w:tc>
          <w:tcPr>
            <w:tcW w:w="3160" w:type="dxa"/>
            <w:gridSpan w:val="3"/>
            <w:tcBorders>
              <w:top w:val="nil"/>
              <w:left w:val="nil"/>
              <w:bottom w:val="nil"/>
              <w:right w:val="nil"/>
            </w:tcBorders>
            <w:shd w:val="clear" w:color="auto" w:fill="auto"/>
            <w:noWrap/>
            <w:tcMar>
              <w:top w:w="15" w:type="dxa"/>
              <w:left w:w="15" w:type="dxa"/>
              <w:right w:w="15" w:type="dxa"/>
            </w:tcMar>
            <w:vAlign w:val="center"/>
          </w:tcPr>
          <w:p w14:paraId="70218AC8">
            <w:pPr>
              <w:jc w:val="center"/>
              <w:rPr>
                <w:rFonts w:hint="eastAsia" w:ascii="宋体" w:hAnsi="宋体" w:eastAsia="宋体" w:cs="宋体"/>
                <w:b/>
                <w:i w:val="0"/>
                <w:color w:val="000000"/>
                <w:sz w:val="20"/>
                <w:szCs w:val="20"/>
                <w:u w:val="none"/>
              </w:rPr>
            </w:pPr>
          </w:p>
        </w:tc>
      </w:tr>
      <w:tr w14:paraId="3B9ED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28" w:type="dxa"/>
            <w:gridSpan w:val="16"/>
            <w:tcBorders>
              <w:top w:val="nil"/>
              <w:left w:val="nil"/>
              <w:bottom w:val="nil"/>
              <w:right w:val="nil"/>
            </w:tcBorders>
            <w:shd w:val="clear" w:color="auto" w:fill="auto"/>
            <w:noWrap/>
            <w:tcMar>
              <w:top w:w="15" w:type="dxa"/>
              <w:left w:w="15" w:type="dxa"/>
              <w:right w:w="15" w:type="dxa"/>
            </w:tcMar>
            <w:vAlign w:val="bottom"/>
          </w:tcPr>
          <w:p w14:paraId="345D320F">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单位名称：北京市密云区妇女儿童活动中心</w:t>
            </w:r>
          </w:p>
        </w:tc>
        <w:tc>
          <w:tcPr>
            <w:tcW w:w="3160" w:type="dxa"/>
            <w:gridSpan w:val="3"/>
            <w:tcBorders>
              <w:top w:val="nil"/>
              <w:left w:val="nil"/>
              <w:bottom w:val="nil"/>
              <w:right w:val="nil"/>
            </w:tcBorders>
            <w:shd w:val="clear" w:color="auto" w:fill="auto"/>
            <w:noWrap/>
            <w:tcMar>
              <w:top w:w="15" w:type="dxa"/>
              <w:left w:w="15" w:type="dxa"/>
              <w:right w:w="15" w:type="dxa"/>
            </w:tcMar>
            <w:vAlign w:val="bottom"/>
          </w:tcPr>
          <w:p w14:paraId="3F92FB25">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586E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7558" w:type="dxa"/>
            <w:gridSpan w:val="1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3DBE1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64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6F3A27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2022年度决算数</w:t>
            </w:r>
          </w:p>
        </w:tc>
      </w:tr>
      <w:tr w14:paraId="7E49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158" w:type="dxa"/>
            <w:gridSpan w:val="7"/>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0C3EB5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支出功能分类科目编码</w:t>
            </w:r>
          </w:p>
        </w:tc>
        <w:tc>
          <w:tcPr>
            <w:tcW w:w="4400" w:type="dxa"/>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AE91C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3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BD7DE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92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CF668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D9429B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r>
      <w:tr w14:paraId="7A2CE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3158" w:type="dxa"/>
            <w:gridSpan w:val="7"/>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92B7E29">
            <w:pPr>
              <w:jc w:val="center"/>
              <w:rPr>
                <w:rFonts w:hint="eastAsia" w:ascii="宋体" w:hAnsi="宋体" w:eastAsia="宋体" w:cs="宋体"/>
                <w:b/>
                <w:i w:val="0"/>
                <w:color w:val="000000"/>
                <w:sz w:val="18"/>
                <w:szCs w:val="18"/>
                <w:u w:val="none"/>
              </w:rPr>
            </w:pPr>
          </w:p>
        </w:tc>
        <w:tc>
          <w:tcPr>
            <w:tcW w:w="4400" w:type="dxa"/>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0756CD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栏次</w:t>
            </w:r>
          </w:p>
        </w:tc>
        <w:tc>
          <w:tcPr>
            <w:tcW w:w="13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E78C32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192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1BCE81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8F8F6B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r>
      <w:tr w14:paraId="401A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35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5157C3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类</w:t>
            </w:r>
          </w:p>
        </w:tc>
        <w:tc>
          <w:tcPr>
            <w:tcW w:w="57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FF6B0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款</w:t>
            </w:r>
          </w:p>
        </w:tc>
        <w:tc>
          <w:tcPr>
            <w:tcW w:w="1237"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B556F1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w:t>
            </w:r>
          </w:p>
        </w:tc>
        <w:tc>
          <w:tcPr>
            <w:tcW w:w="4400" w:type="dxa"/>
            <w:gridSpan w:val="7"/>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C3CD46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3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E9B030F">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192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6C1A07">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133534E">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0.000000</w:t>
            </w:r>
          </w:p>
        </w:tc>
      </w:tr>
      <w:tr w14:paraId="491B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13988" w:type="dxa"/>
            <w:gridSpan w:val="19"/>
            <w:tcBorders>
              <w:top w:val="nil"/>
              <w:left w:val="nil"/>
              <w:bottom w:val="nil"/>
              <w:right w:val="nil"/>
            </w:tcBorders>
            <w:shd w:val="clear" w:color="auto" w:fill="auto"/>
            <w:noWrap/>
            <w:tcMar>
              <w:top w:w="15" w:type="dxa"/>
              <w:left w:w="15" w:type="dxa"/>
              <w:right w:w="15" w:type="dxa"/>
            </w:tcMar>
            <w:vAlign w:val="center"/>
          </w:tcPr>
          <w:p w14:paraId="16871423">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财政拨款“三公”经费支出决算表</w:t>
            </w:r>
          </w:p>
        </w:tc>
      </w:tr>
      <w:tr w14:paraId="1E53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51" w:type="dxa"/>
            <w:tcBorders>
              <w:top w:val="nil"/>
              <w:left w:val="nil"/>
              <w:bottom w:val="nil"/>
              <w:right w:val="nil"/>
            </w:tcBorders>
            <w:shd w:val="clear" w:color="auto" w:fill="auto"/>
            <w:noWrap/>
            <w:tcMar>
              <w:top w:w="15" w:type="dxa"/>
              <w:left w:w="15" w:type="dxa"/>
              <w:right w:w="15" w:type="dxa"/>
            </w:tcMar>
            <w:vAlign w:val="center"/>
          </w:tcPr>
          <w:p w14:paraId="52056A8E">
            <w:pPr>
              <w:rPr>
                <w:rFonts w:hint="eastAsia" w:ascii="宋体" w:hAnsi="宋体" w:eastAsia="宋体" w:cs="宋体"/>
                <w:i w:val="0"/>
                <w:color w:val="000000"/>
                <w:sz w:val="22"/>
                <w:szCs w:val="22"/>
                <w:u w:val="none"/>
              </w:rPr>
            </w:pPr>
          </w:p>
        </w:tc>
        <w:tc>
          <w:tcPr>
            <w:tcW w:w="159" w:type="dxa"/>
            <w:gridSpan w:val="2"/>
            <w:tcBorders>
              <w:top w:val="nil"/>
              <w:left w:val="nil"/>
              <w:bottom w:val="nil"/>
              <w:right w:val="nil"/>
            </w:tcBorders>
            <w:shd w:val="clear" w:color="auto" w:fill="auto"/>
            <w:noWrap/>
            <w:tcMar>
              <w:top w:w="15" w:type="dxa"/>
              <w:left w:w="15" w:type="dxa"/>
              <w:right w:w="15" w:type="dxa"/>
            </w:tcMar>
            <w:vAlign w:val="center"/>
          </w:tcPr>
          <w:p w14:paraId="77AF68AD">
            <w:pPr>
              <w:rPr>
                <w:rFonts w:hint="eastAsia" w:ascii="宋体" w:hAnsi="宋体" w:eastAsia="宋体" w:cs="宋体"/>
                <w:i w:val="0"/>
                <w:color w:val="000000"/>
                <w:sz w:val="22"/>
                <w:szCs w:val="22"/>
                <w:u w:val="none"/>
              </w:rPr>
            </w:pPr>
          </w:p>
        </w:tc>
        <w:tc>
          <w:tcPr>
            <w:tcW w:w="2183" w:type="dxa"/>
            <w:gridSpan w:val="5"/>
            <w:tcBorders>
              <w:top w:val="nil"/>
              <w:left w:val="nil"/>
              <w:bottom w:val="nil"/>
              <w:right w:val="nil"/>
            </w:tcBorders>
            <w:shd w:val="clear" w:color="auto" w:fill="auto"/>
            <w:noWrap/>
            <w:tcMar>
              <w:top w:w="15" w:type="dxa"/>
              <w:left w:w="15" w:type="dxa"/>
              <w:right w:w="15" w:type="dxa"/>
            </w:tcMar>
            <w:vAlign w:val="center"/>
          </w:tcPr>
          <w:p w14:paraId="1D4B5983">
            <w:pPr>
              <w:rPr>
                <w:rFonts w:hint="eastAsia" w:ascii="宋体" w:hAnsi="宋体" w:eastAsia="宋体" w:cs="宋体"/>
                <w:i w:val="0"/>
                <w:color w:val="000000"/>
                <w:sz w:val="22"/>
                <w:szCs w:val="22"/>
                <w:u w:val="none"/>
              </w:rPr>
            </w:pPr>
          </w:p>
        </w:tc>
        <w:tc>
          <w:tcPr>
            <w:tcW w:w="1648" w:type="dxa"/>
            <w:gridSpan w:val="3"/>
            <w:tcBorders>
              <w:top w:val="nil"/>
              <w:left w:val="nil"/>
              <w:bottom w:val="nil"/>
              <w:right w:val="nil"/>
            </w:tcBorders>
            <w:shd w:val="clear" w:color="auto" w:fill="auto"/>
            <w:noWrap/>
            <w:tcMar>
              <w:top w:w="15" w:type="dxa"/>
              <w:left w:w="15" w:type="dxa"/>
              <w:right w:w="15" w:type="dxa"/>
            </w:tcMar>
            <w:vAlign w:val="center"/>
          </w:tcPr>
          <w:p w14:paraId="4626CC0A">
            <w:pPr>
              <w:rPr>
                <w:rFonts w:hint="eastAsia" w:ascii="宋体" w:hAnsi="宋体" w:eastAsia="宋体" w:cs="宋体"/>
                <w:i w:val="0"/>
                <w:color w:val="000000"/>
                <w:sz w:val="22"/>
                <w:szCs w:val="22"/>
                <w:u w:val="none"/>
              </w:rPr>
            </w:pPr>
          </w:p>
        </w:tc>
        <w:tc>
          <w:tcPr>
            <w:tcW w:w="931" w:type="dxa"/>
            <w:gridSpan w:val="2"/>
            <w:tcBorders>
              <w:top w:val="nil"/>
              <w:left w:val="nil"/>
              <w:bottom w:val="nil"/>
              <w:right w:val="nil"/>
            </w:tcBorders>
            <w:shd w:val="clear" w:color="auto" w:fill="auto"/>
            <w:noWrap/>
            <w:tcMar>
              <w:top w:w="15" w:type="dxa"/>
              <w:left w:w="15" w:type="dxa"/>
              <w:right w:w="15" w:type="dxa"/>
            </w:tcMar>
            <w:vAlign w:val="center"/>
          </w:tcPr>
          <w:p w14:paraId="06CA674A">
            <w:pPr>
              <w:rPr>
                <w:rFonts w:hint="eastAsia" w:ascii="宋体" w:hAnsi="宋体" w:eastAsia="宋体" w:cs="宋体"/>
                <w:i w:val="0"/>
                <w:color w:val="000000"/>
                <w:sz w:val="22"/>
                <w:szCs w:val="22"/>
                <w:u w:val="none"/>
              </w:rPr>
            </w:pPr>
          </w:p>
        </w:tc>
        <w:tc>
          <w:tcPr>
            <w:tcW w:w="1286" w:type="dxa"/>
            <w:tcBorders>
              <w:top w:val="nil"/>
              <w:left w:val="nil"/>
              <w:bottom w:val="nil"/>
              <w:right w:val="nil"/>
            </w:tcBorders>
            <w:shd w:val="clear" w:color="auto" w:fill="auto"/>
            <w:noWrap/>
            <w:tcMar>
              <w:top w:w="15" w:type="dxa"/>
              <w:left w:w="15" w:type="dxa"/>
              <w:right w:w="15" w:type="dxa"/>
            </w:tcMar>
            <w:vAlign w:val="center"/>
          </w:tcPr>
          <w:p w14:paraId="41A86804">
            <w:pPr>
              <w:rPr>
                <w:rFonts w:hint="eastAsia" w:ascii="宋体" w:hAnsi="宋体" w:eastAsia="宋体" w:cs="宋体"/>
                <w:i w:val="0"/>
                <w:color w:val="000000"/>
                <w:sz w:val="22"/>
                <w:szCs w:val="22"/>
                <w:u w:val="none"/>
              </w:rPr>
            </w:pPr>
          </w:p>
        </w:tc>
        <w:tc>
          <w:tcPr>
            <w:tcW w:w="1344" w:type="dxa"/>
            <w:tcBorders>
              <w:top w:val="nil"/>
              <w:left w:val="nil"/>
              <w:bottom w:val="nil"/>
              <w:right w:val="nil"/>
            </w:tcBorders>
            <w:shd w:val="clear" w:color="auto" w:fill="auto"/>
            <w:noWrap/>
            <w:tcMar>
              <w:top w:w="15" w:type="dxa"/>
              <w:left w:w="15" w:type="dxa"/>
              <w:right w:w="15" w:type="dxa"/>
            </w:tcMar>
            <w:vAlign w:val="center"/>
          </w:tcPr>
          <w:p w14:paraId="6D7C9A3C">
            <w:pPr>
              <w:rPr>
                <w:rFonts w:hint="eastAsia" w:ascii="宋体" w:hAnsi="宋体" w:eastAsia="宋体" w:cs="宋体"/>
                <w:i w:val="0"/>
                <w:color w:val="000000"/>
                <w:sz w:val="22"/>
                <w:szCs w:val="22"/>
                <w:u w:val="none"/>
              </w:rPr>
            </w:pPr>
          </w:p>
        </w:tc>
        <w:tc>
          <w:tcPr>
            <w:tcW w:w="1926" w:type="dxa"/>
            <w:tcBorders>
              <w:top w:val="nil"/>
              <w:left w:val="nil"/>
              <w:bottom w:val="nil"/>
              <w:right w:val="nil"/>
            </w:tcBorders>
            <w:shd w:val="clear" w:color="auto" w:fill="auto"/>
            <w:noWrap/>
            <w:tcMar>
              <w:top w:w="15" w:type="dxa"/>
              <w:left w:w="15" w:type="dxa"/>
              <w:right w:w="15" w:type="dxa"/>
            </w:tcMar>
            <w:vAlign w:val="center"/>
          </w:tcPr>
          <w:p w14:paraId="1767D972">
            <w:pPr>
              <w:rPr>
                <w:rFonts w:hint="eastAsia" w:ascii="宋体" w:hAnsi="宋体" w:eastAsia="宋体" w:cs="宋体"/>
                <w:i w:val="0"/>
                <w:color w:val="000000"/>
                <w:sz w:val="22"/>
                <w:szCs w:val="22"/>
                <w:u w:val="none"/>
              </w:rPr>
            </w:pPr>
          </w:p>
        </w:tc>
        <w:tc>
          <w:tcPr>
            <w:tcW w:w="1112" w:type="dxa"/>
            <w:tcBorders>
              <w:top w:val="nil"/>
              <w:left w:val="nil"/>
              <w:bottom w:val="nil"/>
              <w:right w:val="nil"/>
            </w:tcBorders>
            <w:shd w:val="clear" w:color="auto" w:fill="auto"/>
            <w:noWrap/>
            <w:tcMar>
              <w:top w:w="15" w:type="dxa"/>
              <w:left w:w="15" w:type="dxa"/>
              <w:right w:w="15" w:type="dxa"/>
            </w:tcMar>
            <w:vAlign w:val="center"/>
          </w:tcPr>
          <w:p w14:paraId="62EFACCE">
            <w:pPr>
              <w:rPr>
                <w:rFonts w:hint="eastAsia" w:ascii="宋体" w:hAnsi="宋体" w:eastAsia="宋体" w:cs="宋体"/>
                <w:i w:val="0"/>
                <w:color w:val="000000"/>
                <w:sz w:val="22"/>
                <w:szCs w:val="22"/>
                <w:u w:val="none"/>
              </w:rPr>
            </w:pPr>
          </w:p>
        </w:tc>
        <w:tc>
          <w:tcPr>
            <w:tcW w:w="1113" w:type="dxa"/>
            <w:tcBorders>
              <w:top w:val="nil"/>
              <w:left w:val="nil"/>
              <w:bottom w:val="nil"/>
              <w:right w:val="nil"/>
            </w:tcBorders>
            <w:shd w:val="clear" w:color="auto" w:fill="auto"/>
            <w:noWrap/>
            <w:tcMar>
              <w:top w:w="15" w:type="dxa"/>
              <w:left w:w="15" w:type="dxa"/>
              <w:right w:w="15" w:type="dxa"/>
            </w:tcMar>
            <w:vAlign w:val="center"/>
          </w:tcPr>
          <w:p w14:paraId="5C37EBA2">
            <w:pPr>
              <w:rPr>
                <w:rFonts w:hint="eastAsia" w:ascii="宋体" w:hAnsi="宋体" w:eastAsia="宋体" w:cs="宋体"/>
                <w:i w:val="0"/>
                <w:color w:val="000000"/>
                <w:sz w:val="22"/>
                <w:szCs w:val="22"/>
                <w:u w:val="none"/>
              </w:rPr>
            </w:pPr>
          </w:p>
        </w:tc>
        <w:tc>
          <w:tcPr>
            <w:tcW w:w="935" w:type="dxa"/>
            <w:tcBorders>
              <w:top w:val="nil"/>
              <w:left w:val="nil"/>
              <w:bottom w:val="nil"/>
              <w:right w:val="nil"/>
            </w:tcBorders>
            <w:shd w:val="clear" w:color="auto" w:fill="auto"/>
            <w:noWrap/>
            <w:tcMar>
              <w:top w:w="15" w:type="dxa"/>
              <w:left w:w="15" w:type="dxa"/>
              <w:right w:w="15" w:type="dxa"/>
            </w:tcMar>
            <w:vAlign w:val="center"/>
          </w:tcPr>
          <w:p w14:paraId="7F15F9A4">
            <w:pPr>
              <w:jc w:val="center"/>
              <w:rPr>
                <w:rFonts w:hint="eastAsia" w:ascii="宋体" w:hAnsi="宋体" w:eastAsia="宋体" w:cs="宋体"/>
                <w:b/>
                <w:i w:val="0"/>
                <w:color w:val="000000"/>
                <w:sz w:val="20"/>
                <w:szCs w:val="20"/>
                <w:u w:val="none"/>
              </w:rPr>
            </w:pPr>
          </w:p>
        </w:tc>
      </w:tr>
      <w:tr w14:paraId="6777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053" w:type="dxa"/>
            <w:gridSpan w:val="18"/>
            <w:tcBorders>
              <w:top w:val="nil"/>
              <w:left w:val="nil"/>
              <w:bottom w:val="nil"/>
              <w:right w:val="nil"/>
            </w:tcBorders>
            <w:shd w:val="clear" w:color="auto" w:fill="auto"/>
            <w:noWrap/>
            <w:tcMar>
              <w:top w:w="15" w:type="dxa"/>
              <w:left w:w="15" w:type="dxa"/>
              <w:right w:w="15" w:type="dxa"/>
            </w:tcMar>
            <w:vAlign w:val="bottom"/>
          </w:tcPr>
          <w:p w14:paraId="0600E310">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单位名称：北京市密云区妇女儿童活动中心</w:t>
            </w:r>
          </w:p>
        </w:tc>
        <w:tc>
          <w:tcPr>
            <w:tcW w:w="935" w:type="dxa"/>
            <w:tcBorders>
              <w:top w:val="nil"/>
              <w:left w:val="nil"/>
              <w:bottom w:val="nil"/>
              <w:right w:val="nil"/>
            </w:tcBorders>
            <w:shd w:val="clear" w:color="auto" w:fill="auto"/>
            <w:noWrap/>
            <w:tcMar>
              <w:top w:w="15" w:type="dxa"/>
              <w:left w:w="15" w:type="dxa"/>
              <w:right w:w="15" w:type="dxa"/>
            </w:tcMar>
            <w:vAlign w:val="bottom"/>
          </w:tcPr>
          <w:p w14:paraId="5CAFB1DB">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580B4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510"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7E8BCED">
            <w:pPr>
              <w:jc w:val="center"/>
              <w:rPr>
                <w:rFonts w:hint="eastAsia" w:ascii="宋体" w:hAnsi="宋体" w:eastAsia="宋体" w:cs="宋体"/>
                <w:b/>
                <w:i w:val="0"/>
                <w:color w:val="000000"/>
                <w:sz w:val="18"/>
                <w:szCs w:val="18"/>
                <w:u w:val="none"/>
              </w:rPr>
            </w:pPr>
          </w:p>
        </w:tc>
        <w:tc>
          <w:tcPr>
            <w:tcW w:w="2183" w:type="dxa"/>
            <w:gridSpan w:val="5"/>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4ABB4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“三公”经费财政拨款合计</w:t>
            </w:r>
          </w:p>
        </w:tc>
        <w:tc>
          <w:tcPr>
            <w:tcW w:w="1648"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7A7495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因公出国（境）费用</w:t>
            </w:r>
          </w:p>
        </w:tc>
        <w:tc>
          <w:tcPr>
            <w:tcW w:w="931"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A76AF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7716"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E3AA3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公务用车购置及运行维护费</w:t>
            </w:r>
          </w:p>
        </w:tc>
      </w:tr>
      <w:tr w14:paraId="3704D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510"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15ED20">
            <w:pPr>
              <w:jc w:val="center"/>
              <w:rPr>
                <w:rFonts w:hint="eastAsia" w:ascii="宋体" w:hAnsi="宋体" w:eastAsia="宋体" w:cs="宋体"/>
                <w:b/>
                <w:i w:val="0"/>
                <w:color w:val="000000"/>
                <w:sz w:val="18"/>
                <w:szCs w:val="18"/>
                <w:u w:val="none"/>
              </w:rPr>
            </w:pPr>
          </w:p>
        </w:tc>
        <w:tc>
          <w:tcPr>
            <w:tcW w:w="2183"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073BFF7">
            <w:pPr>
              <w:jc w:val="center"/>
              <w:rPr>
                <w:rFonts w:hint="eastAsia" w:ascii="宋体" w:hAnsi="宋体" w:eastAsia="宋体" w:cs="宋体"/>
                <w:b/>
                <w:i w:val="0"/>
                <w:color w:val="000000"/>
                <w:sz w:val="18"/>
                <w:szCs w:val="18"/>
                <w:u w:val="none"/>
              </w:rPr>
            </w:pPr>
          </w:p>
        </w:tc>
        <w:tc>
          <w:tcPr>
            <w:tcW w:w="1648"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1F973E7">
            <w:pPr>
              <w:jc w:val="center"/>
              <w:rPr>
                <w:rFonts w:hint="eastAsia" w:ascii="宋体" w:hAnsi="宋体" w:eastAsia="宋体" w:cs="宋体"/>
                <w:b/>
                <w:i w:val="0"/>
                <w:color w:val="000000"/>
                <w:sz w:val="18"/>
                <w:szCs w:val="18"/>
                <w:u w:val="none"/>
              </w:rPr>
            </w:pPr>
          </w:p>
        </w:tc>
        <w:tc>
          <w:tcPr>
            <w:tcW w:w="93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C87C6E">
            <w:pPr>
              <w:jc w:val="center"/>
              <w:rPr>
                <w:rFonts w:hint="eastAsia" w:ascii="宋体" w:hAnsi="宋体" w:eastAsia="宋体" w:cs="宋体"/>
                <w:b/>
                <w:i w:val="0"/>
                <w:color w:val="000000"/>
                <w:sz w:val="18"/>
                <w:szCs w:val="18"/>
                <w:u w:val="none"/>
              </w:rPr>
            </w:pP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148079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6430"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A5C448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公务用车运行维护费</w:t>
            </w:r>
          </w:p>
        </w:tc>
      </w:tr>
      <w:tr w14:paraId="76D28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510"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B24B2FF">
            <w:pPr>
              <w:jc w:val="center"/>
              <w:rPr>
                <w:rFonts w:hint="eastAsia" w:ascii="宋体" w:hAnsi="宋体" w:eastAsia="宋体" w:cs="宋体"/>
                <w:b/>
                <w:i w:val="0"/>
                <w:color w:val="000000"/>
                <w:sz w:val="18"/>
                <w:szCs w:val="18"/>
                <w:u w:val="none"/>
              </w:rPr>
            </w:pPr>
          </w:p>
        </w:tc>
        <w:tc>
          <w:tcPr>
            <w:tcW w:w="2183"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5DEC8E2">
            <w:pPr>
              <w:jc w:val="center"/>
              <w:rPr>
                <w:rFonts w:hint="eastAsia" w:ascii="宋体" w:hAnsi="宋体" w:eastAsia="宋体" w:cs="宋体"/>
                <w:b/>
                <w:i w:val="0"/>
                <w:color w:val="000000"/>
                <w:sz w:val="18"/>
                <w:szCs w:val="18"/>
                <w:u w:val="none"/>
              </w:rPr>
            </w:pPr>
          </w:p>
        </w:tc>
        <w:tc>
          <w:tcPr>
            <w:tcW w:w="1648"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B99BCF8">
            <w:pPr>
              <w:jc w:val="center"/>
              <w:rPr>
                <w:rFonts w:hint="eastAsia" w:ascii="宋体" w:hAnsi="宋体" w:eastAsia="宋体" w:cs="宋体"/>
                <w:b/>
                <w:i w:val="0"/>
                <w:color w:val="000000"/>
                <w:sz w:val="18"/>
                <w:szCs w:val="18"/>
                <w:u w:val="none"/>
              </w:rPr>
            </w:pPr>
          </w:p>
        </w:tc>
        <w:tc>
          <w:tcPr>
            <w:tcW w:w="931"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BBF0FBA">
            <w:pPr>
              <w:jc w:val="center"/>
              <w:rPr>
                <w:rFonts w:hint="eastAsia" w:ascii="宋体" w:hAnsi="宋体" w:eastAsia="宋体" w:cs="宋体"/>
                <w:b/>
                <w:i w:val="0"/>
                <w:color w:val="000000"/>
                <w:sz w:val="18"/>
                <w:szCs w:val="18"/>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459AE8">
            <w:pPr>
              <w:jc w:val="center"/>
              <w:rPr>
                <w:rFonts w:hint="eastAsia" w:ascii="宋体" w:hAnsi="宋体" w:eastAsia="宋体" w:cs="宋体"/>
                <w:b/>
                <w:i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3EC461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192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74BE0B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公务用车加油</w:t>
            </w:r>
          </w:p>
        </w:tc>
        <w:tc>
          <w:tcPr>
            <w:tcW w:w="111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8B955C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公务用车维修</w:t>
            </w:r>
          </w:p>
        </w:tc>
        <w:tc>
          <w:tcPr>
            <w:tcW w:w="111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FB4B1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公务用车保险</w:t>
            </w:r>
          </w:p>
        </w:tc>
        <w:tc>
          <w:tcPr>
            <w:tcW w:w="93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1FEE5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w:t>
            </w:r>
          </w:p>
        </w:tc>
      </w:tr>
      <w:tr w14:paraId="543A2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4FF5E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2023年预算</w:t>
            </w:r>
          </w:p>
        </w:tc>
        <w:tc>
          <w:tcPr>
            <w:tcW w:w="21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0530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2.266000</w:t>
            </w:r>
          </w:p>
        </w:tc>
        <w:tc>
          <w:tcPr>
            <w:tcW w:w="16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9EB5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E996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E5E3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0D0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2.266000</w:t>
            </w: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424E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0.900000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1B1A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0.600000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715D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0.470000</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44D4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0.296000</w:t>
            </w:r>
          </w:p>
        </w:tc>
      </w:tr>
      <w:tr w14:paraId="50AF0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1510"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76DC8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2023年决算</w:t>
            </w:r>
          </w:p>
        </w:tc>
        <w:tc>
          <w:tcPr>
            <w:tcW w:w="218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FBB2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0.422364</w:t>
            </w:r>
          </w:p>
        </w:tc>
        <w:tc>
          <w:tcPr>
            <w:tcW w:w="164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76E1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071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536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6065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0.422364</w:t>
            </w:r>
          </w:p>
        </w:tc>
        <w:tc>
          <w:tcPr>
            <w:tcW w:w="1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D001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B6BF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0.077050</w:t>
            </w:r>
          </w:p>
        </w:tc>
        <w:tc>
          <w:tcPr>
            <w:tcW w:w="11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19D9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0.105814</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841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0.189500</w:t>
            </w:r>
          </w:p>
        </w:tc>
      </w:tr>
      <w:tr w14:paraId="17B32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488" w:hRule="atLeast"/>
        </w:trPr>
        <w:tc>
          <w:tcPr>
            <w:tcW w:w="13053" w:type="dxa"/>
            <w:gridSpan w:val="18"/>
            <w:tcBorders>
              <w:top w:val="nil"/>
              <w:left w:val="nil"/>
              <w:bottom w:val="nil"/>
              <w:right w:val="nil"/>
            </w:tcBorders>
            <w:shd w:val="clear" w:color="auto" w:fill="auto"/>
            <w:noWrap/>
            <w:tcMar>
              <w:top w:w="15" w:type="dxa"/>
              <w:left w:w="15" w:type="dxa"/>
              <w:right w:w="15" w:type="dxa"/>
            </w:tcMar>
            <w:vAlign w:val="center"/>
          </w:tcPr>
          <w:p w14:paraId="7CB18DB2">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政府采购情况表</w:t>
            </w:r>
          </w:p>
        </w:tc>
      </w:tr>
      <w:tr w14:paraId="766A7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270" w:hRule="atLeast"/>
        </w:trPr>
        <w:tc>
          <w:tcPr>
            <w:tcW w:w="1431" w:type="dxa"/>
            <w:gridSpan w:val="2"/>
            <w:tcBorders>
              <w:top w:val="nil"/>
              <w:left w:val="nil"/>
              <w:bottom w:val="nil"/>
              <w:right w:val="nil"/>
            </w:tcBorders>
            <w:shd w:val="clear" w:color="auto" w:fill="auto"/>
            <w:noWrap/>
            <w:tcMar>
              <w:top w:w="15" w:type="dxa"/>
              <w:left w:w="15" w:type="dxa"/>
              <w:right w:w="15" w:type="dxa"/>
            </w:tcMar>
            <w:vAlign w:val="center"/>
          </w:tcPr>
          <w:p w14:paraId="688C201E">
            <w:pPr>
              <w:rPr>
                <w:rFonts w:hint="eastAsia" w:ascii="宋体" w:hAnsi="宋体" w:eastAsia="宋体" w:cs="宋体"/>
                <w:i w:val="0"/>
                <w:color w:val="000000"/>
                <w:sz w:val="22"/>
                <w:szCs w:val="22"/>
                <w:u w:val="none"/>
              </w:rPr>
            </w:pPr>
          </w:p>
        </w:tc>
        <w:tc>
          <w:tcPr>
            <w:tcW w:w="1316" w:type="dxa"/>
            <w:gridSpan w:val="4"/>
            <w:tcBorders>
              <w:top w:val="nil"/>
              <w:left w:val="nil"/>
              <w:bottom w:val="nil"/>
              <w:right w:val="nil"/>
            </w:tcBorders>
            <w:shd w:val="clear" w:color="auto" w:fill="auto"/>
            <w:noWrap/>
            <w:tcMar>
              <w:top w:w="15" w:type="dxa"/>
              <w:left w:w="15" w:type="dxa"/>
              <w:right w:w="15" w:type="dxa"/>
            </w:tcMar>
            <w:vAlign w:val="center"/>
          </w:tcPr>
          <w:p w14:paraId="58358CFF">
            <w:pPr>
              <w:rPr>
                <w:rFonts w:hint="eastAsia" w:ascii="宋体" w:hAnsi="宋体" w:eastAsia="宋体" w:cs="宋体"/>
                <w:i w:val="0"/>
                <w:color w:val="000000"/>
                <w:sz w:val="22"/>
                <w:szCs w:val="22"/>
                <w:u w:val="none"/>
              </w:rPr>
            </w:pPr>
          </w:p>
        </w:tc>
        <w:tc>
          <w:tcPr>
            <w:tcW w:w="1498" w:type="dxa"/>
            <w:gridSpan w:val="3"/>
            <w:tcBorders>
              <w:top w:val="nil"/>
              <w:left w:val="nil"/>
              <w:bottom w:val="nil"/>
              <w:right w:val="nil"/>
            </w:tcBorders>
            <w:shd w:val="clear" w:color="auto" w:fill="auto"/>
            <w:noWrap/>
            <w:tcMar>
              <w:top w:w="15" w:type="dxa"/>
              <w:left w:w="15" w:type="dxa"/>
              <w:right w:w="15" w:type="dxa"/>
            </w:tcMar>
            <w:vAlign w:val="center"/>
          </w:tcPr>
          <w:p w14:paraId="35EF2289">
            <w:pPr>
              <w:rPr>
                <w:rFonts w:hint="eastAsia" w:ascii="宋体" w:hAnsi="宋体" w:eastAsia="宋体" w:cs="宋体"/>
                <w:i w:val="0"/>
                <w:color w:val="000000"/>
                <w:sz w:val="22"/>
                <w:szCs w:val="22"/>
                <w:u w:val="none"/>
              </w:rPr>
            </w:pPr>
          </w:p>
        </w:tc>
        <w:tc>
          <w:tcPr>
            <w:tcW w:w="1561" w:type="dxa"/>
            <w:gridSpan w:val="3"/>
            <w:tcBorders>
              <w:top w:val="nil"/>
              <w:left w:val="nil"/>
              <w:bottom w:val="nil"/>
              <w:right w:val="nil"/>
            </w:tcBorders>
            <w:shd w:val="clear" w:color="auto" w:fill="auto"/>
            <w:noWrap/>
            <w:tcMar>
              <w:top w:w="15" w:type="dxa"/>
              <w:left w:w="15" w:type="dxa"/>
              <w:right w:w="15" w:type="dxa"/>
            </w:tcMar>
            <w:vAlign w:val="center"/>
          </w:tcPr>
          <w:p w14:paraId="46AD5319">
            <w:pPr>
              <w:rPr>
                <w:rFonts w:hint="eastAsia" w:ascii="宋体" w:hAnsi="宋体" w:eastAsia="宋体" w:cs="宋体"/>
                <w:i w:val="0"/>
                <w:color w:val="000000"/>
                <w:sz w:val="22"/>
                <w:szCs w:val="22"/>
                <w:u w:val="none"/>
              </w:rPr>
            </w:pPr>
          </w:p>
        </w:tc>
        <w:tc>
          <w:tcPr>
            <w:tcW w:w="7247" w:type="dxa"/>
            <w:gridSpan w:val="6"/>
            <w:tcBorders>
              <w:top w:val="nil"/>
              <w:left w:val="nil"/>
              <w:bottom w:val="nil"/>
              <w:right w:val="nil"/>
            </w:tcBorders>
            <w:shd w:val="clear" w:color="auto" w:fill="auto"/>
            <w:noWrap/>
            <w:tcMar>
              <w:top w:w="15" w:type="dxa"/>
              <w:left w:w="15" w:type="dxa"/>
              <w:right w:w="15" w:type="dxa"/>
            </w:tcMar>
            <w:vAlign w:val="center"/>
          </w:tcPr>
          <w:p w14:paraId="54990684">
            <w:pPr>
              <w:jc w:val="center"/>
              <w:rPr>
                <w:rFonts w:hint="eastAsia" w:ascii="宋体" w:hAnsi="宋体" w:eastAsia="宋体" w:cs="宋体"/>
                <w:b/>
                <w:i w:val="0"/>
                <w:color w:val="000000"/>
                <w:sz w:val="20"/>
                <w:szCs w:val="20"/>
                <w:u w:val="none"/>
              </w:rPr>
            </w:pPr>
          </w:p>
        </w:tc>
      </w:tr>
      <w:tr w14:paraId="3879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270" w:hRule="atLeast"/>
        </w:trPr>
        <w:tc>
          <w:tcPr>
            <w:tcW w:w="5806" w:type="dxa"/>
            <w:gridSpan w:val="12"/>
            <w:tcBorders>
              <w:top w:val="nil"/>
              <w:left w:val="nil"/>
              <w:bottom w:val="nil"/>
              <w:right w:val="nil"/>
            </w:tcBorders>
            <w:shd w:val="clear" w:color="auto" w:fill="auto"/>
            <w:noWrap/>
            <w:tcMar>
              <w:top w:w="15" w:type="dxa"/>
              <w:left w:w="15" w:type="dxa"/>
              <w:right w:w="15" w:type="dxa"/>
            </w:tcMar>
            <w:vAlign w:val="bottom"/>
          </w:tcPr>
          <w:p w14:paraId="0691C817">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单位名称：北京市密云区妇女儿童活动中心</w:t>
            </w:r>
          </w:p>
        </w:tc>
        <w:tc>
          <w:tcPr>
            <w:tcW w:w="7247" w:type="dxa"/>
            <w:gridSpan w:val="6"/>
            <w:tcBorders>
              <w:top w:val="nil"/>
              <w:left w:val="nil"/>
              <w:bottom w:val="nil"/>
              <w:right w:val="nil"/>
            </w:tcBorders>
            <w:shd w:val="clear" w:color="auto" w:fill="auto"/>
            <w:noWrap/>
            <w:tcMar>
              <w:top w:w="15" w:type="dxa"/>
              <w:left w:w="15" w:type="dxa"/>
              <w:right w:w="15" w:type="dxa"/>
            </w:tcMar>
            <w:vAlign w:val="bottom"/>
          </w:tcPr>
          <w:p w14:paraId="6D495643">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01BF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649" w:hRule="atLeast"/>
        </w:trPr>
        <w:tc>
          <w:tcPr>
            <w:tcW w:w="5806" w:type="dxa"/>
            <w:gridSpan w:val="1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9B814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w:t>
            </w:r>
          </w:p>
        </w:tc>
        <w:tc>
          <w:tcPr>
            <w:tcW w:w="7247" w:type="dxa"/>
            <w:gridSpan w:val="6"/>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A2522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统计数</w:t>
            </w:r>
          </w:p>
        </w:tc>
      </w:tr>
      <w:tr w14:paraId="0F51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649" w:hRule="atLeast"/>
        </w:trPr>
        <w:tc>
          <w:tcPr>
            <w:tcW w:w="5806" w:type="dxa"/>
            <w:gridSpan w:val="1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3805A2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政府采购支出信息</w:t>
            </w:r>
          </w:p>
        </w:tc>
        <w:tc>
          <w:tcPr>
            <w:tcW w:w="72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AF57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2A2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649" w:hRule="atLeast"/>
        </w:trPr>
        <w:tc>
          <w:tcPr>
            <w:tcW w:w="5806" w:type="dxa"/>
            <w:gridSpan w:val="1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9DCD6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（一）政府采购支出合计</w:t>
            </w:r>
          </w:p>
        </w:tc>
        <w:tc>
          <w:tcPr>
            <w:tcW w:w="72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F853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DC0D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649" w:hRule="atLeast"/>
        </w:trPr>
        <w:tc>
          <w:tcPr>
            <w:tcW w:w="5806" w:type="dxa"/>
            <w:gridSpan w:val="1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5612E5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1．政府采购货物支出</w:t>
            </w:r>
          </w:p>
        </w:tc>
        <w:tc>
          <w:tcPr>
            <w:tcW w:w="72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A56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134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649" w:hRule="atLeast"/>
        </w:trPr>
        <w:tc>
          <w:tcPr>
            <w:tcW w:w="5806" w:type="dxa"/>
            <w:gridSpan w:val="1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3C45C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2．政府采购工程支出</w:t>
            </w:r>
          </w:p>
        </w:tc>
        <w:tc>
          <w:tcPr>
            <w:tcW w:w="72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33AB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0F4B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649" w:hRule="atLeast"/>
        </w:trPr>
        <w:tc>
          <w:tcPr>
            <w:tcW w:w="5806" w:type="dxa"/>
            <w:gridSpan w:val="1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3C55C7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3．政府采购服务支出</w:t>
            </w:r>
          </w:p>
        </w:tc>
        <w:tc>
          <w:tcPr>
            <w:tcW w:w="72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BA84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56A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649" w:hRule="atLeast"/>
        </w:trPr>
        <w:tc>
          <w:tcPr>
            <w:tcW w:w="5806" w:type="dxa"/>
            <w:gridSpan w:val="1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FEDA0B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（二）政府采购授予中小企业合同金额</w:t>
            </w:r>
          </w:p>
        </w:tc>
        <w:tc>
          <w:tcPr>
            <w:tcW w:w="72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B9EC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E092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649" w:hRule="atLeast"/>
        </w:trPr>
        <w:tc>
          <w:tcPr>
            <w:tcW w:w="5806" w:type="dxa"/>
            <w:gridSpan w:val="1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878E9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其中：授予小微企业合同金额</w:t>
            </w:r>
          </w:p>
        </w:tc>
        <w:tc>
          <w:tcPr>
            <w:tcW w:w="724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B91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B53C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488" w:hRule="atLeast"/>
        </w:trPr>
        <w:tc>
          <w:tcPr>
            <w:tcW w:w="13053" w:type="dxa"/>
            <w:gridSpan w:val="18"/>
            <w:tcBorders>
              <w:top w:val="nil"/>
              <w:left w:val="nil"/>
              <w:bottom w:val="nil"/>
              <w:right w:val="nil"/>
            </w:tcBorders>
            <w:shd w:val="clear" w:color="auto" w:fill="auto"/>
            <w:noWrap/>
            <w:tcMar>
              <w:top w:w="15" w:type="dxa"/>
              <w:left w:w="15" w:type="dxa"/>
              <w:right w:w="15" w:type="dxa"/>
            </w:tcMar>
            <w:vAlign w:val="center"/>
          </w:tcPr>
          <w:p w14:paraId="54A7EAD6">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6945221E">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73AFFF6A">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50D2CF00">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p w14:paraId="4ECA80FF">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政府购买服务决算公开情况表</w:t>
            </w:r>
          </w:p>
          <w:p w14:paraId="3D95519A">
            <w:pPr>
              <w:keepNext w:val="0"/>
              <w:keepLines w:val="0"/>
              <w:widowControl/>
              <w:suppressLineNumbers w:val="0"/>
              <w:jc w:val="center"/>
              <w:textAlignment w:val="center"/>
              <w:rPr>
                <w:rFonts w:hint="eastAsia" w:ascii="宋体" w:hAnsi="宋体" w:eastAsia="宋体" w:cs="宋体"/>
                <w:b/>
                <w:i w:val="0"/>
                <w:color w:val="000000"/>
                <w:kern w:val="0"/>
                <w:sz w:val="28"/>
                <w:szCs w:val="28"/>
                <w:u w:val="none"/>
                <w:lang w:val="en-US" w:eastAsia="zh-CN" w:bidi="ar"/>
              </w:rPr>
            </w:pPr>
          </w:p>
        </w:tc>
      </w:tr>
      <w:tr w14:paraId="075E0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270" w:hRule="atLeast"/>
        </w:trPr>
        <w:tc>
          <w:tcPr>
            <w:tcW w:w="2331" w:type="dxa"/>
            <w:gridSpan w:val="5"/>
            <w:tcBorders>
              <w:top w:val="nil"/>
              <w:left w:val="nil"/>
              <w:bottom w:val="nil"/>
              <w:right w:val="nil"/>
            </w:tcBorders>
            <w:shd w:val="clear" w:color="auto" w:fill="auto"/>
            <w:noWrap/>
            <w:tcMar>
              <w:top w:w="15" w:type="dxa"/>
              <w:left w:w="15" w:type="dxa"/>
              <w:right w:w="15" w:type="dxa"/>
            </w:tcMar>
            <w:vAlign w:val="center"/>
          </w:tcPr>
          <w:p w14:paraId="2A018B45">
            <w:pPr>
              <w:rPr>
                <w:rFonts w:hint="eastAsia" w:ascii="宋体" w:hAnsi="宋体" w:eastAsia="宋体" w:cs="宋体"/>
                <w:i w:val="0"/>
                <w:color w:val="000000"/>
                <w:sz w:val="22"/>
                <w:szCs w:val="22"/>
                <w:u w:val="none"/>
              </w:rPr>
            </w:pPr>
          </w:p>
        </w:tc>
        <w:tc>
          <w:tcPr>
            <w:tcW w:w="2458" w:type="dxa"/>
            <w:gridSpan w:val="5"/>
            <w:tcBorders>
              <w:top w:val="nil"/>
              <w:left w:val="nil"/>
              <w:bottom w:val="nil"/>
              <w:right w:val="nil"/>
            </w:tcBorders>
            <w:shd w:val="clear" w:color="auto" w:fill="auto"/>
            <w:noWrap/>
            <w:tcMar>
              <w:top w:w="15" w:type="dxa"/>
              <w:left w:w="15" w:type="dxa"/>
              <w:right w:w="15" w:type="dxa"/>
            </w:tcMar>
            <w:vAlign w:val="center"/>
          </w:tcPr>
          <w:p w14:paraId="40D52AD4">
            <w:pPr>
              <w:rPr>
                <w:rFonts w:hint="eastAsia" w:ascii="宋体" w:hAnsi="宋体" w:eastAsia="宋体" w:cs="宋体"/>
                <w:i w:val="0"/>
                <w:color w:val="000000"/>
                <w:sz w:val="22"/>
                <w:szCs w:val="22"/>
                <w:u w:val="none"/>
              </w:rPr>
            </w:pPr>
          </w:p>
        </w:tc>
        <w:tc>
          <w:tcPr>
            <w:tcW w:w="2769" w:type="dxa"/>
            <w:gridSpan w:val="4"/>
            <w:tcBorders>
              <w:top w:val="nil"/>
              <w:left w:val="nil"/>
              <w:bottom w:val="nil"/>
              <w:right w:val="nil"/>
            </w:tcBorders>
            <w:shd w:val="clear" w:color="auto" w:fill="auto"/>
            <w:noWrap/>
            <w:tcMar>
              <w:top w:w="15" w:type="dxa"/>
              <w:left w:w="15" w:type="dxa"/>
              <w:right w:w="15" w:type="dxa"/>
            </w:tcMar>
            <w:vAlign w:val="center"/>
          </w:tcPr>
          <w:p w14:paraId="29398B00">
            <w:pPr>
              <w:rPr>
                <w:rFonts w:hint="eastAsia" w:ascii="宋体" w:hAnsi="宋体" w:eastAsia="宋体" w:cs="宋体"/>
                <w:i w:val="0"/>
                <w:color w:val="000000"/>
                <w:sz w:val="22"/>
                <w:szCs w:val="22"/>
                <w:u w:val="none"/>
              </w:rPr>
            </w:pPr>
          </w:p>
        </w:tc>
        <w:tc>
          <w:tcPr>
            <w:tcW w:w="5495" w:type="dxa"/>
            <w:gridSpan w:val="4"/>
            <w:tcBorders>
              <w:top w:val="nil"/>
              <w:left w:val="nil"/>
              <w:bottom w:val="nil"/>
              <w:right w:val="nil"/>
            </w:tcBorders>
            <w:shd w:val="clear" w:color="auto" w:fill="auto"/>
            <w:noWrap/>
            <w:tcMar>
              <w:top w:w="15" w:type="dxa"/>
              <w:left w:w="15" w:type="dxa"/>
              <w:right w:w="15" w:type="dxa"/>
            </w:tcMar>
            <w:vAlign w:val="center"/>
          </w:tcPr>
          <w:p w14:paraId="597AE72F">
            <w:pPr>
              <w:jc w:val="center"/>
              <w:rPr>
                <w:rFonts w:hint="eastAsia" w:ascii="宋体" w:hAnsi="宋体" w:eastAsia="宋体" w:cs="宋体"/>
                <w:b/>
                <w:i w:val="0"/>
                <w:color w:val="000000"/>
                <w:sz w:val="20"/>
                <w:szCs w:val="20"/>
                <w:u w:val="none"/>
              </w:rPr>
            </w:pPr>
          </w:p>
        </w:tc>
      </w:tr>
      <w:tr w14:paraId="04247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270" w:hRule="atLeast"/>
        </w:trPr>
        <w:tc>
          <w:tcPr>
            <w:tcW w:w="7558" w:type="dxa"/>
            <w:gridSpan w:val="14"/>
            <w:tcBorders>
              <w:top w:val="nil"/>
              <w:left w:val="nil"/>
              <w:bottom w:val="nil"/>
              <w:right w:val="nil"/>
            </w:tcBorders>
            <w:shd w:val="clear" w:color="auto" w:fill="auto"/>
            <w:noWrap/>
            <w:tcMar>
              <w:top w:w="15" w:type="dxa"/>
              <w:left w:w="15" w:type="dxa"/>
              <w:right w:w="15" w:type="dxa"/>
            </w:tcMar>
            <w:vAlign w:val="bottom"/>
          </w:tcPr>
          <w:p w14:paraId="3F7CD0E4">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单位名称：北京市密云区妇女儿童活动中心</w:t>
            </w:r>
          </w:p>
        </w:tc>
        <w:tc>
          <w:tcPr>
            <w:tcW w:w="5495" w:type="dxa"/>
            <w:gridSpan w:val="4"/>
            <w:tcBorders>
              <w:top w:val="nil"/>
              <w:left w:val="nil"/>
              <w:bottom w:val="nil"/>
              <w:right w:val="nil"/>
            </w:tcBorders>
            <w:shd w:val="clear" w:color="auto" w:fill="auto"/>
            <w:noWrap/>
            <w:tcMar>
              <w:top w:w="15" w:type="dxa"/>
              <w:left w:w="15" w:type="dxa"/>
              <w:right w:w="15" w:type="dxa"/>
            </w:tcMar>
            <w:vAlign w:val="bottom"/>
          </w:tcPr>
          <w:p w14:paraId="2B3130BC">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14:paraId="6308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6720E2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一级目录</w:t>
            </w: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374CA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二级目录</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5D3BD8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14:paraId="69624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7558" w:type="dxa"/>
            <w:gridSpan w:val="14"/>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7B3598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    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E0DE2">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0.000000</w:t>
            </w:r>
          </w:p>
        </w:tc>
      </w:tr>
      <w:tr w14:paraId="44B9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24159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公共服务</w:t>
            </w: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DD5EC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3002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D4C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62B2B65">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E5C8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公共安全服务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933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479F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F3406A">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EC6A2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教育公共服务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9C79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197F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CC306E">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95E1A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就业公共服务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3CFA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3D2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4D33304">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27733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E99D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5AE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5F8E4CF">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3A283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卫生健康公共服务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A53C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C6A0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7611C58">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6FEFE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生态保护和环境治理服务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61BE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2ED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58D65DC">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F8CA3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科技公共服务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4D16A">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AA4A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EEE21DB">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E4E2D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文化公共服务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3195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984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7128CA1">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D9DC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体育公共服务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897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52E9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4591007">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6E954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社会治理服务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37D3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7667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7FF937">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25BF4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城乡维护服务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AD17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E22C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DDE4AA8">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5EF49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农业、林业和水利公共服务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F848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F1C4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6B6B3EC">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6C6DA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交通运输公共服务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4299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0A2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F7D9B83">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99559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灾害防治及应急管理服务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0227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B9C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C38276A">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617CD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公共信息与宣传服务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9EEF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C9B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B1824CD">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A003B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行业管理服务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C13BB">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DB8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8BBA8A2">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643C4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技术性公共服务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451D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3FE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1C05F2B">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F5174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其他公共服务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6EF5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42A1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restar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CD7AC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政府履职辅助性服务</w:t>
            </w: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88DB3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092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D6F5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74538CA">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26FBC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F0E6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8D64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A3FE74F">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0EA5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课题研究和社会调查服务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F3A42">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851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CDD9BF0">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44A9B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会计审计服务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F3CA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42241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FA6D278">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F875F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3DFA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7A4E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7174062">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10ACF5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监督检查辅助服务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2B5B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81C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5EFF9FB">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21DA3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F6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2A738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ABDB466">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BD298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评审、评估和评价服务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41D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5F0C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B50F60">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E6926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4787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0DDCB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351C0A9">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B438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机关工作人员培训服务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75A7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6010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31805A47">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83557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信息化服务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3B3D1">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37D3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29241B98">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6E3B9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后勤服务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E89A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r w14:paraId="1AC82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35" w:type="dxa"/>
          <w:trHeight w:val="323" w:hRule="atLeast"/>
        </w:trPr>
        <w:tc>
          <w:tcPr>
            <w:tcW w:w="2331" w:type="dxa"/>
            <w:gridSpan w:val="5"/>
            <w:vMerge w:val="continue"/>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5C31D740">
            <w:pPr>
              <w:jc w:val="center"/>
              <w:rPr>
                <w:rFonts w:hint="eastAsia" w:ascii="宋体" w:hAnsi="宋体" w:eastAsia="宋体" w:cs="宋体"/>
                <w:i w:val="0"/>
                <w:color w:val="000000"/>
                <w:sz w:val="18"/>
                <w:szCs w:val="18"/>
                <w:u w:val="none"/>
              </w:rPr>
            </w:pPr>
          </w:p>
        </w:tc>
        <w:tc>
          <w:tcPr>
            <w:tcW w:w="5227" w:type="dxa"/>
            <w:gridSpan w:val="9"/>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6630D4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其他辅助性服务</w:t>
            </w:r>
          </w:p>
        </w:tc>
        <w:tc>
          <w:tcPr>
            <w:tcW w:w="54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CE2E8">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0.000000</w:t>
            </w:r>
          </w:p>
        </w:tc>
      </w:tr>
    </w:tbl>
    <w:p w14:paraId="346CEEC7">
      <w:pPr>
        <w:keepNext/>
        <w:keepLines/>
        <w:spacing w:before="100" w:after="100" w:line="240" w:lineRule="auto"/>
        <w:ind w:left="0" w:right="0" w:firstLine="0"/>
        <w:jc w:val="both"/>
        <w:rPr>
          <w:rFonts w:ascii="Cambria" w:hAnsi="Cambria" w:eastAsia="Cambria" w:cs="Cambria"/>
          <w:color w:val="auto"/>
          <w:spacing w:val="0"/>
          <w:position w:val="0"/>
          <w:sz w:val="36"/>
          <w:shd w:val="clear" w:fill="auto"/>
        </w:rPr>
      </w:pPr>
    </w:p>
    <w:p w14:paraId="55EE3800">
      <w:pPr>
        <w:tabs>
          <w:tab w:val="center" w:pos="6979"/>
        </w:tabs>
        <w:spacing w:before="156" w:after="156" w:line="24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40"/>
          <w:position w:val="0"/>
          <w:sz w:val="32"/>
          <w:shd w:val="clear" w:fill="auto"/>
        </w:rPr>
        <w:t>第二部分 2023年度部门决算说明</w:t>
      </w:r>
    </w:p>
    <w:p w14:paraId="7676B9E6">
      <w:pPr>
        <w:tabs>
          <w:tab w:val="center" w:pos="6979"/>
        </w:tabs>
        <w:spacing w:before="0" w:after="0" w:line="580" w:lineRule="auto"/>
        <w:ind w:left="0" w:right="0" w:firstLine="548"/>
        <w:jc w:val="both"/>
        <w:rPr>
          <w:rFonts w:ascii="黑体" w:hAnsi="黑体" w:eastAsia="黑体" w:cs="黑体"/>
          <w:b/>
          <w:color w:val="auto"/>
          <w:spacing w:val="0"/>
          <w:position w:val="0"/>
          <w:sz w:val="28"/>
          <w:shd w:val="clear" w:fill="auto"/>
        </w:rPr>
      </w:pPr>
      <w:r>
        <w:rPr>
          <w:rFonts w:ascii="黑体" w:hAnsi="黑体" w:eastAsia="黑体" w:cs="黑体"/>
          <w:color w:val="auto"/>
          <w:spacing w:val="0"/>
          <w:position w:val="0"/>
          <w:sz w:val="28"/>
          <w:shd w:val="clear" w:fill="auto"/>
        </w:rPr>
        <w:t>一、单位基本情况</w:t>
      </w:r>
    </w:p>
    <w:p w14:paraId="5D809B56">
      <w:pPr>
        <w:spacing w:before="0" w:after="0" w:line="240" w:lineRule="auto"/>
        <w:ind w:left="0" w:right="0" w:firstLine="0"/>
        <w:jc w:val="both"/>
        <w:rPr>
          <w:rFonts w:hint="eastAsia" w:asciiTheme="minorEastAsia" w:hAnsiTheme="minorEastAsia" w:eastAsiaTheme="minorEastAsia" w:cstheme="minorEastAsia"/>
          <w:color w:val="auto"/>
          <w:spacing w:val="0"/>
          <w:position w:val="0"/>
          <w:sz w:val="32"/>
          <w:szCs w:val="32"/>
          <w:shd w:val="clear" w:fill="auto"/>
        </w:rPr>
      </w:pPr>
      <w:r>
        <w:rPr>
          <w:rFonts w:ascii="宋体" w:hAnsi="宋体" w:eastAsia="宋体" w:cs="宋体"/>
          <w:color w:val="auto"/>
          <w:spacing w:val="0"/>
          <w:position w:val="0"/>
          <w:sz w:val="28"/>
          <w:shd w:val="clear" w:fill="auto"/>
        </w:rPr>
        <w:t>（一）机构设置：</w:t>
      </w:r>
      <w:r>
        <w:rPr>
          <w:rFonts w:hint="eastAsia" w:asciiTheme="minorEastAsia" w:hAnsiTheme="minorEastAsia" w:eastAsiaTheme="minorEastAsia" w:cstheme="minorEastAsia"/>
          <w:color w:val="auto"/>
          <w:spacing w:val="0"/>
          <w:position w:val="0"/>
          <w:sz w:val="32"/>
          <w:szCs w:val="32"/>
          <w:shd w:val="clear" w:fill="auto"/>
        </w:rPr>
        <w:t>办公室、财务室、妇儿活动策划室</w:t>
      </w:r>
    </w:p>
    <w:p w14:paraId="05966C72">
      <w:pPr>
        <w:tabs>
          <w:tab w:val="center" w:pos="6979"/>
        </w:tabs>
        <w:spacing w:before="0" w:after="0" w:line="580" w:lineRule="auto"/>
        <w:ind w:left="0" w:right="0" w:firstLine="42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职责：</w:t>
      </w:r>
      <w:r>
        <w:rPr>
          <w:rFonts w:ascii="宋体" w:hAnsi="宋体" w:eastAsia="宋体" w:cs="宋体"/>
          <w:color w:val="auto"/>
          <w:spacing w:val="0"/>
          <w:position w:val="0"/>
          <w:sz w:val="32"/>
          <w:shd w:val="clear" w:fill="auto"/>
        </w:rPr>
        <w:t>在区妇联党组领导下，为本区妇女儿童提供家庭建设、创业就业、教育培训、帮扶救助、巾帼志愿、综合维权等方面公益服务；协助区妇女儿童工作委员会贯彻落实妇女儿童发展规划指标；打造区级综合型社会服务阵地和平台，协同各业务部室，汇聚、扶持各界社会力量，开展各类妇女儿童社会服务；立足服务职能，示范带动全区各级妇女儿童社会服务组织，构建密云区妇女儿童社会服务阵地体系；协助社会组织做好公益服务；完成区妇联交办的其他工作。</w:t>
      </w:r>
    </w:p>
    <w:p w14:paraId="69FE676A">
      <w:pPr>
        <w:tabs>
          <w:tab w:val="center" w:pos="6979"/>
        </w:tabs>
        <w:spacing w:before="0" w:after="0" w:line="580" w:lineRule="auto"/>
        <w:ind w:left="0" w:right="0" w:firstLine="42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（二）人员构成情况</w:t>
      </w:r>
    </w:p>
    <w:p w14:paraId="06F423BF">
      <w:pPr>
        <w:tabs>
          <w:tab w:val="center" w:pos="6979"/>
        </w:tabs>
        <w:spacing w:before="0" w:after="0" w:line="580" w:lineRule="auto"/>
        <w:ind w:left="0" w:right="0" w:firstLine="56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事业编制</w:t>
      </w:r>
      <w:r>
        <w:rPr>
          <w:rFonts w:ascii="仿宋_GB2312" w:hAnsi="仿宋_GB2312" w:eastAsia="仿宋_GB2312" w:cs="仿宋_GB2312"/>
          <w:color w:val="auto"/>
          <w:spacing w:val="0"/>
          <w:position w:val="0"/>
          <w:sz w:val="28"/>
          <w:shd w:val="clear" w:fill="auto"/>
        </w:rPr>
        <w:t>10</w:t>
      </w:r>
      <w:r>
        <w:rPr>
          <w:rFonts w:ascii="宋体" w:hAnsi="宋体" w:eastAsia="宋体" w:cs="宋体"/>
          <w:color w:val="auto"/>
          <w:spacing w:val="0"/>
          <w:position w:val="0"/>
          <w:sz w:val="28"/>
          <w:shd w:val="clear" w:fill="auto"/>
        </w:rPr>
        <w:t>人，实有人数</w:t>
      </w:r>
      <w:r>
        <w:rPr>
          <w:rFonts w:ascii="仿宋_GB2312" w:hAnsi="仿宋_GB2312" w:eastAsia="仿宋_GB2312" w:cs="仿宋_GB2312"/>
          <w:color w:val="auto"/>
          <w:spacing w:val="0"/>
          <w:position w:val="0"/>
          <w:sz w:val="28"/>
          <w:shd w:val="clear" w:fill="auto"/>
        </w:rPr>
        <w:t>10</w:t>
      </w:r>
      <w:r>
        <w:rPr>
          <w:rFonts w:ascii="宋体" w:hAnsi="宋体" w:eastAsia="宋体" w:cs="宋体"/>
          <w:color w:val="auto"/>
          <w:spacing w:val="0"/>
          <w:position w:val="0"/>
          <w:sz w:val="28"/>
          <w:shd w:val="clear" w:fill="auto"/>
        </w:rPr>
        <w:t>人。</w:t>
      </w:r>
    </w:p>
    <w:p w14:paraId="11CABE72">
      <w:pPr>
        <w:tabs>
          <w:tab w:val="center" w:pos="6979"/>
        </w:tabs>
        <w:spacing w:before="0" w:after="0" w:line="580" w:lineRule="auto"/>
        <w:ind w:left="0" w:right="0" w:firstLine="0"/>
        <w:jc w:val="both"/>
        <w:rPr>
          <w:rFonts w:ascii="黑体" w:hAnsi="黑体" w:eastAsia="黑体" w:cs="黑体"/>
          <w:color w:val="auto"/>
          <w:spacing w:val="0"/>
          <w:position w:val="0"/>
          <w:sz w:val="28"/>
          <w:shd w:val="clear" w:fill="auto"/>
        </w:rPr>
      </w:pPr>
      <w:r>
        <w:rPr>
          <w:rFonts w:ascii="仿宋_GB2312" w:hAnsi="仿宋_GB2312" w:eastAsia="仿宋_GB2312" w:cs="仿宋_GB2312"/>
          <w:b/>
          <w:color w:val="auto"/>
          <w:spacing w:val="0"/>
          <w:position w:val="0"/>
          <w:sz w:val="32"/>
          <w:shd w:val="clear" w:fill="auto"/>
        </w:rPr>
        <w:t xml:space="preserve">  </w:t>
      </w:r>
      <w:r>
        <w:rPr>
          <w:rFonts w:ascii="仿宋_GB2312" w:hAnsi="仿宋_GB2312" w:eastAsia="仿宋_GB2312" w:cs="仿宋_GB2312"/>
          <w:color w:val="auto"/>
          <w:spacing w:val="0"/>
          <w:position w:val="0"/>
          <w:sz w:val="32"/>
          <w:shd w:val="clear" w:fill="auto"/>
        </w:rPr>
        <w:t xml:space="preserve"> </w:t>
      </w:r>
      <w:r>
        <w:rPr>
          <w:rFonts w:ascii="黑体" w:hAnsi="黑体" w:eastAsia="黑体" w:cs="黑体"/>
          <w:color w:val="auto"/>
          <w:spacing w:val="0"/>
          <w:position w:val="0"/>
          <w:sz w:val="28"/>
          <w:shd w:val="clear" w:fill="auto"/>
        </w:rPr>
        <w:t>二、收入支出决算总体情况说明</w:t>
      </w:r>
    </w:p>
    <w:p w14:paraId="35023776">
      <w:pPr>
        <w:tabs>
          <w:tab w:val="center" w:pos="6979"/>
        </w:tabs>
        <w:spacing w:before="0" w:after="0" w:line="580" w:lineRule="auto"/>
        <w:ind w:left="0" w:right="0" w:firstLine="57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2023</w:t>
      </w:r>
      <w:r>
        <w:rPr>
          <w:rFonts w:ascii="黑体" w:hAnsi="黑体" w:eastAsia="黑体" w:cs="黑体"/>
          <w:color w:val="auto"/>
          <w:spacing w:val="0"/>
          <w:position w:val="0"/>
          <w:sz w:val="28"/>
          <w:shd w:val="clear" w:fill="auto"/>
        </w:rPr>
        <w:t>年度收、支总计</w:t>
      </w:r>
      <w:r>
        <w:rPr>
          <w:rFonts w:ascii="仿宋_GB2312" w:hAnsi="仿宋_GB2312" w:eastAsia="仿宋_GB2312" w:cs="仿宋_GB2312"/>
          <w:color w:val="auto"/>
          <w:spacing w:val="0"/>
          <w:position w:val="0"/>
          <w:sz w:val="28"/>
          <w:shd w:val="clear" w:fill="auto"/>
        </w:rPr>
        <w:t>288.82</w:t>
      </w:r>
      <w:r>
        <w:rPr>
          <w:rFonts w:ascii="黑体" w:hAnsi="黑体" w:eastAsia="黑体" w:cs="黑体"/>
          <w:color w:val="auto"/>
          <w:spacing w:val="0"/>
          <w:position w:val="0"/>
          <w:sz w:val="28"/>
          <w:shd w:val="clear" w:fill="auto"/>
        </w:rPr>
        <w:t>万元，比上年增加19.43万元，增长7.21</w:t>
      </w:r>
      <w:r>
        <w:rPr>
          <w:rFonts w:ascii="仿宋_GB2312" w:hAnsi="仿宋_GB2312" w:eastAsia="仿宋_GB2312" w:cs="仿宋_GB2312"/>
          <w:color w:val="auto"/>
          <w:spacing w:val="0"/>
          <w:position w:val="0"/>
          <w:sz w:val="28"/>
          <w:shd w:val="clear" w:fill="auto"/>
        </w:rPr>
        <w:t>%</w:t>
      </w:r>
      <w:r>
        <w:rPr>
          <w:rFonts w:ascii="黑体" w:hAnsi="黑体" w:eastAsia="黑体" w:cs="黑体"/>
          <w:color w:val="auto"/>
          <w:spacing w:val="0"/>
          <w:position w:val="0"/>
          <w:sz w:val="28"/>
          <w:shd w:val="clear" w:fill="auto"/>
        </w:rPr>
        <w:t>。</w:t>
      </w:r>
    </w:p>
    <w:p w14:paraId="4EADE472">
      <w:pPr>
        <w:tabs>
          <w:tab w:val="center" w:pos="6979"/>
        </w:tabs>
        <w:spacing w:before="0" w:after="0" w:line="580" w:lineRule="auto"/>
        <w:ind w:left="0" w:right="0" w:firstLine="57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（一）收入决算说明</w:t>
      </w:r>
    </w:p>
    <w:p w14:paraId="04D89B07">
      <w:pPr>
        <w:tabs>
          <w:tab w:val="center" w:pos="6979"/>
        </w:tabs>
        <w:spacing w:before="0" w:after="0" w:line="580" w:lineRule="auto"/>
        <w:ind w:left="0" w:right="0" w:firstLine="57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年度本年收入合计</w:t>
      </w:r>
      <w:r>
        <w:rPr>
          <w:rFonts w:ascii="仿宋_GB2312" w:hAnsi="仿宋_GB2312" w:eastAsia="仿宋_GB2312" w:cs="仿宋_GB2312"/>
          <w:color w:val="auto"/>
          <w:spacing w:val="0"/>
          <w:position w:val="0"/>
          <w:sz w:val="28"/>
          <w:shd w:val="clear" w:fill="auto"/>
        </w:rPr>
        <w:t>250.2</w:t>
      </w:r>
      <w:r>
        <w:rPr>
          <w:rFonts w:ascii="宋体" w:hAnsi="宋体" w:eastAsia="宋体" w:cs="宋体"/>
          <w:color w:val="auto"/>
          <w:spacing w:val="0"/>
          <w:position w:val="0"/>
          <w:sz w:val="28"/>
          <w:shd w:val="clear" w:fill="auto"/>
        </w:rPr>
        <w:t>万元，比上年减少8.43万元，下降3.26</w:t>
      </w:r>
      <w:r>
        <w:rPr>
          <w:rFonts w:ascii="仿宋_GB2312" w:hAnsi="仿宋_GB2312" w:eastAsia="仿宋_GB2312" w:cs="仿宋_GB2312"/>
          <w:color w:val="auto"/>
          <w:spacing w:val="0"/>
          <w:position w:val="0"/>
          <w:sz w:val="28"/>
          <w:shd w:val="clear" w:fill="auto"/>
        </w:rPr>
        <w:t>%</w:t>
      </w:r>
      <w:r>
        <w:rPr>
          <w:rFonts w:ascii="宋体" w:hAnsi="宋体" w:eastAsia="宋体" w:cs="宋体"/>
          <w:color w:val="auto"/>
          <w:spacing w:val="0"/>
          <w:position w:val="0"/>
          <w:sz w:val="28"/>
          <w:shd w:val="clear" w:fill="auto"/>
        </w:rPr>
        <w:t>。</w:t>
      </w:r>
    </w:p>
    <w:p w14:paraId="477117C0">
      <w:pPr>
        <w:tabs>
          <w:tab w:val="center" w:pos="6979"/>
        </w:tabs>
        <w:spacing w:before="0" w:after="0" w:line="580" w:lineRule="auto"/>
        <w:ind w:left="0" w:right="0" w:firstLine="560"/>
        <w:jc w:val="both"/>
        <w:rPr>
          <w:rFonts w:ascii="Times New Roman" w:hAnsi="Times New Roman" w:eastAsia="Times New Roman" w:cs="Times New Roman"/>
          <w:color w:val="auto"/>
          <w:spacing w:val="0"/>
          <w:position w:val="0"/>
          <w:sz w:val="21"/>
          <w:shd w:val="clear" w:fill="auto"/>
        </w:rPr>
      </w:pP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财政拨款收入</w:t>
      </w:r>
      <w:r>
        <w:rPr>
          <w:rFonts w:ascii="仿宋_GB2312" w:hAnsi="仿宋_GB2312" w:eastAsia="仿宋_GB2312" w:cs="仿宋_GB2312"/>
          <w:color w:val="auto"/>
          <w:spacing w:val="0"/>
          <w:position w:val="0"/>
          <w:sz w:val="28"/>
          <w:shd w:val="clear" w:fill="auto"/>
        </w:rPr>
        <w:t>250.2</w:t>
      </w:r>
      <w:r>
        <w:rPr>
          <w:rFonts w:ascii="宋体" w:hAnsi="宋体" w:eastAsia="宋体" w:cs="宋体"/>
          <w:color w:val="auto"/>
          <w:spacing w:val="0"/>
          <w:position w:val="0"/>
          <w:sz w:val="28"/>
          <w:shd w:val="clear" w:fill="auto"/>
        </w:rPr>
        <w:t>万元，占收入合计的</w:t>
      </w:r>
      <w:r>
        <w:rPr>
          <w:rFonts w:ascii="仿宋_GB2312" w:hAnsi="仿宋_GB2312" w:eastAsia="仿宋_GB2312" w:cs="仿宋_GB2312"/>
          <w:color w:val="auto"/>
          <w:spacing w:val="0"/>
          <w:position w:val="0"/>
          <w:sz w:val="28"/>
          <w:shd w:val="clear" w:fill="auto"/>
        </w:rPr>
        <w:t>100%</w:t>
      </w:r>
      <w:r>
        <w:rPr>
          <w:rFonts w:ascii="宋体" w:hAnsi="宋体" w:eastAsia="宋体" w:cs="宋体"/>
          <w:color w:val="auto"/>
          <w:spacing w:val="0"/>
          <w:position w:val="0"/>
          <w:sz w:val="28"/>
          <w:shd w:val="clear" w:fill="auto"/>
        </w:rPr>
        <w:t>。其中：一般公共预算财政拨款收入</w:t>
      </w:r>
      <w:r>
        <w:rPr>
          <w:rFonts w:ascii="仿宋_GB2312" w:hAnsi="仿宋_GB2312" w:eastAsia="仿宋_GB2312" w:cs="仿宋_GB2312"/>
          <w:color w:val="auto"/>
          <w:spacing w:val="0"/>
          <w:position w:val="0"/>
          <w:sz w:val="28"/>
          <w:shd w:val="clear" w:fill="auto"/>
        </w:rPr>
        <w:t>250.2</w:t>
      </w:r>
      <w:r>
        <w:rPr>
          <w:rFonts w:ascii="宋体" w:hAnsi="宋体" w:eastAsia="宋体" w:cs="宋体"/>
          <w:color w:val="auto"/>
          <w:spacing w:val="0"/>
          <w:position w:val="0"/>
          <w:sz w:val="28"/>
          <w:shd w:val="clear" w:fill="auto"/>
        </w:rPr>
        <w:t>万元，占收入合计的</w:t>
      </w:r>
      <w:r>
        <w:rPr>
          <w:rFonts w:ascii="仿宋_GB2312" w:hAnsi="仿宋_GB2312" w:eastAsia="仿宋_GB2312" w:cs="仿宋_GB2312"/>
          <w:color w:val="auto"/>
          <w:spacing w:val="0"/>
          <w:position w:val="0"/>
          <w:sz w:val="28"/>
          <w:shd w:val="clear" w:fill="auto"/>
        </w:rPr>
        <w:t>100%</w:t>
      </w:r>
      <w:r>
        <w:rPr>
          <w:rFonts w:ascii="宋体" w:hAnsi="宋体" w:eastAsia="宋体" w:cs="宋体"/>
          <w:color w:val="auto"/>
          <w:spacing w:val="0"/>
          <w:position w:val="0"/>
          <w:sz w:val="28"/>
          <w:shd w:val="clear" w:fill="auto"/>
        </w:rPr>
        <w:t>；政府性基金预算财政拨款收入</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万元，占收入合计的</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；国有资本经营预算财政拨款收入</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万元，占收入合计的</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w:t>
      </w:r>
    </w:p>
    <w:p w14:paraId="7D745D12">
      <w:pPr>
        <w:tabs>
          <w:tab w:val="center" w:pos="6979"/>
        </w:tabs>
        <w:spacing w:before="0" w:after="0" w:line="580" w:lineRule="auto"/>
        <w:ind w:left="0" w:right="0" w:firstLine="56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w:t>
      </w:r>
      <w:r>
        <w:rPr>
          <w:rFonts w:ascii="宋体" w:hAnsi="宋体" w:eastAsia="宋体" w:cs="宋体"/>
          <w:color w:val="auto"/>
          <w:spacing w:val="0"/>
          <w:position w:val="0"/>
          <w:sz w:val="28"/>
          <w:shd w:val="clear" w:fill="auto"/>
        </w:rPr>
        <w:t>上级补助收入</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万元，占收入合计的</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w:t>
      </w:r>
    </w:p>
    <w:p w14:paraId="2CB9902F">
      <w:pPr>
        <w:tabs>
          <w:tab w:val="center" w:pos="6979"/>
        </w:tabs>
        <w:spacing w:before="0" w:after="0" w:line="580" w:lineRule="auto"/>
        <w:ind w:left="0" w:right="0" w:firstLine="56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3.</w:t>
      </w:r>
      <w:r>
        <w:rPr>
          <w:rFonts w:ascii="宋体" w:hAnsi="宋体" w:eastAsia="宋体" w:cs="宋体"/>
          <w:color w:val="auto"/>
          <w:spacing w:val="0"/>
          <w:position w:val="0"/>
          <w:sz w:val="28"/>
          <w:shd w:val="clear" w:fill="auto"/>
        </w:rPr>
        <w:t>事业收入</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万元，占收入合计的</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w:t>
      </w:r>
    </w:p>
    <w:p w14:paraId="4703F1AE">
      <w:pPr>
        <w:tabs>
          <w:tab w:val="center" w:pos="6979"/>
        </w:tabs>
        <w:spacing w:before="0" w:after="0" w:line="580" w:lineRule="auto"/>
        <w:ind w:left="0" w:right="0" w:firstLine="56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4.</w:t>
      </w:r>
      <w:r>
        <w:rPr>
          <w:rFonts w:ascii="宋体" w:hAnsi="宋体" w:eastAsia="宋体" w:cs="宋体"/>
          <w:color w:val="auto"/>
          <w:spacing w:val="0"/>
          <w:position w:val="0"/>
          <w:sz w:val="28"/>
          <w:shd w:val="clear" w:fill="auto"/>
        </w:rPr>
        <w:t>经营收入</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万元，占收入合计的</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w:t>
      </w:r>
    </w:p>
    <w:p w14:paraId="2F1C9576">
      <w:pPr>
        <w:tabs>
          <w:tab w:val="center" w:pos="6979"/>
        </w:tabs>
        <w:spacing w:before="0" w:after="0" w:line="580" w:lineRule="auto"/>
        <w:ind w:left="0" w:right="0" w:firstLine="56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5.</w:t>
      </w:r>
      <w:r>
        <w:rPr>
          <w:rFonts w:ascii="宋体" w:hAnsi="宋体" w:eastAsia="宋体" w:cs="宋体"/>
          <w:color w:val="auto"/>
          <w:spacing w:val="0"/>
          <w:position w:val="0"/>
          <w:sz w:val="28"/>
          <w:shd w:val="clear" w:fill="auto"/>
        </w:rPr>
        <w:t>附属单位上缴收入</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万元，占收入合计的</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w:t>
      </w:r>
    </w:p>
    <w:p w14:paraId="05A885F0">
      <w:pPr>
        <w:tabs>
          <w:tab w:val="center" w:pos="6979"/>
        </w:tabs>
        <w:spacing w:before="0" w:after="0" w:line="580" w:lineRule="auto"/>
        <w:ind w:left="0" w:right="0" w:firstLine="56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6.</w:t>
      </w:r>
      <w:r>
        <w:rPr>
          <w:rFonts w:ascii="宋体" w:hAnsi="宋体" w:eastAsia="宋体" w:cs="宋体"/>
          <w:color w:val="auto"/>
          <w:spacing w:val="0"/>
          <w:position w:val="0"/>
          <w:sz w:val="28"/>
          <w:shd w:val="clear" w:fill="auto"/>
        </w:rPr>
        <w:t>其他收入</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万元，占收入合计的</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w:t>
      </w:r>
    </w:p>
    <w:p w14:paraId="7235706D">
      <w:pPr>
        <w:spacing w:before="0" w:after="0" w:line="560" w:lineRule="auto"/>
        <w:ind w:left="0" w:right="0" w:firstLine="640"/>
        <w:jc w:val="both"/>
        <w:rPr>
          <w:rFonts w:ascii="仿宋_GB2312" w:hAnsi="仿宋_GB2312" w:eastAsia="仿宋_GB2312" w:cs="仿宋_GB2312"/>
          <w:color w:val="000000"/>
          <w:spacing w:val="0"/>
          <w:position w:val="0"/>
          <w:sz w:val="32"/>
          <w:shd w:val="clear" w:fill="auto"/>
        </w:rPr>
      </w:pPr>
    </w:p>
    <w:p w14:paraId="0FA11C5B">
      <w:pPr>
        <w:keepNext/>
        <w:keepLines/>
        <w:spacing w:before="100" w:after="100" w:line="240" w:lineRule="auto"/>
        <w:ind w:left="0" w:right="0" w:firstLine="0"/>
        <w:jc w:val="center"/>
        <w:rPr>
          <w:rFonts w:ascii="宋体" w:hAnsi="宋体" w:eastAsia="宋体" w:cs="宋体"/>
          <w:b/>
          <w:color w:val="000000"/>
          <w:spacing w:val="0"/>
          <w:position w:val="0"/>
          <w:sz w:val="32"/>
          <w:shd w:val="clear" w:fill="auto"/>
        </w:rPr>
      </w:pPr>
      <w:r>
        <w:rPr>
          <w:rFonts w:ascii="宋体" w:hAnsi="宋体" w:eastAsia="宋体" w:cs="宋体"/>
          <w:b/>
          <w:color w:val="000000"/>
          <w:spacing w:val="0"/>
          <w:position w:val="0"/>
          <w:sz w:val="32"/>
          <w:shd w:val="clear" w:fill="auto"/>
        </w:rPr>
        <w:t>图</w:t>
      </w:r>
      <w:r>
        <w:rPr>
          <w:rFonts w:ascii="仿宋_GB2312" w:hAnsi="仿宋_GB2312" w:eastAsia="仿宋_GB2312" w:cs="仿宋_GB2312"/>
          <w:b/>
          <w:color w:val="000000"/>
          <w:spacing w:val="0"/>
          <w:position w:val="0"/>
          <w:sz w:val="32"/>
          <w:shd w:val="clear" w:fill="auto"/>
        </w:rPr>
        <w:t>1</w:t>
      </w:r>
      <w:r>
        <w:rPr>
          <w:rFonts w:ascii="宋体" w:hAnsi="宋体" w:eastAsia="宋体" w:cs="宋体"/>
          <w:b/>
          <w:color w:val="000000"/>
          <w:spacing w:val="0"/>
          <w:position w:val="0"/>
          <w:sz w:val="32"/>
          <w:shd w:val="clear" w:fill="auto"/>
        </w:rPr>
        <w:t>：收入决算</w:t>
      </w:r>
    </w:p>
    <w:p w14:paraId="419B73B5">
      <w:pPr>
        <w:keepNext/>
        <w:keepLines/>
        <w:spacing w:before="100" w:after="100" w:line="240" w:lineRule="auto"/>
        <w:ind w:left="0" w:right="0" w:firstLine="0"/>
        <w:jc w:val="center"/>
        <w:rPr>
          <w:rFonts w:ascii="宋体" w:hAnsi="宋体" w:eastAsia="宋体" w:cs="宋体"/>
          <w:b/>
          <w:color w:val="000000"/>
          <w:spacing w:val="0"/>
          <w:position w:val="0"/>
          <w:sz w:val="32"/>
          <w:shd w:val="clear" w:fill="auto"/>
        </w:rPr>
      </w:pPr>
      <w:r>
        <w:rPr>
          <w:rFonts w:hint="eastAsia"/>
          <w:lang w:val="en-US" w:eastAsia="zh-CN"/>
        </w:rPr>
        <w:drawing>
          <wp:inline distT="0" distB="0" distL="114300" distR="114300">
            <wp:extent cx="4408805" cy="2477770"/>
            <wp:effectExtent l="4445" t="5080" r="6350" b="12700"/>
            <wp:docPr id="2" name="图表 2"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4E689D2">
      <w:pPr>
        <w:spacing w:before="0" w:after="0" w:line="240" w:lineRule="auto"/>
        <w:ind w:left="0" w:right="0" w:firstLine="0"/>
        <w:jc w:val="center"/>
        <w:rPr>
          <w:rFonts w:ascii="Times New Roman" w:hAnsi="Times New Roman" w:eastAsia="Times New Roman" w:cs="Times New Roman"/>
          <w:color w:val="auto"/>
          <w:spacing w:val="0"/>
          <w:position w:val="0"/>
          <w:sz w:val="21"/>
          <w:shd w:val="clear" w:fill="auto"/>
        </w:rPr>
      </w:pPr>
    </w:p>
    <w:p w14:paraId="305E5927">
      <w:pPr>
        <w:tabs>
          <w:tab w:val="center" w:pos="6979"/>
        </w:tabs>
        <w:spacing w:before="0" w:after="0" w:line="580" w:lineRule="auto"/>
        <w:ind w:left="0" w:right="0" w:firstLine="57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（二）支出决算说明</w:t>
      </w:r>
    </w:p>
    <w:p w14:paraId="56446D2E">
      <w:pPr>
        <w:tabs>
          <w:tab w:val="center" w:pos="6979"/>
        </w:tabs>
        <w:spacing w:before="0" w:after="0" w:line="580" w:lineRule="auto"/>
        <w:ind w:left="0" w:right="0" w:firstLine="57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年度本年支出合计</w:t>
      </w:r>
      <w:r>
        <w:rPr>
          <w:rFonts w:ascii="仿宋_GB2312" w:hAnsi="仿宋_GB2312" w:eastAsia="仿宋_GB2312" w:cs="仿宋_GB2312"/>
          <w:color w:val="auto"/>
          <w:spacing w:val="0"/>
          <w:position w:val="0"/>
          <w:sz w:val="28"/>
          <w:shd w:val="clear" w:fill="auto"/>
        </w:rPr>
        <w:t>288.82</w:t>
      </w:r>
      <w:r>
        <w:rPr>
          <w:rFonts w:ascii="宋体" w:hAnsi="宋体" w:eastAsia="宋体" w:cs="宋体"/>
          <w:color w:val="auto"/>
          <w:spacing w:val="0"/>
          <w:position w:val="0"/>
          <w:sz w:val="28"/>
          <w:shd w:val="clear" w:fill="auto"/>
        </w:rPr>
        <w:t>万元，比上年增加</w:t>
      </w:r>
      <w:r>
        <w:rPr>
          <w:rFonts w:ascii="仿宋_GB2312" w:hAnsi="仿宋_GB2312" w:eastAsia="仿宋_GB2312" w:cs="仿宋_GB2312"/>
          <w:color w:val="auto"/>
          <w:spacing w:val="0"/>
          <w:position w:val="0"/>
          <w:sz w:val="28"/>
          <w:shd w:val="clear" w:fill="auto"/>
        </w:rPr>
        <w:t>19.43</w:t>
      </w:r>
      <w:r>
        <w:rPr>
          <w:rFonts w:ascii="宋体" w:hAnsi="宋体" w:eastAsia="宋体" w:cs="宋体"/>
          <w:color w:val="auto"/>
          <w:spacing w:val="0"/>
          <w:position w:val="0"/>
          <w:sz w:val="28"/>
          <w:shd w:val="clear" w:fill="auto"/>
        </w:rPr>
        <w:t>万元，增长7.21</w:t>
      </w:r>
      <w:r>
        <w:rPr>
          <w:rFonts w:ascii="仿宋_GB2312" w:hAnsi="仿宋_GB2312" w:eastAsia="仿宋_GB2312" w:cs="仿宋_GB2312"/>
          <w:color w:val="auto"/>
          <w:spacing w:val="0"/>
          <w:position w:val="0"/>
          <w:sz w:val="28"/>
          <w:shd w:val="clear" w:fill="auto"/>
        </w:rPr>
        <w:t>%</w:t>
      </w:r>
      <w:r>
        <w:rPr>
          <w:rFonts w:ascii="宋体" w:hAnsi="宋体" w:eastAsia="宋体" w:cs="宋体"/>
          <w:color w:val="auto"/>
          <w:spacing w:val="0"/>
          <w:position w:val="0"/>
          <w:sz w:val="28"/>
          <w:shd w:val="clear" w:fill="auto"/>
        </w:rPr>
        <w:t>，其中：基本支出</w:t>
      </w:r>
      <w:r>
        <w:rPr>
          <w:rFonts w:ascii="仿宋_GB2312" w:hAnsi="仿宋_GB2312" w:eastAsia="仿宋_GB2312" w:cs="仿宋_GB2312"/>
          <w:color w:val="auto"/>
          <w:spacing w:val="0"/>
          <w:position w:val="0"/>
          <w:sz w:val="28"/>
          <w:shd w:val="clear" w:fill="auto"/>
        </w:rPr>
        <w:t>288.82</w:t>
      </w:r>
      <w:r>
        <w:rPr>
          <w:rFonts w:ascii="宋体" w:hAnsi="宋体" w:eastAsia="宋体" w:cs="宋体"/>
          <w:color w:val="auto"/>
          <w:spacing w:val="0"/>
          <w:position w:val="0"/>
          <w:sz w:val="28"/>
          <w:shd w:val="clear" w:fill="auto"/>
        </w:rPr>
        <w:t>万元，占支出合计的</w:t>
      </w:r>
      <w:r>
        <w:rPr>
          <w:rFonts w:ascii="仿宋_GB2312" w:hAnsi="仿宋_GB2312" w:eastAsia="仿宋_GB2312" w:cs="仿宋_GB2312"/>
          <w:color w:val="auto"/>
          <w:spacing w:val="0"/>
          <w:position w:val="0"/>
          <w:sz w:val="28"/>
          <w:shd w:val="clear" w:fill="auto"/>
        </w:rPr>
        <w:t>100%</w:t>
      </w:r>
      <w:r>
        <w:rPr>
          <w:rFonts w:ascii="宋体" w:hAnsi="宋体" w:eastAsia="宋体" w:cs="宋体"/>
          <w:color w:val="auto"/>
          <w:spacing w:val="0"/>
          <w:position w:val="0"/>
          <w:sz w:val="28"/>
          <w:shd w:val="clear" w:fill="auto"/>
        </w:rPr>
        <w:t>；项目支出</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万元，占支出合计的</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上缴上级支出</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万元，占支出合计的</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；经营支出</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万元，占支出合计的</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；对附属单位补助支出</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万元，占支出合计的</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w:t>
      </w:r>
    </w:p>
    <w:p w14:paraId="19E31AF3">
      <w:pPr>
        <w:spacing w:before="0" w:after="0" w:line="560" w:lineRule="auto"/>
        <w:ind w:left="0" w:right="0" w:firstLine="640"/>
        <w:jc w:val="both"/>
        <w:rPr>
          <w:rFonts w:ascii="仿宋_GB2312" w:hAnsi="仿宋_GB2312" w:eastAsia="仿宋_GB2312" w:cs="仿宋_GB2312"/>
          <w:color w:val="000000"/>
          <w:spacing w:val="0"/>
          <w:position w:val="0"/>
          <w:sz w:val="32"/>
          <w:shd w:val="clear" w:fill="auto"/>
        </w:rPr>
      </w:pPr>
    </w:p>
    <w:p w14:paraId="1556E2DE">
      <w:pPr>
        <w:keepNext/>
        <w:keepLines/>
        <w:spacing w:before="100" w:after="100" w:line="240" w:lineRule="auto"/>
        <w:ind w:left="0" w:right="0" w:firstLine="642"/>
        <w:jc w:val="center"/>
        <w:rPr>
          <w:rFonts w:ascii="宋体" w:hAnsi="宋体" w:eastAsia="宋体" w:cs="宋体"/>
          <w:b/>
          <w:color w:val="000000"/>
          <w:spacing w:val="0"/>
          <w:position w:val="0"/>
          <w:sz w:val="32"/>
          <w:shd w:val="clear" w:fill="auto"/>
        </w:rPr>
      </w:pPr>
      <w:r>
        <w:rPr>
          <w:rFonts w:ascii="宋体" w:hAnsi="宋体" w:eastAsia="宋体" w:cs="宋体"/>
          <w:b/>
          <w:color w:val="000000"/>
          <w:spacing w:val="0"/>
          <w:position w:val="0"/>
          <w:sz w:val="32"/>
          <w:shd w:val="clear" w:fill="auto"/>
        </w:rPr>
        <w:t>图</w:t>
      </w:r>
      <w:r>
        <w:rPr>
          <w:rFonts w:ascii="仿宋_GB2312" w:hAnsi="仿宋_GB2312" w:eastAsia="仿宋_GB2312" w:cs="仿宋_GB2312"/>
          <w:b/>
          <w:color w:val="000000"/>
          <w:spacing w:val="0"/>
          <w:position w:val="0"/>
          <w:sz w:val="32"/>
          <w:shd w:val="clear" w:fill="auto"/>
        </w:rPr>
        <w:t>2</w:t>
      </w:r>
      <w:r>
        <w:rPr>
          <w:rFonts w:ascii="宋体" w:hAnsi="宋体" w:eastAsia="宋体" w:cs="宋体"/>
          <w:b/>
          <w:color w:val="000000"/>
          <w:spacing w:val="0"/>
          <w:position w:val="0"/>
          <w:sz w:val="32"/>
          <w:shd w:val="clear" w:fill="auto"/>
        </w:rPr>
        <w:t>：基本支出和项目支出情况</w:t>
      </w:r>
    </w:p>
    <w:p w14:paraId="246F551C">
      <w:pPr>
        <w:keepNext/>
        <w:keepLines/>
        <w:spacing w:before="100" w:after="100" w:line="240" w:lineRule="auto"/>
        <w:ind w:left="0" w:right="0" w:firstLine="642"/>
        <w:jc w:val="center"/>
        <w:rPr>
          <w:rFonts w:ascii="宋体" w:hAnsi="宋体" w:eastAsia="宋体" w:cs="宋体"/>
          <w:b/>
          <w:color w:val="000000"/>
          <w:spacing w:val="0"/>
          <w:position w:val="0"/>
          <w:sz w:val="32"/>
          <w:shd w:val="clear" w:fill="auto"/>
        </w:rPr>
      </w:pPr>
      <w:r>
        <w:rPr>
          <w:rFonts w:hint="eastAsia"/>
          <w:lang w:val="en-US" w:eastAsia="zh-CN"/>
        </w:rPr>
        <w:drawing>
          <wp:inline distT="0" distB="0" distL="114300" distR="114300">
            <wp:extent cx="4408805" cy="2477770"/>
            <wp:effectExtent l="4445" t="5080" r="6350" b="12700"/>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C100B85">
      <w:pPr>
        <w:spacing w:before="0" w:after="0" w:line="240" w:lineRule="auto"/>
        <w:ind w:left="0" w:right="0" w:firstLine="0"/>
        <w:jc w:val="center"/>
        <w:rPr>
          <w:rFonts w:ascii="黑体" w:hAnsi="黑体" w:eastAsia="黑体" w:cs="黑体"/>
          <w:b/>
          <w:color w:val="auto"/>
          <w:spacing w:val="0"/>
          <w:position w:val="0"/>
          <w:sz w:val="28"/>
          <w:shd w:val="clear" w:fill="auto"/>
        </w:rPr>
      </w:pPr>
    </w:p>
    <w:p w14:paraId="0D2D4E56">
      <w:pPr>
        <w:tabs>
          <w:tab w:val="center" w:pos="6979"/>
        </w:tabs>
        <w:spacing w:before="0" w:after="0" w:line="580" w:lineRule="auto"/>
        <w:ind w:left="0" w:right="0" w:firstLine="548"/>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三、财政拨款收入支出决算总体情况说明</w:t>
      </w:r>
    </w:p>
    <w:p w14:paraId="0DA57100">
      <w:pPr>
        <w:tabs>
          <w:tab w:val="center" w:pos="6979"/>
        </w:tabs>
        <w:spacing w:before="0" w:after="0" w:line="580" w:lineRule="auto"/>
        <w:ind w:left="0" w:right="0" w:firstLine="57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2023</w:t>
      </w:r>
      <w:r>
        <w:rPr>
          <w:rFonts w:ascii="黑体" w:hAnsi="黑体" w:eastAsia="黑体" w:cs="黑体"/>
          <w:color w:val="auto"/>
          <w:spacing w:val="0"/>
          <w:position w:val="0"/>
          <w:sz w:val="28"/>
          <w:shd w:val="clear" w:fill="auto"/>
        </w:rPr>
        <w:t>年度财政拨款收、支总计</w:t>
      </w:r>
      <w:r>
        <w:rPr>
          <w:rFonts w:ascii="仿宋_GB2312" w:hAnsi="仿宋_GB2312" w:eastAsia="仿宋_GB2312" w:cs="仿宋_GB2312"/>
          <w:color w:val="auto"/>
          <w:spacing w:val="0"/>
          <w:position w:val="0"/>
          <w:sz w:val="28"/>
          <w:shd w:val="clear" w:fill="auto"/>
        </w:rPr>
        <w:t>288.82</w:t>
      </w:r>
      <w:r>
        <w:rPr>
          <w:rFonts w:ascii="黑体" w:hAnsi="黑体" w:eastAsia="黑体" w:cs="黑体"/>
          <w:color w:val="auto"/>
          <w:spacing w:val="0"/>
          <w:position w:val="0"/>
          <w:sz w:val="28"/>
          <w:shd w:val="clear" w:fill="auto"/>
        </w:rPr>
        <w:t>万元，比上年增加19.43万元，增长7.21</w:t>
      </w:r>
      <w:r>
        <w:rPr>
          <w:rFonts w:ascii="仿宋_GB2312" w:hAnsi="仿宋_GB2312" w:eastAsia="仿宋_GB2312" w:cs="仿宋_GB2312"/>
          <w:color w:val="auto"/>
          <w:spacing w:val="0"/>
          <w:position w:val="0"/>
          <w:sz w:val="28"/>
          <w:shd w:val="clear" w:fill="auto"/>
        </w:rPr>
        <w:t>%</w:t>
      </w:r>
      <w:r>
        <w:rPr>
          <w:rFonts w:ascii="黑体" w:hAnsi="黑体" w:eastAsia="黑体" w:cs="黑体"/>
          <w:color w:val="auto"/>
          <w:spacing w:val="0"/>
          <w:position w:val="0"/>
          <w:sz w:val="28"/>
          <w:shd w:val="clear" w:fill="auto"/>
        </w:rPr>
        <w:t>。主要原因：人员工资、保险、公积金增加。</w:t>
      </w:r>
    </w:p>
    <w:p w14:paraId="4BF0C3EA">
      <w:pPr>
        <w:tabs>
          <w:tab w:val="center" w:pos="6979"/>
        </w:tabs>
        <w:spacing w:before="0" w:after="0" w:line="580" w:lineRule="auto"/>
        <w:ind w:left="0" w:right="0" w:firstLine="548"/>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四、一般公共预算财政拨款支出决算情况说明</w:t>
      </w:r>
    </w:p>
    <w:p w14:paraId="21F84008">
      <w:pPr>
        <w:spacing w:before="0" w:after="0" w:line="580" w:lineRule="auto"/>
        <w:ind w:left="0" w:right="0" w:firstLine="56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（一）一般公共预算财政拨款支出决算总体情况</w:t>
      </w:r>
    </w:p>
    <w:p w14:paraId="3D7100A4">
      <w:pPr>
        <w:tabs>
          <w:tab w:val="center" w:pos="6979"/>
        </w:tabs>
        <w:spacing w:before="0" w:after="0" w:line="580" w:lineRule="auto"/>
        <w:ind w:left="0" w:right="0" w:firstLine="56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年度一般公共预算财政拨款支出</w:t>
      </w:r>
      <w:r>
        <w:rPr>
          <w:rFonts w:ascii="仿宋_GB2312" w:hAnsi="仿宋_GB2312" w:eastAsia="仿宋_GB2312" w:cs="仿宋_GB2312"/>
          <w:color w:val="auto"/>
          <w:spacing w:val="0"/>
          <w:position w:val="0"/>
          <w:sz w:val="28"/>
          <w:shd w:val="clear" w:fill="auto"/>
        </w:rPr>
        <w:t>288.82</w:t>
      </w:r>
      <w:r>
        <w:rPr>
          <w:rFonts w:ascii="宋体" w:hAnsi="宋体" w:eastAsia="宋体" w:cs="宋体"/>
          <w:color w:val="auto"/>
          <w:spacing w:val="0"/>
          <w:position w:val="0"/>
          <w:sz w:val="28"/>
          <w:shd w:val="clear" w:fill="auto"/>
        </w:rPr>
        <w:t>万元，主要用于以下方面（按大类）：一般公共服务支出</w:t>
      </w:r>
      <w:r>
        <w:rPr>
          <w:rFonts w:ascii="仿宋_GB2312" w:hAnsi="仿宋_GB2312" w:eastAsia="仿宋_GB2312" w:cs="仿宋_GB2312"/>
          <w:color w:val="auto"/>
          <w:spacing w:val="0"/>
          <w:position w:val="0"/>
          <w:sz w:val="28"/>
          <w:shd w:val="clear" w:fill="auto"/>
        </w:rPr>
        <w:t>234.62</w:t>
      </w:r>
      <w:r>
        <w:rPr>
          <w:rFonts w:ascii="宋体" w:hAnsi="宋体" w:eastAsia="宋体" w:cs="宋体"/>
          <w:color w:val="auto"/>
          <w:spacing w:val="0"/>
          <w:position w:val="0"/>
          <w:sz w:val="28"/>
          <w:shd w:val="clear" w:fill="auto"/>
        </w:rPr>
        <w:t>万元，占本年财政拨款支出</w:t>
      </w:r>
      <w:r>
        <w:rPr>
          <w:rFonts w:ascii="仿宋_GB2312" w:hAnsi="仿宋_GB2312" w:eastAsia="仿宋_GB2312" w:cs="仿宋_GB2312"/>
          <w:color w:val="auto"/>
          <w:spacing w:val="0"/>
          <w:position w:val="0"/>
          <w:sz w:val="28"/>
          <w:shd w:val="clear" w:fill="auto"/>
        </w:rPr>
        <w:t>81.23%</w:t>
      </w:r>
      <w:r>
        <w:rPr>
          <w:rFonts w:ascii="宋体" w:hAnsi="宋体" w:eastAsia="宋体" w:cs="宋体"/>
          <w:color w:val="auto"/>
          <w:spacing w:val="0"/>
          <w:position w:val="0"/>
          <w:sz w:val="28"/>
          <w:shd w:val="clear" w:fill="auto"/>
        </w:rPr>
        <w:t>；社会保障和就业支出33.53万元占本年财政拨款支出</w:t>
      </w:r>
      <w:r>
        <w:rPr>
          <w:rFonts w:ascii="??_GB2312" w:hAnsi="??_GB2312" w:eastAsia="??_GB2312" w:cs="??_GB2312"/>
          <w:color w:val="auto"/>
          <w:spacing w:val="0"/>
          <w:position w:val="0"/>
          <w:sz w:val="28"/>
          <w:shd w:val="clear" w:fill="auto"/>
        </w:rPr>
        <w:t>11.61</w:t>
      </w:r>
      <w:r>
        <w:rPr>
          <w:rFonts w:ascii="仿宋_GB2312" w:hAnsi="仿宋_GB2312" w:eastAsia="仿宋_GB2312" w:cs="仿宋_GB2312"/>
          <w:color w:val="auto"/>
          <w:spacing w:val="0"/>
          <w:position w:val="0"/>
          <w:sz w:val="28"/>
          <w:shd w:val="clear" w:fill="auto"/>
        </w:rPr>
        <w:t>%</w:t>
      </w:r>
      <w:r>
        <w:rPr>
          <w:rFonts w:ascii="宋体" w:hAnsi="宋体" w:eastAsia="宋体" w:cs="宋体"/>
          <w:color w:val="auto"/>
          <w:spacing w:val="0"/>
          <w:position w:val="0"/>
          <w:sz w:val="28"/>
          <w:shd w:val="clear" w:fill="auto"/>
        </w:rPr>
        <w:t>；，卫生健康支出20.67万元，占本年财政拨款支出</w:t>
      </w:r>
      <w:r>
        <w:rPr>
          <w:rFonts w:ascii="??_GB2312" w:hAnsi="??_GB2312" w:eastAsia="??_GB2312" w:cs="??_GB2312"/>
          <w:color w:val="auto"/>
          <w:spacing w:val="0"/>
          <w:position w:val="0"/>
          <w:sz w:val="28"/>
          <w:shd w:val="clear" w:fill="auto"/>
        </w:rPr>
        <w:t>7.16</w:t>
      </w:r>
      <w:r>
        <w:rPr>
          <w:rFonts w:ascii="仿宋_GB2312" w:hAnsi="仿宋_GB2312" w:eastAsia="仿宋_GB2312" w:cs="仿宋_GB2312"/>
          <w:color w:val="auto"/>
          <w:spacing w:val="0"/>
          <w:position w:val="0"/>
          <w:sz w:val="28"/>
          <w:shd w:val="clear" w:fill="auto"/>
        </w:rPr>
        <w:t>%</w:t>
      </w:r>
      <w:r>
        <w:rPr>
          <w:rFonts w:ascii="宋体" w:hAnsi="宋体" w:eastAsia="宋体" w:cs="宋体"/>
          <w:color w:val="auto"/>
          <w:spacing w:val="0"/>
          <w:position w:val="0"/>
          <w:sz w:val="28"/>
          <w:shd w:val="clear" w:fill="auto"/>
        </w:rPr>
        <w:t>。</w:t>
      </w:r>
    </w:p>
    <w:p w14:paraId="58CA9ACB">
      <w:pPr>
        <w:spacing w:before="0" w:after="0" w:line="580" w:lineRule="auto"/>
        <w:ind w:left="0" w:right="0" w:firstLine="56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（二）一般公共预算财政拨款支出决算具体情况</w:t>
      </w:r>
    </w:p>
    <w:p w14:paraId="35469C8B">
      <w:pPr>
        <w:spacing w:before="0" w:after="0" w:line="580" w:lineRule="auto"/>
        <w:ind w:left="0" w:right="0" w:firstLine="560"/>
        <w:jc w:val="left"/>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、“一般公共服务支出”（类）</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年度决算</w:t>
      </w:r>
      <w:r>
        <w:rPr>
          <w:rFonts w:ascii="仿宋_GB2312" w:hAnsi="仿宋_GB2312" w:eastAsia="仿宋_GB2312" w:cs="仿宋_GB2312"/>
          <w:color w:val="auto"/>
          <w:spacing w:val="0"/>
          <w:position w:val="0"/>
          <w:sz w:val="28"/>
          <w:shd w:val="clear" w:fill="auto"/>
        </w:rPr>
        <w:t>234.62</w:t>
      </w:r>
      <w:r>
        <w:rPr>
          <w:rFonts w:ascii="宋体" w:hAnsi="宋体" w:eastAsia="宋体" w:cs="宋体"/>
          <w:color w:val="auto"/>
          <w:spacing w:val="0"/>
          <w:position w:val="0"/>
          <w:sz w:val="28"/>
          <w:shd w:val="clear" w:fill="auto"/>
        </w:rPr>
        <w:t>万元，比</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年度年初预算增加65.39万元，增长27.87</w:t>
      </w:r>
      <w:r>
        <w:rPr>
          <w:rFonts w:ascii="仿宋_GB2312" w:hAnsi="仿宋_GB2312" w:eastAsia="仿宋_GB2312" w:cs="仿宋_GB2312"/>
          <w:color w:val="auto"/>
          <w:spacing w:val="0"/>
          <w:position w:val="0"/>
          <w:sz w:val="28"/>
          <w:shd w:val="clear" w:fill="auto"/>
        </w:rPr>
        <w:t>%</w:t>
      </w:r>
      <w:r>
        <w:rPr>
          <w:rFonts w:ascii="宋体" w:hAnsi="宋体" w:eastAsia="宋体" w:cs="宋体"/>
          <w:color w:val="auto"/>
          <w:spacing w:val="0"/>
          <w:position w:val="0"/>
          <w:sz w:val="28"/>
          <w:shd w:val="clear" w:fill="auto"/>
        </w:rPr>
        <w:t>。其中：</w:t>
      </w:r>
    </w:p>
    <w:p w14:paraId="1822A049">
      <w:pPr>
        <w:spacing w:before="0" w:after="0" w:line="580" w:lineRule="auto"/>
        <w:ind w:left="0" w:right="0" w:firstLine="56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“群众团体事务”（款）</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年度决算</w:t>
      </w:r>
      <w:r>
        <w:rPr>
          <w:rFonts w:ascii="仿宋_GB2312" w:hAnsi="仿宋_GB2312" w:eastAsia="仿宋_GB2312" w:cs="仿宋_GB2312"/>
          <w:color w:val="auto"/>
          <w:spacing w:val="0"/>
          <w:position w:val="0"/>
          <w:sz w:val="28"/>
          <w:shd w:val="clear" w:fill="auto"/>
        </w:rPr>
        <w:t>234.62</w:t>
      </w:r>
      <w:r>
        <w:rPr>
          <w:rFonts w:ascii="宋体" w:hAnsi="宋体" w:eastAsia="宋体" w:cs="宋体"/>
          <w:color w:val="auto"/>
          <w:spacing w:val="0"/>
          <w:position w:val="0"/>
          <w:sz w:val="28"/>
          <w:shd w:val="clear" w:fill="auto"/>
        </w:rPr>
        <w:t>万元，比</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年度年初预算增加31.49万元，增长13.42</w:t>
      </w:r>
      <w:r>
        <w:rPr>
          <w:rFonts w:ascii="仿宋_GB2312" w:hAnsi="仿宋_GB2312" w:eastAsia="仿宋_GB2312" w:cs="仿宋_GB2312"/>
          <w:color w:val="auto"/>
          <w:spacing w:val="0"/>
          <w:position w:val="0"/>
          <w:sz w:val="28"/>
          <w:shd w:val="clear" w:fill="auto"/>
        </w:rPr>
        <w:t>%</w:t>
      </w:r>
      <w:r>
        <w:rPr>
          <w:rFonts w:ascii="宋体" w:hAnsi="宋体" w:eastAsia="宋体" w:cs="宋体"/>
          <w:color w:val="auto"/>
          <w:spacing w:val="0"/>
          <w:position w:val="0"/>
          <w:sz w:val="28"/>
          <w:shd w:val="clear" w:fill="auto"/>
        </w:rPr>
        <w:t>。主要原因：人员工资、保险、公积金增加。</w:t>
      </w:r>
    </w:p>
    <w:p w14:paraId="00A9BCF7">
      <w:pPr>
        <w:spacing w:before="0" w:after="0" w:line="580" w:lineRule="auto"/>
        <w:ind w:left="0" w:right="0" w:firstLine="56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w:t>
      </w:r>
      <w:r>
        <w:rPr>
          <w:rFonts w:ascii="宋体" w:hAnsi="宋体" w:eastAsia="宋体" w:cs="宋体"/>
          <w:color w:val="auto"/>
          <w:spacing w:val="0"/>
          <w:position w:val="0"/>
          <w:sz w:val="28"/>
          <w:shd w:val="clear" w:fill="auto"/>
        </w:rPr>
        <w:t>、“社会保障和就业支出”</w:t>
      </w:r>
      <w:r>
        <w:rPr>
          <w:rFonts w:ascii="仿宋_GB2312" w:hAnsi="仿宋_GB2312" w:eastAsia="仿宋_GB2312" w:cs="仿宋_GB2312"/>
          <w:color w:val="auto"/>
          <w:spacing w:val="0"/>
          <w:position w:val="0"/>
          <w:sz w:val="28"/>
          <w:shd w:val="clear" w:fill="auto"/>
        </w:rPr>
        <w:t>(</w:t>
      </w:r>
      <w:r>
        <w:rPr>
          <w:rFonts w:ascii="宋体" w:hAnsi="宋体" w:eastAsia="宋体" w:cs="宋体"/>
          <w:color w:val="auto"/>
          <w:spacing w:val="0"/>
          <w:position w:val="0"/>
          <w:sz w:val="28"/>
          <w:shd w:val="clear" w:fill="auto"/>
        </w:rPr>
        <w:t>类</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年度决算</w:t>
      </w:r>
      <w:r>
        <w:rPr>
          <w:rFonts w:ascii="仿宋_GB2312" w:hAnsi="仿宋_GB2312" w:eastAsia="仿宋_GB2312" w:cs="仿宋_GB2312"/>
          <w:color w:val="auto"/>
          <w:spacing w:val="0"/>
          <w:position w:val="0"/>
          <w:sz w:val="28"/>
          <w:shd w:val="clear" w:fill="auto"/>
        </w:rPr>
        <w:t>33.53</w:t>
      </w:r>
      <w:r>
        <w:rPr>
          <w:rFonts w:ascii="宋体" w:hAnsi="宋体" w:eastAsia="宋体" w:cs="宋体"/>
          <w:color w:val="auto"/>
          <w:spacing w:val="0"/>
          <w:position w:val="0"/>
          <w:sz w:val="28"/>
          <w:shd w:val="clear" w:fill="auto"/>
        </w:rPr>
        <w:t>万元，比</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年度年初预算增加13.50万元，增长40.26</w:t>
      </w:r>
      <w:r>
        <w:rPr>
          <w:rFonts w:ascii="仿宋_GB2312" w:hAnsi="仿宋_GB2312" w:eastAsia="仿宋_GB2312" w:cs="仿宋_GB2312"/>
          <w:color w:val="auto"/>
          <w:spacing w:val="0"/>
          <w:position w:val="0"/>
          <w:sz w:val="28"/>
          <w:shd w:val="clear" w:fill="auto"/>
        </w:rPr>
        <w:t>%</w:t>
      </w:r>
      <w:r>
        <w:rPr>
          <w:rFonts w:ascii="宋体" w:hAnsi="宋体" w:eastAsia="宋体" w:cs="宋体"/>
          <w:color w:val="auto"/>
          <w:spacing w:val="0"/>
          <w:position w:val="0"/>
          <w:sz w:val="28"/>
          <w:shd w:val="clear" w:fill="auto"/>
        </w:rPr>
        <w:t>。其中：</w:t>
      </w:r>
    </w:p>
    <w:p w14:paraId="33027144">
      <w:pPr>
        <w:spacing w:before="0" w:after="0" w:line="580" w:lineRule="auto"/>
        <w:ind w:left="0" w:right="0" w:firstLine="560"/>
        <w:jc w:val="both"/>
        <w:rPr>
          <w:rFonts w:ascii="宋体" w:hAnsi="宋体" w:eastAsia="宋体" w:cs="宋体"/>
          <w:color w:val="auto"/>
          <w:spacing w:val="0"/>
          <w:position w:val="0"/>
          <w:sz w:val="28"/>
          <w:shd w:val="clear" w:fill="auto"/>
        </w:rPr>
      </w:pPr>
      <w:r>
        <w:rPr>
          <w:rFonts w:ascii="宋体" w:hAnsi="宋体" w:eastAsia="宋体" w:cs="宋体"/>
          <w:color w:val="auto"/>
          <w:spacing w:val="0"/>
          <w:position w:val="0"/>
          <w:sz w:val="28"/>
          <w:shd w:val="clear" w:fill="auto"/>
        </w:rPr>
        <w:t>“行政事业单位养老支出”（款）</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年度决算</w:t>
      </w:r>
      <w:r>
        <w:rPr>
          <w:rFonts w:ascii="仿宋_GB2312" w:hAnsi="仿宋_GB2312" w:eastAsia="仿宋_GB2312" w:cs="仿宋_GB2312"/>
          <w:color w:val="auto"/>
          <w:spacing w:val="0"/>
          <w:position w:val="0"/>
          <w:sz w:val="28"/>
          <w:shd w:val="clear" w:fill="auto"/>
        </w:rPr>
        <w:t>33.53</w:t>
      </w:r>
      <w:r>
        <w:rPr>
          <w:rFonts w:ascii="宋体" w:hAnsi="宋体" w:eastAsia="宋体" w:cs="宋体"/>
          <w:color w:val="auto"/>
          <w:spacing w:val="0"/>
          <w:position w:val="0"/>
          <w:sz w:val="28"/>
          <w:shd w:val="clear" w:fill="auto"/>
        </w:rPr>
        <w:t>万元，比</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年度年初预算增加13.50万元，增长40.26</w:t>
      </w:r>
      <w:r>
        <w:rPr>
          <w:rFonts w:ascii="仿宋_GB2312" w:hAnsi="仿宋_GB2312" w:eastAsia="仿宋_GB2312" w:cs="仿宋_GB2312"/>
          <w:color w:val="auto"/>
          <w:spacing w:val="0"/>
          <w:position w:val="0"/>
          <w:sz w:val="28"/>
          <w:shd w:val="clear" w:fill="auto"/>
        </w:rPr>
        <w:t>%</w:t>
      </w:r>
      <w:r>
        <w:rPr>
          <w:rFonts w:ascii="宋体" w:hAnsi="宋体" w:eastAsia="宋体" w:cs="宋体"/>
          <w:color w:val="auto"/>
          <w:spacing w:val="0"/>
          <w:position w:val="0"/>
          <w:sz w:val="28"/>
          <w:shd w:val="clear" w:fill="auto"/>
        </w:rPr>
        <w:t>。主要原因：养老保险基数调整后上升。</w:t>
      </w:r>
    </w:p>
    <w:p w14:paraId="2442CDDC">
      <w:pPr>
        <w:spacing w:before="0" w:after="0" w:line="580" w:lineRule="auto"/>
        <w:ind w:left="0" w:right="0" w:firstLine="560"/>
        <w:jc w:val="both"/>
        <w:rPr>
          <w:rFonts w:ascii="??_GB2312" w:hAnsi="??_GB2312" w:eastAsia="??_GB2312" w:cs="??_GB2312"/>
          <w:color w:val="auto"/>
          <w:spacing w:val="0"/>
          <w:position w:val="0"/>
          <w:sz w:val="28"/>
          <w:shd w:val="clear" w:fill="auto"/>
        </w:rPr>
      </w:pPr>
      <w:r>
        <w:rPr>
          <w:rFonts w:ascii="??_GB2312" w:hAnsi="??_GB2312" w:eastAsia="??_GB2312" w:cs="??_GB2312"/>
          <w:color w:val="auto"/>
          <w:spacing w:val="0"/>
          <w:position w:val="0"/>
          <w:sz w:val="28"/>
          <w:shd w:val="clear" w:fill="auto"/>
        </w:rPr>
        <w:t>3</w:t>
      </w:r>
      <w:r>
        <w:rPr>
          <w:rFonts w:ascii="宋体" w:hAnsi="宋体" w:eastAsia="宋体" w:cs="宋体"/>
          <w:color w:val="auto"/>
          <w:spacing w:val="0"/>
          <w:position w:val="0"/>
          <w:sz w:val="28"/>
          <w:shd w:val="clear" w:fill="auto"/>
        </w:rPr>
        <w:t>、“卫生健康支出”</w:t>
      </w:r>
      <w:r>
        <w:rPr>
          <w:rFonts w:ascii="??_GB2312" w:hAnsi="??_GB2312" w:eastAsia="??_GB2312" w:cs="??_GB2312"/>
          <w:color w:val="auto"/>
          <w:spacing w:val="0"/>
          <w:position w:val="0"/>
          <w:sz w:val="28"/>
          <w:shd w:val="clear" w:fill="auto"/>
        </w:rPr>
        <w:t>(</w:t>
      </w:r>
      <w:r>
        <w:rPr>
          <w:rFonts w:ascii="宋体" w:hAnsi="宋体" w:eastAsia="宋体" w:cs="宋体"/>
          <w:color w:val="auto"/>
          <w:spacing w:val="0"/>
          <w:position w:val="0"/>
          <w:sz w:val="28"/>
          <w:shd w:val="clear" w:fill="auto"/>
        </w:rPr>
        <w:t>类</w:t>
      </w:r>
      <w:r>
        <w:rPr>
          <w:rFonts w:ascii="??_GB2312" w:hAnsi="??_GB2312" w:eastAsia="??_GB2312" w:cs="??_GB2312"/>
          <w:color w:val="auto"/>
          <w:spacing w:val="0"/>
          <w:position w:val="0"/>
          <w:sz w:val="28"/>
          <w:shd w:val="clear" w:fill="auto"/>
        </w:rPr>
        <w:t>)2023</w:t>
      </w:r>
      <w:r>
        <w:rPr>
          <w:rFonts w:ascii="宋体" w:hAnsi="宋体" w:eastAsia="宋体" w:cs="宋体"/>
          <w:color w:val="auto"/>
          <w:spacing w:val="0"/>
          <w:position w:val="0"/>
          <w:sz w:val="28"/>
          <w:shd w:val="clear" w:fill="auto"/>
        </w:rPr>
        <w:t>年度决算</w:t>
      </w:r>
      <w:r>
        <w:rPr>
          <w:rFonts w:ascii="??_GB2312" w:hAnsi="??_GB2312" w:eastAsia="??_GB2312" w:cs="??_GB2312"/>
          <w:color w:val="auto"/>
          <w:spacing w:val="0"/>
          <w:position w:val="0"/>
          <w:sz w:val="28"/>
          <w:shd w:val="clear" w:fill="auto"/>
        </w:rPr>
        <w:t>20.67</w:t>
      </w:r>
      <w:r>
        <w:rPr>
          <w:rFonts w:ascii="宋体" w:hAnsi="宋体" w:eastAsia="宋体" w:cs="宋体"/>
          <w:color w:val="auto"/>
          <w:spacing w:val="0"/>
          <w:position w:val="0"/>
          <w:sz w:val="28"/>
          <w:shd w:val="clear" w:fill="auto"/>
        </w:rPr>
        <w:t>万元，比</w:t>
      </w:r>
      <w:r>
        <w:rPr>
          <w:rFonts w:ascii="??_GB2312" w:hAnsi="??_GB2312" w:eastAsia="??_GB2312" w:cs="??_GB2312"/>
          <w:color w:val="auto"/>
          <w:spacing w:val="0"/>
          <w:position w:val="0"/>
          <w:sz w:val="28"/>
          <w:shd w:val="clear" w:fill="auto"/>
        </w:rPr>
        <w:t>2023</w:t>
      </w:r>
      <w:r>
        <w:rPr>
          <w:rFonts w:ascii="宋体" w:hAnsi="宋体" w:eastAsia="宋体" w:cs="宋体"/>
          <w:color w:val="auto"/>
          <w:spacing w:val="0"/>
          <w:position w:val="0"/>
          <w:sz w:val="28"/>
          <w:shd w:val="clear" w:fill="auto"/>
        </w:rPr>
        <w:t>年度年初预算增加2.43万元，增长11.76</w:t>
      </w:r>
      <w:r>
        <w:rPr>
          <w:rFonts w:ascii="??_GB2312" w:hAnsi="??_GB2312" w:eastAsia="??_GB2312" w:cs="??_GB2312"/>
          <w:color w:val="auto"/>
          <w:spacing w:val="0"/>
          <w:position w:val="0"/>
          <w:sz w:val="28"/>
          <w:shd w:val="clear" w:fill="auto"/>
        </w:rPr>
        <w:t>%</w:t>
      </w:r>
      <w:r>
        <w:rPr>
          <w:rFonts w:ascii="宋体" w:hAnsi="宋体" w:eastAsia="宋体" w:cs="宋体"/>
          <w:color w:val="auto"/>
          <w:spacing w:val="0"/>
          <w:position w:val="0"/>
          <w:sz w:val="28"/>
          <w:shd w:val="clear" w:fill="auto"/>
        </w:rPr>
        <w:t>。其中：</w:t>
      </w:r>
    </w:p>
    <w:p w14:paraId="74657254">
      <w:pPr>
        <w:spacing w:before="0" w:after="0" w:line="580" w:lineRule="auto"/>
        <w:ind w:left="0" w:right="0" w:firstLine="56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“行政事业单位医疗”（款）</w:t>
      </w:r>
      <w:r>
        <w:rPr>
          <w:rFonts w:ascii="??_GB2312" w:hAnsi="??_GB2312" w:eastAsia="??_GB2312" w:cs="??_GB2312"/>
          <w:color w:val="auto"/>
          <w:spacing w:val="0"/>
          <w:position w:val="0"/>
          <w:sz w:val="28"/>
          <w:shd w:val="clear" w:fill="auto"/>
        </w:rPr>
        <w:t>2023</w:t>
      </w:r>
      <w:r>
        <w:rPr>
          <w:rFonts w:ascii="宋体" w:hAnsi="宋体" w:eastAsia="宋体" w:cs="宋体"/>
          <w:color w:val="auto"/>
          <w:spacing w:val="0"/>
          <w:position w:val="0"/>
          <w:sz w:val="28"/>
          <w:shd w:val="clear" w:fill="auto"/>
        </w:rPr>
        <w:t>年度决算</w:t>
      </w:r>
      <w:r>
        <w:rPr>
          <w:rFonts w:ascii="??_GB2312" w:hAnsi="??_GB2312" w:eastAsia="??_GB2312" w:cs="??_GB2312"/>
          <w:color w:val="auto"/>
          <w:spacing w:val="0"/>
          <w:position w:val="0"/>
          <w:sz w:val="28"/>
          <w:shd w:val="clear" w:fill="auto"/>
        </w:rPr>
        <w:t>20.67</w:t>
      </w:r>
      <w:r>
        <w:rPr>
          <w:rFonts w:ascii="宋体" w:hAnsi="宋体" w:eastAsia="宋体" w:cs="宋体"/>
          <w:color w:val="auto"/>
          <w:spacing w:val="0"/>
          <w:position w:val="0"/>
          <w:sz w:val="28"/>
          <w:shd w:val="clear" w:fill="auto"/>
        </w:rPr>
        <w:t>万元，比</w:t>
      </w:r>
      <w:r>
        <w:rPr>
          <w:rFonts w:ascii="??_GB2312" w:hAnsi="??_GB2312" w:eastAsia="??_GB2312" w:cs="??_GB2312"/>
          <w:color w:val="auto"/>
          <w:spacing w:val="0"/>
          <w:position w:val="0"/>
          <w:sz w:val="28"/>
          <w:shd w:val="clear" w:fill="auto"/>
        </w:rPr>
        <w:t>2023</w:t>
      </w:r>
      <w:r>
        <w:rPr>
          <w:rFonts w:ascii="宋体" w:hAnsi="宋体" w:eastAsia="宋体" w:cs="宋体"/>
          <w:color w:val="auto"/>
          <w:spacing w:val="0"/>
          <w:position w:val="0"/>
          <w:sz w:val="28"/>
          <w:shd w:val="clear" w:fill="auto"/>
        </w:rPr>
        <w:t>年度年初预算增加2.43万元，增长11.76</w:t>
      </w:r>
      <w:r>
        <w:rPr>
          <w:rFonts w:ascii="??_GB2312" w:hAnsi="??_GB2312" w:eastAsia="??_GB2312" w:cs="??_GB2312"/>
          <w:color w:val="auto"/>
          <w:spacing w:val="0"/>
          <w:position w:val="0"/>
          <w:sz w:val="28"/>
          <w:shd w:val="clear" w:fill="auto"/>
        </w:rPr>
        <w:t>%</w:t>
      </w:r>
      <w:r>
        <w:rPr>
          <w:rFonts w:ascii="宋体" w:hAnsi="宋体" w:eastAsia="宋体" w:cs="宋体"/>
          <w:color w:val="auto"/>
          <w:spacing w:val="0"/>
          <w:position w:val="0"/>
          <w:sz w:val="28"/>
          <w:shd w:val="clear" w:fill="auto"/>
        </w:rPr>
        <w:t>。主要原因：医疗保险基数调整后上升。</w:t>
      </w:r>
    </w:p>
    <w:p w14:paraId="00AB0A69">
      <w:pPr>
        <w:spacing w:before="0" w:after="0" w:line="580" w:lineRule="auto"/>
        <w:ind w:left="0" w:right="0" w:firstLine="560"/>
        <w:jc w:val="both"/>
        <w:rPr>
          <w:rFonts w:ascii="仿宋_GB2312" w:hAnsi="仿宋_GB2312" w:eastAsia="仿宋_GB2312" w:cs="仿宋_GB2312"/>
          <w:color w:val="auto"/>
          <w:spacing w:val="0"/>
          <w:position w:val="0"/>
          <w:sz w:val="28"/>
          <w:shd w:val="clear" w:fill="auto"/>
        </w:rPr>
      </w:pPr>
      <w:r>
        <w:rPr>
          <w:rFonts w:ascii="黑体" w:hAnsi="黑体" w:eastAsia="黑体" w:cs="黑体"/>
          <w:color w:val="auto"/>
          <w:spacing w:val="0"/>
          <w:position w:val="0"/>
          <w:sz w:val="28"/>
          <w:shd w:val="clear" w:fill="auto"/>
        </w:rPr>
        <w:t>五、政府性基金预算财政拨款支出决算情况说明</w:t>
      </w:r>
    </w:p>
    <w:p w14:paraId="31643183">
      <w:pPr>
        <w:spacing w:before="0" w:after="0" w:line="580" w:lineRule="auto"/>
        <w:ind w:left="0" w:right="0" w:firstLine="56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（一）政府性基金预算财政拨款支出决算总体情况</w:t>
      </w:r>
    </w:p>
    <w:p w14:paraId="0FEEEB7E">
      <w:pPr>
        <w:tabs>
          <w:tab w:val="center" w:pos="6979"/>
        </w:tabs>
        <w:spacing w:before="0" w:after="0" w:line="580" w:lineRule="auto"/>
        <w:ind w:left="0" w:right="0" w:firstLine="56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年度政府性基金预算财政拨款支出</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万元，主要用于以下方面（按大类）：城乡社区支出</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万元，占本年财政拨款支出</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w:t>
      </w:r>
    </w:p>
    <w:p w14:paraId="2727E01A">
      <w:pPr>
        <w:spacing w:before="0" w:after="0" w:line="580" w:lineRule="auto"/>
        <w:ind w:left="0" w:right="0" w:firstLine="560"/>
        <w:jc w:val="left"/>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（二）政府性基金预算财政拨款支出决算具体情况</w:t>
      </w:r>
    </w:p>
    <w:p w14:paraId="5B04DF2E">
      <w:pPr>
        <w:spacing w:before="0" w:after="0" w:line="580" w:lineRule="auto"/>
        <w:ind w:left="0" w:right="0" w:firstLine="700"/>
        <w:jc w:val="left"/>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、“城乡社区支出”（类，下同）</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年度决算</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万元，比</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年度年初预算增加（减少）</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万元，增长（下降）</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。其中：</w:t>
      </w:r>
    </w:p>
    <w:p w14:paraId="58CE409C">
      <w:pPr>
        <w:spacing w:before="0" w:after="0" w:line="580" w:lineRule="auto"/>
        <w:ind w:left="0" w:right="0" w:firstLine="56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“城市公用事业附加及对应专项债务收入安排的支出”（款，下同）</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年度决算</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万元，比</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年度年初预算增加（减少）</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万元，增长（下降）</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w:t>
      </w:r>
    </w:p>
    <w:p w14:paraId="446ABD3F">
      <w:pPr>
        <w:spacing w:before="0" w:after="0" w:line="580" w:lineRule="auto"/>
        <w:ind w:left="0" w:right="0" w:firstLine="560"/>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六、国有资本经营预算财政拨款收支情况</w:t>
      </w:r>
    </w:p>
    <w:p w14:paraId="668CB8C6">
      <w:pPr>
        <w:spacing w:before="0" w:after="0" w:line="240" w:lineRule="auto"/>
        <w:ind w:left="0" w:right="0" w:firstLine="537"/>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2023</w:t>
      </w:r>
      <w:r>
        <w:rPr>
          <w:rFonts w:ascii="黑体" w:hAnsi="黑体" w:eastAsia="黑体" w:cs="黑体"/>
          <w:color w:val="auto"/>
          <w:spacing w:val="0"/>
          <w:position w:val="0"/>
          <w:sz w:val="28"/>
          <w:shd w:val="clear" w:fill="auto"/>
        </w:rPr>
        <w:t>年度国有资本经营预算财政拨款收入总计</w:t>
      </w:r>
      <w:r>
        <w:rPr>
          <w:rFonts w:ascii="仿宋_GB2312" w:hAnsi="仿宋_GB2312" w:eastAsia="仿宋_GB2312" w:cs="仿宋_GB2312"/>
          <w:color w:val="auto"/>
          <w:spacing w:val="0"/>
          <w:position w:val="0"/>
          <w:sz w:val="28"/>
          <w:shd w:val="clear" w:fill="auto"/>
        </w:rPr>
        <w:t>0</w:t>
      </w:r>
      <w:r>
        <w:rPr>
          <w:rFonts w:ascii="黑体" w:hAnsi="黑体" w:eastAsia="黑体" w:cs="黑体"/>
          <w:color w:val="auto"/>
          <w:spacing w:val="0"/>
          <w:position w:val="0"/>
          <w:sz w:val="28"/>
          <w:shd w:val="clear" w:fill="auto"/>
        </w:rPr>
        <w:t>万元，国有资本经营预算财政拨款支出总计</w:t>
      </w:r>
      <w:r>
        <w:rPr>
          <w:rFonts w:ascii="仿宋_GB2312" w:hAnsi="仿宋_GB2312" w:eastAsia="仿宋_GB2312" w:cs="仿宋_GB2312"/>
          <w:color w:val="auto"/>
          <w:spacing w:val="0"/>
          <w:position w:val="0"/>
          <w:sz w:val="28"/>
          <w:shd w:val="clear" w:fill="auto"/>
        </w:rPr>
        <w:t>0</w:t>
      </w:r>
      <w:r>
        <w:rPr>
          <w:rFonts w:ascii="黑体" w:hAnsi="黑体" w:eastAsia="黑体" w:cs="黑体"/>
          <w:color w:val="auto"/>
          <w:spacing w:val="0"/>
          <w:position w:val="0"/>
          <w:sz w:val="28"/>
          <w:shd w:val="clear" w:fill="auto"/>
        </w:rPr>
        <w:t>万元。</w:t>
      </w:r>
    </w:p>
    <w:p w14:paraId="2383D24B">
      <w:pPr>
        <w:spacing w:before="0" w:after="0" w:line="580" w:lineRule="auto"/>
        <w:ind w:left="0" w:right="0" w:firstLine="548"/>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七、财政拨款基本支出决算情况说明</w:t>
      </w:r>
    </w:p>
    <w:p w14:paraId="1E19EB65">
      <w:pPr>
        <w:tabs>
          <w:tab w:val="center" w:pos="6979"/>
        </w:tabs>
        <w:spacing w:before="0" w:after="0" w:line="580" w:lineRule="auto"/>
        <w:ind w:left="0" w:right="0" w:firstLine="548"/>
        <w:jc w:val="both"/>
        <w:rPr>
          <w:rFonts w:ascii="黑体" w:hAnsi="黑体" w:eastAsia="黑体" w:cs="黑体"/>
          <w:b/>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2023</w:t>
      </w:r>
      <w:r>
        <w:rPr>
          <w:rFonts w:ascii="黑体" w:hAnsi="黑体" w:eastAsia="黑体" w:cs="黑体"/>
          <w:color w:val="auto"/>
          <w:spacing w:val="0"/>
          <w:position w:val="0"/>
          <w:sz w:val="28"/>
          <w:shd w:val="clear" w:fill="auto"/>
        </w:rPr>
        <w:t>年度使用一般公共预算财政拨款安排基本支出</w:t>
      </w:r>
      <w:r>
        <w:rPr>
          <w:rFonts w:ascii="仿宋_GB2312" w:hAnsi="仿宋_GB2312" w:eastAsia="仿宋_GB2312" w:cs="仿宋_GB2312"/>
          <w:color w:val="auto"/>
          <w:spacing w:val="0"/>
          <w:position w:val="0"/>
          <w:sz w:val="28"/>
          <w:shd w:val="clear" w:fill="auto"/>
        </w:rPr>
        <w:t>288.82</w:t>
      </w:r>
      <w:r>
        <w:rPr>
          <w:rFonts w:ascii="黑体" w:hAnsi="黑体" w:eastAsia="黑体" w:cs="黑体"/>
          <w:color w:val="auto"/>
          <w:spacing w:val="0"/>
          <w:position w:val="0"/>
          <w:sz w:val="28"/>
          <w:shd w:val="clear" w:fill="auto"/>
        </w:rPr>
        <w:t>万元，使用政府性基金财政拨款安排基本支出</w:t>
      </w:r>
      <w:r>
        <w:rPr>
          <w:rFonts w:ascii="仿宋_GB2312" w:hAnsi="仿宋_GB2312" w:eastAsia="仿宋_GB2312" w:cs="仿宋_GB2312"/>
          <w:color w:val="auto"/>
          <w:spacing w:val="0"/>
          <w:position w:val="0"/>
          <w:sz w:val="28"/>
          <w:shd w:val="clear" w:fill="auto"/>
        </w:rPr>
        <w:t>0</w:t>
      </w:r>
      <w:r>
        <w:rPr>
          <w:rFonts w:ascii="黑体" w:hAnsi="黑体" w:eastAsia="黑体" w:cs="黑体"/>
          <w:color w:val="auto"/>
          <w:spacing w:val="0"/>
          <w:position w:val="0"/>
          <w:sz w:val="28"/>
          <w:shd w:val="clear" w:fill="auto"/>
        </w:rPr>
        <w:t>万元，其中：（</w:t>
      </w:r>
      <w:r>
        <w:rPr>
          <w:rFonts w:ascii="仿宋_GB2312" w:hAnsi="仿宋_GB2312" w:eastAsia="仿宋_GB2312" w:cs="仿宋_GB2312"/>
          <w:color w:val="auto"/>
          <w:spacing w:val="0"/>
          <w:position w:val="0"/>
          <w:sz w:val="28"/>
          <w:shd w:val="clear" w:fill="auto"/>
        </w:rPr>
        <w:t>1</w:t>
      </w:r>
      <w:r>
        <w:rPr>
          <w:rFonts w:ascii="黑体" w:hAnsi="黑体" w:eastAsia="黑体" w:cs="黑体"/>
          <w:color w:val="auto"/>
          <w:spacing w:val="0"/>
          <w:position w:val="0"/>
          <w:sz w:val="28"/>
          <w:shd w:val="clear" w:fill="auto"/>
        </w:rPr>
        <w:t>）工资福利支出包括基本工资、津贴补贴、奖金、伙食补助费、绩效工资、其他社会保障缴费、其他工资福利等支出；（</w:t>
      </w:r>
      <w:r>
        <w:rPr>
          <w:rFonts w:ascii="仿宋_GB2312" w:hAnsi="仿宋_GB2312" w:eastAsia="仿宋_GB2312" w:cs="仿宋_GB2312"/>
          <w:color w:val="auto"/>
          <w:spacing w:val="0"/>
          <w:position w:val="0"/>
          <w:sz w:val="28"/>
          <w:shd w:val="clear" w:fill="auto"/>
        </w:rPr>
        <w:t>2</w:t>
      </w:r>
      <w:r>
        <w:rPr>
          <w:rFonts w:ascii="黑体" w:hAnsi="黑体" w:eastAsia="黑体" w:cs="黑体"/>
          <w:color w:val="auto"/>
          <w:spacing w:val="0"/>
          <w:position w:val="0"/>
          <w:sz w:val="28"/>
          <w:shd w:val="clear" w:fill="auto"/>
        </w:rPr>
        <w:t>）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w:t>
      </w:r>
      <w:r>
        <w:rPr>
          <w:rFonts w:ascii="仿宋_GB2312" w:hAnsi="仿宋_GB2312" w:eastAsia="仿宋_GB2312" w:cs="仿宋_GB2312"/>
          <w:color w:val="auto"/>
          <w:spacing w:val="0"/>
          <w:position w:val="0"/>
          <w:sz w:val="28"/>
          <w:shd w:val="clear" w:fill="auto"/>
        </w:rPr>
        <w:t>3</w:t>
      </w:r>
      <w:r>
        <w:rPr>
          <w:rFonts w:ascii="黑体" w:hAnsi="黑体" w:eastAsia="黑体" w:cs="黑体"/>
          <w:color w:val="auto"/>
          <w:spacing w:val="0"/>
          <w:position w:val="0"/>
          <w:sz w:val="28"/>
          <w:shd w:val="clear" w:fill="auto"/>
        </w:rPr>
        <w:t>）对个人和家庭补助支出包括离休费、退休费、抚恤金、生活补助、救济费、医疗费补助、助学金、奖励金、其他对个人和家庭的补助等支出。（</w:t>
      </w:r>
      <w:r>
        <w:rPr>
          <w:rFonts w:ascii="仿宋_GB2312" w:hAnsi="仿宋_GB2312" w:eastAsia="仿宋_GB2312" w:cs="仿宋_GB2312"/>
          <w:color w:val="auto"/>
          <w:spacing w:val="0"/>
          <w:position w:val="0"/>
          <w:sz w:val="28"/>
          <w:shd w:val="clear" w:fill="auto"/>
        </w:rPr>
        <w:t>4</w:t>
      </w:r>
      <w:r>
        <w:rPr>
          <w:rFonts w:ascii="黑体" w:hAnsi="黑体" w:eastAsia="黑体" w:cs="黑体"/>
          <w:color w:val="auto"/>
          <w:spacing w:val="0"/>
          <w:position w:val="0"/>
          <w:sz w:val="28"/>
          <w:shd w:val="clear" w:fill="auto"/>
        </w:rPr>
        <w:t>）其他资本性支出包括办公设备购置、专用设备购置等。</w:t>
      </w:r>
    </w:p>
    <w:p w14:paraId="78224EF0">
      <w:pPr>
        <w:tabs>
          <w:tab w:val="center" w:pos="6979"/>
        </w:tabs>
        <w:spacing w:before="0" w:after="0" w:line="580" w:lineRule="auto"/>
        <w:ind w:left="0" w:right="0" w:firstLine="548"/>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 xml:space="preserve"> </w:t>
      </w:r>
    </w:p>
    <w:p w14:paraId="6A959F61">
      <w:pPr>
        <w:spacing w:before="0" w:after="0" w:line="580" w:lineRule="auto"/>
        <w:ind w:left="0" w:right="0" w:firstLine="0"/>
        <w:jc w:val="center"/>
        <w:rPr>
          <w:rFonts w:ascii="宋体" w:hAnsi="宋体" w:eastAsia="宋体" w:cs="宋体"/>
          <w:b/>
          <w:color w:val="auto"/>
          <w:spacing w:val="40"/>
          <w:position w:val="0"/>
          <w:sz w:val="32"/>
          <w:shd w:val="clear" w:fill="auto"/>
        </w:rPr>
      </w:pPr>
      <w:r>
        <w:rPr>
          <w:rFonts w:ascii="宋体" w:hAnsi="宋体" w:eastAsia="宋体" w:cs="宋体"/>
          <w:b/>
          <w:color w:val="auto"/>
          <w:spacing w:val="40"/>
          <w:position w:val="0"/>
          <w:sz w:val="32"/>
          <w:shd w:val="clear" w:fill="auto"/>
        </w:rPr>
        <w:t>第三部分2023年度其他重要事项的情况说明</w:t>
      </w:r>
    </w:p>
    <w:p w14:paraId="60B348A8">
      <w:pPr>
        <w:spacing w:before="0" w:after="0" w:line="560" w:lineRule="auto"/>
        <w:ind w:left="0" w:right="0" w:firstLine="560"/>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一、“三公”经费财政拨款决算情况</w:t>
      </w:r>
    </w:p>
    <w:p w14:paraId="5244CB10">
      <w:pPr>
        <w:spacing w:before="0" w:after="0" w:line="560" w:lineRule="auto"/>
        <w:ind w:left="0" w:right="0" w:firstLine="60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“三公”经费包括本单位所属</w:t>
      </w: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个事业单位。</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年度“三公”经费财政拨款决算数</w:t>
      </w:r>
      <w:r>
        <w:rPr>
          <w:rFonts w:ascii="仿宋_GB2312" w:hAnsi="仿宋_GB2312" w:eastAsia="仿宋_GB2312" w:cs="仿宋_GB2312"/>
          <w:color w:val="auto"/>
          <w:spacing w:val="0"/>
          <w:position w:val="0"/>
          <w:sz w:val="28"/>
          <w:shd w:val="clear" w:fill="auto"/>
        </w:rPr>
        <w:t>0.42</w:t>
      </w:r>
      <w:r>
        <w:rPr>
          <w:rFonts w:ascii="宋体" w:hAnsi="宋体" w:eastAsia="宋体" w:cs="宋体"/>
          <w:color w:val="auto"/>
          <w:spacing w:val="0"/>
          <w:position w:val="0"/>
          <w:sz w:val="28"/>
          <w:shd w:val="clear" w:fill="auto"/>
        </w:rPr>
        <w:t>万元，比</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年度“三公”经费财政拨款年初预算</w:t>
      </w:r>
      <w:r>
        <w:rPr>
          <w:rFonts w:ascii="仿宋_GB2312" w:hAnsi="仿宋_GB2312" w:eastAsia="仿宋_GB2312" w:cs="仿宋_GB2312"/>
          <w:color w:val="auto"/>
          <w:spacing w:val="0"/>
          <w:position w:val="0"/>
          <w:sz w:val="28"/>
          <w:shd w:val="clear" w:fill="auto"/>
        </w:rPr>
        <w:t>2.27</w:t>
      </w:r>
      <w:r>
        <w:rPr>
          <w:rFonts w:ascii="宋体" w:hAnsi="宋体" w:eastAsia="宋体" w:cs="宋体"/>
          <w:color w:val="auto"/>
          <w:spacing w:val="0"/>
          <w:position w:val="0"/>
          <w:sz w:val="28"/>
          <w:shd w:val="clear" w:fill="auto"/>
        </w:rPr>
        <w:t>万元减少</w:t>
      </w:r>
      <w:r>
        <w:rPr>
          <w:rFonts w:ascii="仿宋_GB2312" w:hAnsi="仿宋_GB2312" w:eastAsia="仿宋_GB2312" w:cs="仿宋_GB2312"/>
          <w:color w:val="auto"/>
          <w:spacing w:val="0"/>
          <w:position w:val="0"/>
          <w:sz w:val="28"/>
          <w:shd w:val="clear" w:fill="auto"/>
        </w:rPr>
        <w:t>1.84</w:t>
      </w:r>
      <w:r>
        <w:rPr>
          <w:rFonts w:ascii="宋体" w:hAnsi="宋体" w:eastAsia="宋体" w:cs="宋体"/>
          <w:color w:val="auto"/>
          <w:spacing w:val="0"/>
          <w:position w:val="0"/>
          <w:sz w:val="28"/>
          <w:shd w:val="clear" w:fill="auto"/>
        </w:rPr>
        <w:t>万元。其中：</w:t>
      </w:r>
    </w:p>
    <w:p w14:paraId="01ACB46D">
      <w:pPr>
        <w:spacing w:before="0" w:after="0" w:line="560" w:lineRule="auto"/>
        <w:ind w:left="0" w:right="0" w:firstLine="60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因公出国（境）费用。</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年度决算数</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万元，比</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年度年初预算数</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万元增加（减少）</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年度组织因公出国（境）团组</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个、</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人次，人均因公出国（境）费用</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w:t>
      </w:r>
    </w:p>
    <w:p w14:paraId="58E768EC">
      <w:pPr>
        <w:spacing w:before="0" w:after="0" w:line="560" w:lineRule="auto"/>
        <w:ind w:left="0" w:right="0" w:firstLine="60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w:t>
      </w:r>
      <w:r>
        <w:rPr>
          <w:rFonts w:ascii="宋体" w:hAnsi="宋体" w:eastAsia="宋体" w:cs="宋体"/>
          <w:color w:val="auto"/>
          <w:spacing w:val="0"/>
          <w:position w:val="0"/>
          <w:sz w:val="28"/>
          <w:shd w:val="clear" w:fill="auto"/>
        </w:rPr>
        <w:t>公务接待费。</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年度决算数</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万元，比</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年度年初预算数</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万元增加（减少）</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万元。公务接待</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批次，公务接待</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人次。</w:t>
      </w:r>
    </w:p>
    <w:p w14:paraId="22141EEE">
      <w:pPr>
        <w:spacing w:before="0" w:after="0" w:line="560" w:lineRule="auto"/>
        <w:ind w:left="0" w:right="0" w:firstLine="56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3.</w:t>
      </w:r>
      <w:r>
        <w:rPr>
          <w:rFonts w:ascii="宋体" w:hAnsi="宋体" w:eastAsia="宋体" w:cs="宋体"/>
          <w:color w:val="auto"/>
          <w:spacing w:val="0"/>
          <w:position w:val="0"/>
          <w:sz w:val="28"/>
          <w:shd w:val="clear" w:fill="auto"/>
        </w:rPr>
        <w:t>公务用车购置及运行维护费。</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年度决算数</w:t>
      </w:r>
      <w:r>
        <w:rPr>
          <w:rFonts w:hint="eastAsia" w:ascii="宋体" w:hAnsi="宋体" w:cs="宋体"/>
          <w:color w:val="auto"/>
          <w:spacing w:val="0"/>
          <w:position w:val="0"/>
          <w:sz w:val="28"/>
          <w:shd w:val="clear" w:fill="auto"/>
          <w:lang w:val="en-US" w:eastAsia="zh-CN"/>
        </w:rPr>
        <w:t>0.42</w:t>
      </w:r>
      <w:r>
        <w:rPr>
          <w:rFonts w:ascii="宋体" w:hAnsi="宋体" w:eastAsia="宋体" w:cs="宋体"/>
          <w:color w:val="auto"/>
          <w:spacing w:val="0"/>
          <w:position w:val="0"/>
          <w:sz w:val="28"/>
          <w:shd w:val="clear" w:fill="auto"/>
        </w:rPr>
        <w:t>万元，比</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年度年初预算数</w:t>
      </w:r>
      <w:r>
        <w:rPr>
          <w:rFonts w:hint="eastAsia" w:ascii="宋体" w:hAnsi="宋体" w:cs="宋体"/>
          <w:color w:val="auto"/>
          <w:spacing w:val="0"/>
          <w:position w:val="0"/>
          <w:sz w:val="28"/>
          <w:shd w:val="clear" w:fill="auto"/>
          <w:lang w:val="en-US" w:eastAsia="zh-CN"/>
        </w:rPr>
        <w:t>2.27</w:t>
      </w:r>
      <w:r>
        <w:rPr>
          <w:rFonts w:ascii="宋体" w:hAnsi="宋体" w:eastAsia="宋体" w:cs="宋体"/>
          <w:color w:val="auto"/>
          <w:spacing w:val="0"/>
          <w:position w:val="0"/>
          <w:sz w:val="28"/>
          <w:shd w:val="clear" w:fill="auto"/>
        </w:rPr>
        <w:t>万元减少</w:t>
      </w:r>
      <w:r>
        <w:rPr>
          <w:rFonts w:hint="eastAsia" w:ascii="宋体" w:hAnsi="宋体" w:cs="宋体"/>
          <w:color w:val="auto"/>
          <w:spacing w:val="0"/>
          <w:position w:val="0"/>
          <w:sz w:val="28"/>
          <w:shd w:val="clear" w:fill="auto"/>
          <w:lang w:val="en-US" w:eastAsia="zh-CN"/>
        </w:rPr>
        <w:t>1.84</w:t>
      </w:r>
      <w:r>
        <w:rPr>
          <w:rFonts w:ascii="宋体" w:hAnsi="宋体" w:eastAsia="宋体" w:cs="宋体"/>
          <w:color w:val="auto"/>
          <w:spacing w:val="0"/>
          <w:position w:val="0"/>
          <w:sz w:val="28"/>
          <w:shd w:val="clear" w:fill="auto"/>
        </w:rPr>
        <w:t>万元。</w:t>
      </w:r>
    </w:p>
    <w:p w14:paraId="3E8A88EB">
      <w:pPr>
        <w:spacing w:before="0" w:after="0" w:line="560" w:lineRule="auto"/>
        <w:ind w:left="0" w:right="0" w:firstLine="560"/>
        <w:jc w:val="both"/>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其中，公务用车购置费</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年度决算数</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万元，比</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年度年初预算数</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万元增加（减少）</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万元。公务用车运行维护费</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年度决算数</w:t>
      </w:r>
      <w:r>
        <w:rPr>
          <w:rFonts w:ascii="仿宋_GB2312" w:hAnsi="仿宋_GB2312" w:eastAsia="仿宋_GB2312" w:cs="仿宋_GB2312"/>
          <w:color w:val="auto"/>
          <w:spacing w:val="0"/>
          <w:position w:val="0"/>
          <w:sz w:val="28"/>
          <w:shd w:val="clear" w:fill="auto"/>
        </w:rPr>
        <w:t>0.42</w:t>
      </w:r>
      <w:r>
        <w:rPr>
          <w:rFonts w:ascii="宋体" w:hAnsi="宋体" w:eastAsia="宋体" w:cs="宋体"/>
          <w:color w:val="auto"/>
          <w:spacing w:val="0"/>
          <w:position w:val="0"/>
          <w:sz w:val="28"/>
          <w:shd w:val="clear" w:fill="auto"/>
        </w:rPr>
        <w:t>万元，比</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年度年初预算数</w:t>
      </w:r>
      <w:r>
        <w:rPr>
          <w:rFonts w:ascii="仿宋_GB2312" w:hAnsi="仿宋_GB2312" w:eastAsia="仿宋_GB2312" w:cs="仿宋_GB2312"/>
          <w:color w:val="auto"/>
          <w:spacing w:val="0"/>
          <w:position w:val="0"/>
          <w:sz w:val="28"/>
          <w:shd w:val="clear" w:fill="auto"/>
        </w:rPr>
        <w:t>2.27</w:t>
      </w:r>
      <w:r>
        <w:rPr>
          <w:rFonts w:ascii="宋体" w:hAnsi="宋体" w:eastAsia="宋体" w:cs="宋体"/>
          <w:color w:val="auto"/>
          <w:spacing w:val="0"/>
          <w:position w:val="0"/>
          <w:sz w:val="28"/>
          <w:shd w:val="clear" w:fill="auto"/>
        </w:rPr>
        <w:t>万元减少</w:t>
      </w:r>
      <w:r>
        <w:rPr>
          <w:rFonts w:hint="eastAsia" w:ascii="宋体" w:hAnsi="宋体" w:cs="宋体"/>
          <w:color w:val="auto"/>
          <w:spacing w:val="0"/>
          <w:position w:val="0"/>
          <w:sz w:val="28"/>
          <w:shd w:val="clear" w:fill="auto"/>
          <w:lang w:val="en-US" w:eastAsia="zh-CN"/>
        </w:rPr>
        <w:t>1.84</w:t>
      </w:r>
      <w:r>
        <w:rPr>
          <w:rFonts w:ascii="宋体" w:hAnsi="宋体" w:eastAsia="宋体" w:cs="宋体"/>
          <w:color w:val="auto"/>
          <w:spacing w:val="0"/>
          <w:position w:val="0"/>
          <w:sz w:val="28"/>
          <w:shd w:val="clear" w:fill="auto"/>
        </w:rPr>
        <w:t>万元。</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年度公务用车运行维护费中，公务用车加油</w:t>
      </w:r>
      <w:r>
        <w:rPr>
          <w:rFonts w:ascii="仿宋_GB2312" w:hAnsi="仿宋_GB2312" w:eastAsia="仿宋_GB2312" w:cs="仿宋_GB2312"/>
          <w:color w:val="auto"/>
          <w:spacing w:val="0"/>
          <w:position w:val="0"/>
          <w:sz w:val="28"/>
          <w:shd w:val="clear" w:fill="auto"/>
        </w:rPr>
        <w:t>0.05</w:t>
      </w:r>
      <w:r>
        <w:rPr>
          <w:rFonts w:ascii="宋体" w:hAnsi="宋体" w:eastAsia="宋体" w:cs="宋体"/>
          <w:color w:val="auto"/>
          <w:spacing w:val="0"/>
          <w:position w:val="0"/>
          <w:sz w:val="28"/>
          <w:shd w:val="clear" w:fill="auto"/>
        </w:rPr>
        <w:t>万元，公务用车维修</w:t>
      </w:r>
      <w:r>
        <w:rPr>
          <w:rFonts w:ascii="仿宋_GB2312" w:hAnsi="仿宋_GB2312" w:eastAsia="仿宋_GB2312" w:cs="仿宋_GB2312"/>
          <w:color w:val="auto"/>
          <w:spacing w:val="0"/>
          <w:position w:val="0"/>
          <w:sz w:val="28"/>
          <w:shd w:val="clear" w:fill="auto"/>
        </w:rPr>
        <w:t>0.08</w:t>
      </w:r>
      <w:r>
        <w:rPr>
          <w:rFonts w:ascii="宋体" w:hAnsi="宋体" w:eastAsia="宋体" w:cs="宋体"/>
          <w:color w:val="auto"/>
          <w:spacing w:val="0"/>
          <w:position w:val="0"/>
          <w:sz w:val="28"/>
          <w:shd w:val="clear" w:fill="auto"/>
        </w:rPr>
        <w:t>万元，公务用车保险</w:t>
      </w:r>
      <w:r>
        <w:rPr>
          <w:rFonts w:ascii="仿宋_GB2312" w:hAnsi="仿宋_GB2312" w:eastAsia="仿宋_GB2312" w:cs="仿宋_GB2312"/>
          <w:color w:val="auto"/>
          <w:spacing w:val="0"/>
          <w:position w:val="0"/>
          <w:sz w:val="28"/>
          <w:shd w:val="clear" w:fill="auto"/>
        </w:rPr>
        <w:t>0.11</w:t>
      </w:r>
      <w:r>
        <w:rPr>
          <w:rFonts w:ascii="宋体" w:hAnsi="宋体" w:eastAsia="宋体" w:cs="宋体"/>
          <w:color w:val="auto"/>
          <w:spacing w:val="0"/>
          <w:position w:val="0"/>
          <w:sz w:val="28"/>
          <w:shd w:val="clear" w:fill="auto"/>
        </w:rPr>
        <w:t>万元，公务用车其他支出</w:t>
      </w:r>
      <w:r>
        <w:rPr>
          <w:rFonts w:ascii="仿宋_GB2312" w:hAnsi="仿宋_GB2312" w:eastAsia="仿宋_GB2312" w:cs="仿宋_GB2312"/>
          <w:color w:val="auto"/>
          <w:spacing w:val="0"/>
          <w:position w:val="0"/>
          <w:sz w:val="28"/>
          <w:shd w:val="clear" w:fill="auto"/>
        </w:rPr>
        <w:t>0.19</w:t>
      </w:r>
      <w:r>
        <w:rPr>
          <w:rFonts w:ascii="宋体" w:hAnsi="宋体" w:eastAsia="宋体" w:cs="宋体"/>
          <w:color w:val="auto"/>
          <w:spacing w:val="0"/>
          <w:position w:val="0"/>
          <w:sz w:val="28"/>
          <w:shd w:val="clear" w:fill="auto"/>
        </w:rPr>
        <w:t>万元。</w:t>
      </w: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年度公务用车保有量</w:t>
      </w: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辆，车均运行维护费</w:t>
      </w:r>
      <w:r>
        <w:rPr>
          <w:rFonts w:ascii="仿宋_GB2312" w:hAnsi="仿宋_GB2312" w:eastAsia="仿宋_GB2312" w:cs="仿宋_GB2312"/>
          <w:color w:val="auto"/>
          <w:spacing w:val="0"/>
          <w:position w:val="0"/>
          <w:sz w:val="28"/>
          <w:shd w:val="clear" w:fill="auto"/>
        </w:rPr>
        <w:t>0.42</w:t>
      </w:r>
      <w:r>
        <w:rPr>
          <w:rFonts w:ascii="宋体" w:hAnsi="宋体" w:eastAsia="宋体" w:cs="宋体"/>
          <w:color w:val="auto"/>
          <w:spacing w:val="0"/>
          <w:position w:val="0"/>
          <w:sz w:val="28"/>
          <w:shd w:val="clear" w:fill="auto"/>
        </w:rPr>
        <w:t>万元。</w:t>
      </w:r>
    </w:p>
    <w:p w14:paraId="02A53D75">
      <w:pPr>
        <w:tabs>
          <w:tab w:val="center" w:pos="6979"/>
        </w:tabs>
        <w:spacing w:before="0" w:after="0" w:line="240" w:lineRule="auto"/>
        <w:ind w:left="0" w:right="0" w:firstLine="554"/>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二、机关运行经费支出情况</w:t>
      </w:r>
    </w:p>
    <w:p w14:paraId="575C5BA8">
      <w:pPr>
        <w:spacing w:before="0" w:after="0" w:line="240" w:lineRule="auto"/>
        <w:ind w:left="0" w:right="0" w:firstLine="537"/>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2023</w:t>
      </w:r>
      <w:r>
        <w:rPr>
          <w:rFonts w:ascii="黑体" w:hAnsi="黑体" w:eastAsia="黑体" w:cs="黑体"/>
          <w:color w:val="auto"/>
          <w:spacing w:val="0"/>
          <w:position w:val="0"/>
          <w:sz w:val="28"/>
          <w:shd w:val="clear" w:fill="auto"/>
        </w:rPr>
        <w:t>年度使用财政拨款安排的基本支出中的日常公用经费支出，合计</w:t>
      </w:r>
      <w:r>
        <w:rPr>
          <w:rFonts w:ascii="仿宋_GB2312" w:hAnsi="仿宋_GB2312" w:eastAsia="仿宋_GB2312" w:cs="仿宋_GB2312"/>
          <w:color w:val="auto"/>
          <w:spacing w:val="0"/>
          <w:position w:val="0"/>
          <w:sz w:val="28"/>
          <w:shd w:val="clear" w:fill="auto"/>
        </w:rPr>
        <w:t>8.11</w:t>
      </w:r>
      <w:r>
        <w:rPr>
          <w:rFonts w:ascii="黑体" w:hAnsi="黑体" w:eastAsia="黑体" w:cs="黑体"/>
          <w:color w:val="auto"/>
          <w:spacing w:val="0"/>
          <w:position w:val="0"/>
          <w:sz w:val="28"/>
          <w:shd w:val="clear" w:fill="auto"/>
        </w:rPr>
        <w:t>万元，比上年减少0.13万元，减少原因：公用经费支出减少。</w:t>
      </w:r>
    </w:p>
    <w:p w14:paraId="235B80D6">
      <w:pPr>
        <w:spacing w:before="0" w:after="0" w:line="240" w:lineRule="auto"/>
        <w:ind w:left="540" w:right="0" w:firstLine="0"/>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三、政府采购支出情况</w:t>
      </w:r>
    </w:p>
    <w:p w14:paraId="442F0D0E">
      <w:pPr>
        <w:spacing w:before="0" w:after="0" w:line="240" w:lineRule="auto"/>
        <w:ind w:left="0" w:right="0" w:firstLine="537"/>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2023</w:t>
      </w:r>
      <w:r>
        <w:rPr>
          <w:rFonts w:ascii="黑体" w:hAnsi="黑体" w:eastAsia="黑体" w:cs="黑体"/>
          <w:color w:val="auto"/>
          <w:spacing w:val="0"/>
          <w:position w:val="0"/>
          <w:sz w:val="28"/>
          <w:shd w:val="clear" w:fill="auto"/>
        </w:rPr>
        <w:t>年度政府采购支出总额</w:t>
      </w:r>
      <w:r>
        <w:rPr>
          <w:rFonts w:ascii="仿宋_GB2312" w:hAnsi="仿宋_GB2312" w:eastAsia="仿宋_GB2312" w:cs="仿宋_GB2312"/>
          <w:color w:val="auto"/>
          <w:spacing w:val="0"/>
          <w:position w:val="0"/>
          <w:sz w:val="28"/>
          <w:shd w:val="clear" w:fill="auto"/>
        </w:rPr>
        <w:t>0</w:t>
      </w:r>
      <w:r>
        <w:rPr>
          <w:rFonts w:ascii="黑体" w:hAnsi="黑体" w:eastAsia="黑体" w:cs="黑体"/>
          <w:color w:val="auto"/>
          <w:spacing w:val="0"/>
          <w:position w:val="0"/>
          <w:sz w:val="28"/>
          <w:shd w:val="clear" w:fill="auto"/>
        </w:rPr>
        <w:t>万元，其中：政府采购货物支出</w:t>
      </w:r>
      <w:r>
        <w:rPr>
          <w:rFonts w:ascii="仿宋_GB2312" w:hAnsi="仿宋_GB2312" w:eastAsia="仿宋_GB2312" w:cs="仿宋_GB2312"/>
          <w:color w:val="auto"/>
          <w:spacing w:val="0"/>
          <w:position w:val="0"/>
          <w:sz w:val="28"/>
          <w:shd w:val="clear" w:fill="auto"/>
        </w:rPr>
        <w:t>0</w:t>
      </w:r>
      <w:r>
        <w:rPr>
          <w:rFonts w:ascii="黑体" w:hAnsi="黑体" w:eastAsia="黑体" w:cs="黑体"/>
          <w:color w:val="auto"/>
          <w:spacing w:val="0"/>
          <w:position w:val="0"/>
          <w:sz w:val="28"/>
          <w:shd w:val="clear" w:fill="auto"/>
        </w:rPr>
        <w:t>万元，政府采购工程支出</w:t>
      </w:r>
      <w:r>
        <w:rPr>
          <w:rFonts w:ascii="仿宋_GB2312" w:hAnsi="仿宋_GB2312" w:eastAsia="仿宋_GB2312" w:cs="仿宋_GB2312"/>
          <w:color w:val="auto"/>
          <w:spacing w:val="0"/>
          <w:position w:val="0"/>
          <w:sz w:val="28"/>
          <w:shd w:val="clear" w:fill="auto"/>
        </w:rPr>
        <w:t>0</w:t>
      </w:r>
      <w:r>
        <w:rPr>
          <w:rFonts w:ascii="黑体" w:hAnsi="黑体" w:eastAsia="黑体" w:cs="黑体"/>
          <w:color w:val="auto"/>
          <w:spacing w:val="0"/>
          <w:position w:val="0"/>
          <w:sz w:val="28"/>
          <w:shd w:val="clear" w:fill="auto"/>
        </w:rPr>
        <w:t>万元，政府采购服务支出</w:t>
      </w:r>
      <w:r>
        <w:rPr>
          <w:rFonts w:ascii="仿宋_GB2312" w:hAnsi="仿宋_GB2312" w:eastAsia="仿宋_GB2312" w:cs="仿宋_GB2312"/>
          <w:color w:val="auto"/>
          <w:spacing w:val="0"/>
          <w:position w:val="0"/>
          <w:sz w:val="28"/>
          <w:shd w:val="clear" w:fill="auto"/>
        </w:rPr>
        <w:t>0</w:t>
      </w:r>
      <w:r>
        <w:rPr>
          <w:rFonts w:ascii="黑体" w:hAnsi="黑体" w:eastAsia="黑体" w:cs="黑体"/>
          <w:color w:val="auto"/>
          <w:spacing w:val="0"/>
          <w:position w:val="0"/>
          <w:sz w:val="28"/>
          <w:shd w:val="clear" w:fill="auto"/>
        </w:rPr>
        <w:t>万元。授予中小企业合同金额</w:t>
      </w:r>
      <w:r>
        <w:rPr>
          <w:rFonts w:ascii="仿宋_GB2312" w:hAnsi="仿宋_GB2312" w:eastAsia="仿宋_GB2312" w:cs="仿宋_GB2312"/>
          <w:color w:val="auto"/>
          <w:spacing w:val="0"/>
          <w:position w:val="0"/>
          <w:sz w:val="28"/>
          <w:shd w:val="clear" w:fill="auto"/>
        </w:rPr>
        <w:t>0</w:t>
      </w:r>
      <w:r>
        <w:rPr>
          <w:rFonts w:ascii="黑体" w:hAnsi="黑体" w:eastAsia="黑体" w:cs="黑体"/>
          <w:color w:val="auto"/>
          <w:spacing w:val="0"/>
          <w:position w:val="0"/>
          <w:sz w:val="28"/>
          <w:shd w:val="clear" w:fill="auto"/>
        </w:rPr>
        <w:t>万元，占政府采购支出总额的</w:t>
      </w:r>
      <w:r>
        <w:rPr>
          <w:rFonts w:ascii="仿宋_GB2312" w:hAnsi="仿宋_GB2312" w:eastAsia="仿宋_GB2312" w:cs="仿宋_GB2312"/>
          <w:color w:val="auto"/>
          <w:spacing w:val="0"/>
          <w:position w:val="0"/>
          <w:sz w:val="28"/>
          <w:shd w:val="clear" w:fill="auto"/>
        </w:rPr>
        <w:t>0%</w:t>
      </w:r>
      <w:r>
        <w:rPr>
          <w:rFonts w:ascii="黑体" w:hAnsi="黑体" w:eastAsia="黑体" w:cs="黑体"/>
          <w:color w:val="auto"/>
          <w:spacing w:val="0"/>
          <w:position w:val="0"/>
          <w:sz w:val="28"/>
          <w:shd w:val="clear" w:fill="auto"/>
        </w:rPr>
        <w:t>，其中：授予小微企业合同金额</w:t>
      </w:r>
      <w:r>
        <w:rPr>
          <w:rFonts w:ascii="仿宋_GB2312" w:hAnsi="仿宋_GB2312" w:eastAsia="仿宋_GB2312" w:cs="仿宋_GB2312"/>
          <w:color w:val="auto"/>
          <w:spacing w:val="0"/>
          <w:position w:val="0"/>
          <w:sz w:val="28"/>
          <w:shd w:val="clear" w:fill="auto"/>
        </w:rPr>
        <w:t>0</w:t>
      </w:r>
      <w:r>
        <w:rPr>
          <w:rFonts w:ascii="黑体" w:hAnsi="黑体" w:eastAsia="黑体" w:cs="黑体"/>
          <w:color w:val="auto"/>
          <w:spacing w:val="0"/>
          <w:position w:val="0"/>
          <w:sz w:val="28"/>
          <w:shd w:val="clear" w:fill="auto"/>
        </w:rPr>
        <w:t>万元，占政府采购支出总额的</w:t>
      </w:r>
      <w:r>
        <w:rPr>
          <w:rFonts w:ascii="仿宋_GB2312" w:hAnsi="仿宋_GB2312" w:eastAsia="仿宋_GB2312" w:cs="仿宋_GB2312"/>
          <w:color w:val="auto"/>
          <w:spacing w:val="0"/>
          <w:position w:val="0"/>
          <w:sz w:val="28"/>
          <w:shd w:val="clear" w:fill="auto"/>
        </w:rPr>
        <w:t>0%</w:t>
      </w:r>
      <w:r>
        <w:rPr>
          <w:rFonts w:ascii="黑体" w:hAnsi="黑体" w:eastAsia="黑体" w:cs="黑体"/>
          <w:color w:val="auto"/>
          <w:spacing w:val="0"/>
          <w:position w:val="0"/>
          <w:sz w:val="28"/>
          <w:shd w:val="clear" w:fill="auto"/>
        </w:rPr>
        <w:t>。</w:t>
      </w:r>
    </w:p>
    <w:p w14:paraId="695AFC6C">
      <w:pPr>
        <w:spacing w:before="0" w:after="0" w:line="240" w:lineRule="auto"/>
        <w:ind w:left="0" w:right="0" w:firstLine="560"/>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四、国有资产占用情况</w:t>
      </w:r>
    </w:p>
    <w:p w14:paraId="1B094F80">
      <w:pPr>
        <w:spacing w:before="0" w:after="0" w:line="240" w:lineRule="auto"/>
        <w:ind w:left="0" w:right="0" w:firstLine="56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28"/>
          <w:shd w:val="clear" w:fill="auto"/>
        </w:rPr>
        <w:t>2023</w:t>
      </w:r>
      <w:r>
        <w:rPr>
          <w:rFonts w:ascii="宋体" w:hAnsi="宋体" w:eastAsia="宋体" w:cs="宋体"/>
          <w:color w:val="auto"/>
          <w:spacing w:val="0"/>
          <w:position w:val="0"/>
          <w:sz w:val="28"/>
          <w:shd w:val="clear" w:fill="auto"/>
        </w:rPr>
        <w:t>年度新购置车辆</w:t>
      </w:r>
      <w:r>
        <w:rPr>
          <w:rFonts w:hint="eastAsia" w:ascii="仿宋_GB2312" w:hAnsi="仿宋_GB2312" w:eastAsia="仿宋_GB2312" w:cs="仿宋_GB2312"/>
          <w:color w:val="auto"/>
          <w:spacing w:val="0"/>
          <w:position w:val="0"/>
          <w:sz w:val="28"/>
          <w:shd w:val="clear" w:fill="auto"/>
          <w:lang w:val="en-US" w:eastAsia="zh-CN"/>
        </w:rPr>
        <w:t>0</w:t>
      </w:r>
      <w:r>
        <w:rPr>
          <w:rFonts w:ascii="宋体" w:hAnsi="宋体" w:eastAsia="宋体" w:cs="宋体"/>
          <w:color w:val="auto"/>
          <w:spacing w:val="0"/>
          <w:position w:val="0"/>
          <w:sz w:val="28"/>
          <w:shd w:val="clear" w:fill="auto"/>
        </w:rPr>
        <w:t>台，共计</w:t>
      </w:r>
      <w:r>
        <w:rPr>
          <w:rFonts w:hint="eastAsia" w:ascii="仿宋_GB2312" w:hAnsi="仿宋_GB2312" w:eastAsia="仿宋_GB2312" w:cs="仿宋_GB2312"/>
          <w:color w:val="auto"/>
          <w:spacing w:val="0"/>
          <w:position w:val="0"/>
          <w:sz w:val="28"/>
          <w:shd w:val="clear" w:fill="auto"/>
          <w:lang w:val="en-US" w:eastAsia="zh-CN"/>
        </w:rPr>
        <w:t>0</w:t>
      </w:r>
      <w:r>
        <w:rPr>
          <w:rFonts w:ascii="宋体" w:hAnsi="宋体" w:eastAsia="宋体" w:cs="宋体"/>
          <w:color w:val="auto"/>
          <w:spacing w:val="0"/>
          <w:position w:val="0"/>
          <w:sz w:val="28"/>
          <w:shd w:val="clear" w:fill="auto"/>
        </w:rPr>
        <w:t>万元；新购置单位价值</w:t>
      </w:r>
      <w:r>
        <w:rPr>
          <w:rFonts w:ascii="仿宋_GB2312" w:hAnsi="仿宋_GB2312" w:eastAsia="仿宋_GB2312" w:cs="仿宋_GB2312"/>
          <w:color w:val="auto"/>
          <w:spacing w:val="0"/>
          <w:position w:val="0"/>
          <w:sz w:val="28"/>
          <w:shd w:val="clear" w:fill="auto"/>
        </w:rPr>
        <w:t>100</w:t>
      </w:r>
      <w:r>
        <w:rPr>
          <w:rFonts w:ascii="宋体" w:hAnsi="宋体" w:eastAsia="宋体" w:cs="宋体"/>
          <w:color w:val="auto"/>
          <w:spacing w:val="0"/>
          <w:position w:val="0"/>
          <w:sz w:val="28"/>
          <w:shd w:val="clear" w:fill="auto"/>
        </w:rPr>
        <w:t>万元（含）以上的设备</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台（套），共计</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万元。截至</w:t>
      </w:r>
      <w:r>
        <w:rPr>
          <w:rFonts w:ascii="仿宋_GB2312" w:hAnsi="仿宋_GB2312" w:eastAsia="仿宋_GB2312" w:cs="仿宋_GB2312"/>
          <w:color w:val="auto"/>
          <w:spacing w:val="0"/>
          <w:position w:val="0"/>
          <w:sz w:val="28"/>
          <w:shd w:val="clear" w:fill="auto"/>
        </w:rPr>
        <w:t>12</w:t>
      </w:r>
      <w:r>
        <w:rPr>
          <w:rFonts w:ascii="宋体" w:hAnsi="宋体" w:eastAsia="宋体" w:cs="宋体"/>
          <w:color w:val="auto"/>
          <w:spacing w:val="0"/>
          <w:position w:val="0"/>
          <w:sz w:val="28"/>
          <w:shd w:val="clear" w:fill="auto"/>
        </w:rPr>
        <w:t>月</w:t>
      </w:r>
      <w:r>
        <w:rPr>
          <w:rFonts w:ascii="仿宋_GB2312" w:hAnsi="仿宋_GB2312" w:eastAsia="仿宋_GB2312" w:cs="仿宋_GB2312"/>
          <w:color w:val="auto"/>
          <w:spacing w:val="0"/>
          <w:position w:val="0"/>
          <w:sz w:val="28"/>
          <w:shd w:val="clear" w:fill="auto"/>
        </w:rPr>
        <w:t>31</w:t>
      </w:r>
      <w:r>
        <w:rPr>
          <w:rFonts w:ascii="宋体" w:hAnsi="宋体" w:eastAsia="宋体" w:cs="宋体"/>
          <w:color w:val="auto"/>
          <w:spacing w:val="0"/>
          <w:position w:val="0"/>
          <w:sz w:val="28"/>
          <w:shd w:val="clear" w:fill="auto"/>
        </w:rPr>
        <w:t>日，妇儿中心共有车辆</w:t>
      </w: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台，共计</w:t>
      </w:r>
      <w:r>
        <w:rPr>
          <w:rFonts w:ascii="仿宋_GB2312" w:hAnsi="仿宋_GB2312" w:eastAsia="仿宋_GB2312" w:cs="仿宋_GB2312"/>
          <w:color w:val="auto"/>
          <w:spacing w:val="0"/>
          <w:position w:val="0"/>
          <w:sz w:val="28"/>
          <w:shd w:val="clear" w:fill="auto"/>
        </w:rPr>
        <w:t>19.36</w:t>
      </w:r>
      <w:r>
        <w:rPr>
          <w:rFonts w:ascii="宋体" w:hAnsi="宋体" w:eastAsia="宋体" w:cs="宋体"/>
          <w:color w:val="auto"/>
          <w:spacing w:val="0"/>
          <w:position w:val="0"/>
          <w:sz w:val="28"/>
          <w:shd w:val="clear" w:fill="auto"/>
        </w:rPr>
        <w:t>万元；单位价值</w:t>
      </w:r>
      <w:r>
        <w:rPr>
          <w:rFonts w:ascii="仿宋_GB2312" w:hAnsi="仿宋_GB2312" w:eastAsia="仿宋_GB2312" w:cs="仿宋_GB2312"/>
          <w:color w:val="auto"/>
          <w:spacing w:val="0"/>
          <w:position w:val="0"/>
          <w:sz w:val="28"/>
          <w:shd w:val="clear" w:fill="auto"/>
        </w:rPr>
        <w:t>100</w:t>
      </w:r>
      <w:r>
        <w:rPr>
          <w:rFonts w:ascii="宋体" w:hAnsi="宋体" w:eastAsia="宋体" w:cs="宋体"/>
          <w:color w:val="auto"/>
          <w:spacing w:val="0"/>
          <w:position w:val="0"/>
          <w:sz w:val="28"/>
          <w:shd w:val="clear" w:fill="auto"/>
        </w:rPr>
        <w:t>万元（含）以上的设备</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台（套），共计</w:t>
      </w:r>
      <w:r>
        <w:rPr>
          <w:rFonts w:ascii="仿宋_GB2312" w:hAnsi="仿宋_GB2312" w:eastAsia="仿宋_GB2312" w:cs="仿宋_GB2312"/>
          <w:color w:val="auto"/>
          <w:spacing w:val="0"/>
          <w:position w:val="0"/>
          <w:sz w:val="28"/>
          <w:shd w:val="clear" w:fill="auto"/>
        </w:rPr>
        <w:t>0</w:t>
      </w:r>
      <w:r>
        <w:rPr>
          <w:rFonts w:ascii="宋体" w:hAnsi="宋体" w:eastAsia="宋体" w:cs="宋体"/>
          <w:color w:val="auto"/>
          <w:spacing w:val="0"/>
          <w:position w:val="0"/>
          <w:sz w:val="28"/>
          <w:shd w:val="clear" w:fill="auto"/>
        </w:rPr>
        <w:t>万元。</w:t>
      </w:r>
    </w:p>
    <w:p w14:paraId="748D6430">
      <w:pPr>
        <w:spacing w:before="0" w:after="0" w:line="240" w:lineRule="auto"/>
        <w:ind w:left="0" w:right="0" w:firstLine="537"/>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五、政府购买服务支出说明</w:t>
      </w:r>
    </w:p>
    <w:p w14:paraId="592F64B7">
      <w:pPr>
        <w:spacing w:before="0" w:after="0" w:line="240" w:lineRule="auto"/>
        <w:ind w:left="0" w:right="0" w:firstLine="537"/>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2023</w:t>
      </w:r>
      <w:r>
        <w:rPr>
          <w:rFonts w:ascii="黑体" w:hAnsi="黑体" w:eastAsia="黑体" w:cs="黑体"/>
          <w:color w:val="auto"/>
          <w:spacing w:val="0"/>
          <w:position w:val="0"/>
          <w:sz w:val="28"/>
          <w:shd w:val="clear" w:fill="auto"/>
        </w:rPr>
        <w:t>年度政府购买服务决算</w:t>
      </w:r>
      <w:r>
        <w:rPr>
          <w:rFonts w:ascii="仿宋_GB2312" w:hAnsi="仿宋_GB2312" w:eastAsia="仿宋_GB2312" w:cs="仿宋_GB2312"/>
          <w:color w:val="auto"/>
          <w:spacing w:val="0"/>
          <w:position w:val="0"/>
          <w:sz w:val="28"/>
          <w:shd w:val="clear" w:fill="auto"/>
        </w:rPr>
        <w:t>0</w:t>
      </w:r>
      <w:r>
        <w:rPr>
          <w:rFonts w:ascii="黑体" w:hAnsi="黑体" w:eastAsia="黑体" w:cs="黑体"/>
          <w:color w:val="auto"/>
          <w:spacing w:val="0"/>
          <w:position w:val="0"/>
          <w:sz w:val="28"/>
          <w:shd w:val="clear" w:fill="auto"/>
        </w:rPr>
        <w:t>万元。</w:t>
      </w:r>
    </w:p>
    <w:p w14:paraId="3177A365">
      <w:pPr>
        <w:spacing w:before="0" w:after="0" w:line="240" w:lineRule="auto"/>
        <w:ind w:left="0" w:right="0" w:firstLine="560"/>
        <w:jc w:val="left"/>
        <w:rPr>
          <w:rFonts w:ascii="仿宋_GB2312" w:hAnsi="仿宋_GB2312" w:eastAsia="仿宋_GB2312" w:cs="仿宋_GB2312"/>
          <w:color w:val="000000"/>
          <w:spacing w:val="0"/>
          <w:position w:val="0"/>
          <w:sz w:val="32"/>
          <w:shd w:val="clear" w:fill="auto"/>
        </w:rPr>
      </w:pPr>
      <w:r>
        <w:rPr>
          <w:rFonts w:ascii="黑体" w:hAnsi="黑体" w:eastAsia="黑体" w:cs="黑体"/>
          <w:color w:val="auto"/>
          <w:spacing w:val="0"/>
          <w:position w:val="0"/>
          <w:sz w:val="28"/>
          <w:shd w:val="clear" w:fill="auto"/>
        </w:rPr>
        <w:t>六、专业名词解释</w:t>
      </w:r>
    </w:p>
    <w:p w14:paraId="6C5D8CA6">
      <w:pPr>
        <w:spacing w:before="0" w:after="0" w:line="240" w:lineRule="auto"/>
        <w:ind w:left="0" w:right="0" w:firstLine="56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1.</w:t>
      </w:r>
      <w:r>
        <w:rPr>
          <w:rFonts w:ascii="宋体" w:hAnsi="宋体" w:eastAsia="宋体" w:cs="宋体"/>
          <w:color w:val="auto"/>
          <w:spacing w:val="0"/>
          <w:position w:val="0"/>
          <w:sz w:val="28"/>
          <w:shd w:val="clear" w:fill="auto"/>
        </w:rPr>
        <w:t>基本支出：指为保障机构正常运转、完成日常工作任务而发生的人员支出和公用支出。</w:t>
      </w:r>
    </w:p>
    <w:p w14:paraId="7247C9E7">
      <w:pPr>
        <w:spacing w:before="0" w:after="0" w:line="240" w:lineRule="auto"/>
        <w:ind w:left="0" w:right="0" w:firstLine="56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2.</w:t>
      </w:r>
      <w:r>
        <w:rPr>
          <w:rFonts w:ascii="宋体" w:hAnsi="宋体" w:eastAsia="宋体" w:cs="宋体"/>
          <w:color w:val="auto"/>
          <w:spacing w:val="0"/>
          <w:position w:val="0"/>
          <w:sz w:val="28"/>
          <w:shd w:val="clear" w:fill="auto"/>
        </w:rPr>
        <w:t>项目支出：指在基本支出之外为完成特定行政任务或事业发展目标所发生的支出。</w:t>
      </w:r>
    </w:p>
    <w:p w14:paraId="6E9533C3">
      <w:pPr>
        <w:spacing w:before="0" w:after="0" w:line="240" w:lineRule="auto"/>
        <w:ind w:left="0" w:right="0" w:firstLine="56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3.</w:t>
      </w:r>
      <w:r>
        <w:rPr>
          <w:rFonts w:ascii="宋体" w:hAnsi="宋体" w:eastAsia="宋体" w:cs="宋体"/>
          <w:color w:val="auto"/>
          <w:spacing w:val="0"/>
          <w:position w:val="0"/>
          <w:sz w:val="28"/>
          <w:shd w:val="clear" w:fill="auto"/>
        </w:rPr>
        <w:t>“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75AB8A89">
      <w:pPr>
        <w:spacing w:before="0" w:after="0" w:line="240" w:lineRule="auto"/>
        <w:ind w:left="0" w:right="0" w:firstLine="56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4.</w:t>
      </w:r>
      <w:r>
        <w:rPr>
          <w:rFonts w:ascii="宋体" w:hAnsi="宋体" w:eastAsia="宋体" w:cs="宋体"/>
          <w:color w:val="auto"/>
          <w:spacing w:val="0"/>
          <w:position w:val="0"/>
          <w:sz w:val="28"/>
          <w:shd w:val="clear" w:fill="auto"/>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137E1F">
      <w:pPr>
        <w:spacing w:before="0" w:after="0" w:line="240" w:lineRule="auto"/>
        <w:ind w:left="0" w:right="0" w:firstLine="42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5.</w:t>
      </w:r>
      <w:r>
        <w:rPr>
          <w:rFonts w:ascii="宋体" w:hAnsi="宋体" w:eastAsia="宋体" w:cs="宋体"/>
          <w:color w:val="auto"/>
          <w:spacing w:val="0"/>
          <w:position w:val="0"/>
          <w:sz w:val="28"/>
          <w:shd w:val="clear" w:fill="auto"/>
        </w:rPr>
        <w:t>政府采购：指各级国家机关、事业单位和团体组织，使用财政性资金采购依法制定的集中目录以内的或者采购限额标准以上的货物、工程和服务的行为，是规范财政支出管理和强化预算约束的有效措施。</w:t>
      </w:r>
    </w:p>
    <w:p w14:paraId="25E93916">
      <w:pPr>
        <w:spacing w:before="0" w:after="0" w:line="240" w:lineRule="auto"/>
        <w:ind w:left="0" w:right="0" w:firstLine="420"/>
        <w:jc w:val="both"/>
        <w:rPr>
          <w:rFonts w:ascii="仿宋_GB2312" w:hAnsi="仿宋_GB2312" w:eastAsia="仿宋_GB2312" w:cs="仿宋_GB2312"/>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6.</w:t>
      </w:r>
      <w:r>
        <w:rPr>
          <w:rFonts w:ascii="宋体" w:hAnsi="宋体" w:eastAsia="宋体" w:cs="宋体"/>
          <w:color w:val="auto"/>
          <w:spacing w:val="0"/>
          <w:position w:val="0"/>
          <w:sz w:val="28"/>
          <w:shd w:val="clear" w:fill="auto"/>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1D30481A">
      <w:pPr>
        <w:spacing w:before="0" w:after="0" w:line="240" w:lineRule="auto"/>
        <w:ind w:left="0" w:right="0" w:firstLine="0"/>
        <w:jc w:val="both"/>
        <w:rPr>
          <w:rFonts w:ascii="宋体" w:hAnsi="宋体" w:eastAsia="宋体" w:cs="宋体"/>
          <w:color w:val="auto"/>
          <w:spacing w:val="0"/>
          <w:position w:val="0"/>
          <w:sz w:val="28"/>
          <w:shd w:val="clear" w:fill="auto"/>
        </w:rPr>
      </w:pPr>
      <w:r>
        <w:rPr>
          <w:rFonts w:ascii="仿宋_GB2312" w:hAnsi="仿宋_GB2312" w:eastAsia="仿宋_GB2312" w:cs="仿宋_GB2312"/>
          <w:color w:val="auto"/>
          <w:spacing w:val="0"/>
          <w:position w:val="0"/>
          <w:sz w:val="28"/>
          <w:shd w:val="clear" w:fill="auto"/>
        </w:rPr>
        <w:t>7.</w:t>
      </w:r>
      <w:r>
        <w:rPr>
          <w:rFonts w:ascii="宋体" w:hAnsi="宋体" w:eastAsia="宋体" w:cs="宋体"/>
          <w:color w:val="auto"/>
          <w:spacing w:val="0"/>
          <w:position w:val="0"/>
          <w:sz w:val="28"/>
          <w:shd w:val="clear" w:fill="auto"/>
        </w:rPr>
        <w:t>群众团体事务：反映各级人民团体、社会团体、群众团体以及工会、妇联、共青团组织（包括中华青年联合会）等方面的支出。</w:t>
      </w:r>
    </w:p>
    <w:p w14:paraId="650BF7E4">
      <w:pPr>
        <w:spacing w:before="0" w:after="0" w:line="240" w:lineRule="auto"/>
        <w:ind w:left="0" w:right="0" w:firstLine="0"/>
        <w:jc w:val="both"/>
        <w:rPr>
          <w:rFonts w:ascii="??_GB2312" w:hAnsi="??_GB2312" w:eastAsia="??_GB2312" w:cs="??_GB2312"/>
          <w:color w:val="auto"/>
          <w:spacing w:val="0"/>
          <w:position w:val="0"/>
          <w:sz w:val="28"/>
          <w:shd w:val="clear" w:fill="auto"/>
        </w:rPr>
      </w:pPr>
      <w:r>
        <w:rPr>
          <w:rFonts w:ascii="??_GB2312" w:hAnsi="??_GB2312" w:eastAsia="??_GB2312" w:cs="??_GB2312"/>
          <w:color w:val="auto"/>
          <w:spacing w:val="0"/>
          <w:position w:val="0"/>
          <w:sz w:val="28"/>
          <w:shd w:val="clear" w:fill="auto"/>
        </w:rPr>
        <w:t>8.</w:t>
      </w:r>
      <w:r>
        <w:rPr>
          <w:rFonts w:ascii="宋体" w:hAnsi="宋体" w:eastAsia="宋体" w:cs="宋体"/>
          <w:color w:val="auto"/>
          <w:spacing w:val="0"/>
          <w:position w:val="0"/>
          <w:sz w:val="28"/>
          <w:shd w:val="clear" w:fill="auto"/>
        </w:rPr>
        <w:t>事业运行：反映事业单位的基本支出、不包括行政单位（包括实行公务员管理的事业单位）后勤服务中心、医务室等附属事业单位。</w:t>
      </w:r>
    </w:p>
    <w:p w14:paraId="36766082">
      <w:pPr>
        <w:spacing w:before="0" w:after="0" w:line="240" w:lineRule="auto"/>
        <w:ind w:left="0" w:right="0" w:firstLine="0"/>
        <w:jc w:val="both"/>
        <w:rPr>
          <w:rFonts w:ascii="仿宋_GB2312" w:hAnsi="仿宋_GB2312" w:eastAsia="仿宋_GB2312" w:cs="仿宋_GB2312"/>
          <w:color w:val="auto"/>
          <w:spacing w:val="0"/>
          <w:position w:val="0"/>
          <w:sz w:val="28"/>
          <w:shd w:val="clear" w:fill="auto"/>
        </w:rPr>
      </w:pPr>
    </w:p>
    <w:p w14:paraId="1272F9D3">
      <w:pPr>
        <w:spacing w:before="0" w:after="0" w:line="240" w:lineRule="auto"/>
        <w:ind w:left="0" w:right="0" w:firstLine="0"/>
        <w:jc w:val="both"/>
        <w:rPr>
          <w:rFonts w:ascii="仿宋_GB2312" w:hAnsi="仿宋_GB2312" w:eastAsia="仿宋_GB2312" w:cs="仿宋_GB2312"/>
          <w:b/>
          <w:color w:val="000000"/>
          <w:spacing w:val="-2"/>
          <w:position w:val="0"/>
          <w:sz w:val="32"/>
          <w:shd w:val="clear" w:fill="auto"/>
        </w:rPr>
      </w:pPr>
    </w:p>
    <w:p w14:paraId="2402CE05">
      <w:pPr>
        <w:spacing w:before="0" w:after="0" w:line="240" w:lineRule="auto"/>
        <w:ind w:left="0" w:right="0" w:firstLine="640"/>
        <w:jc w:val="center"/>
        <w:rPr>
          <w:rFonts w:ascii="黑体" w:hAnsi="黑体" w:eastAsia="黑体" w:cs="黑体"/>
          <w:color w:val="auto"/>
          <w:spacing w:val="0"/>
          <w:position w:val="0"/>
          <w:sz w:val="32"/>
          <w:shd w:val="clear" w:fill="auto"/>
        </w:rPr>
      </w:pPr>
    </w:p>
    <w:p w14:paraId="1CE63B48">
      <w:pPr>
        <w:spacing w:before="0" w:after="0" w:line="240" w:lineRule="auto"/>
        <w:ind w:left="0" w:right="0" w:firstLine="200"/>
        <w:jc w:val="both"/>
        <w:rPr>
          <w:rFonts w:ascii="黑体" w:hAnsi="黑体" w:eastAsia="黑体" w:cs="黑体"/>
          <w:color w:val="auto"/>
          <w:spacing w:val="0"/>
          <w:position w:val="0"/>
          <w:sz w:val="32"/>
          <w:shd w:val="clear" w:fill="auto"/>
        </w:rPr>
      </w:pPr>
    </w:p>
    <w:p w14:paraId="21154199">
      <w:pPr>
        <w:spacing w:before="0" w:after="0" w:line="240" w:lineRule="auto"/>
        <w:ind w:left="0" w:right="0" w:firstLine="200"/>
        <w:jc w:val="both"/>
        <w:rPr>
          <w:rFonts w:ascii="黑体" w:hAnsi="黑体" w:eastAsia="黑体" w:cs="黑体"/>
          <w:color w:val="auto"/>
          <w:spacing w:val="0"/>
          <w:position w:val="0"/>
          <w:sz w:val="32"/>
          <w:shd w:val="clear" w:fill="auto"/>
        </w:rPr>
      </w:pPr>
    </w:p>
    <w:p w14:paraId="1E1713F5">
      <w:pPr>
        <w:spacing w:before="0" w:after="0" w:line="240" w:lineRule="auto"/>
        <w:ind w:left="0" w:right="0" w:firstLine="200"/>
        <w:jc w:val="both"/>
        <w:rPr>
          <w:rFonts w:ascii="黑体" w:hAnsi="黑体" w:eastAsia="黑体" w:cs="黑体"/>
          <w:color w:val="auto"/>
          <w:spacing w:val="0"/>
          <w:position w:val="0"/>
          <w:sz w:val="32"/>
          <w:shd w:val="clear" w:fill="auto"/>
        </w:rPr>
      </w:pPr>
    </w:p>
    <w:p w14:paraId="49DBA172">
      <w:pPr>
        <w:spacing w:before="0" w:after="0" w:line="240" w:lineRule="auto"/>
        <w:ind w:left="0" w:right="0" w:firstLine="200"/>
        <w:jc w:val="both"/>
        <w:rPr>
          <w:rFonts w:ascii="黑体" w:hAnsi="黑体" w:eastAsia="黑体" w:cs="黑体"/>
          <w:color w:val="auto"/>
          <w:spacing w:val="0"/>
          <w:position w:val="0"/>
          <w:sz w:val="32"/>
          <w:shd w:val="clear" w:fill="auto"/>
        </w:rPr>
      </w:pPr>
    </w:p>
    <w:p w14:paraId="70E5CFCE">
      <w:pPr>
        <w:spacing w:before="0" w:after="0" w:line="240" w:lineRule="auto"/>
        <w:ind w:left="0" w:right="0" w:firstLine="200"/>
        <w:jc w:val="both"/>
        <w:rPr>
          <w:rFonts w:ascii="黑体" w:hAnsi="黑体" w:eastAsia="黑体" w:cs="黑体"/>
          <w:color w:val="auto"/>
          <w:spacing w:val="0"/>
          <w:position w:val="0"/>
          <w:sz w:val="32"/>
          <w:shd w:val="clear" w:fill="auto"/>
        </w:rPr>
      </w:pPr>
    </w:p>
    <w:p w14:paraId="057D2F5C">
      <w:pPr>
        <w:spacing w:before="0" w:after="0" w:line="240" w:lineRule="auto"/>
        <w:ind w:left="0" w:right="0" w:firstLine="200"/>
        <w:jc w:val="both"/>
        <w:rPr>
          <w:rFonts w:ascii="黑体" w:hAnsi="黑体" w:eastAsia="黑体" w:cs="黑体"/>
          <w:color w:val="auto"/>
          <w:spacing w:val="0"/>
          <w:position w:val="0"/>
          <w:sz w:val="32"/>
          <w:shd w:val="clear" w:fill="auto"/>
        </w:rPr>
      </w:pPr>
    </w:p>
    <w:p w14:paraId="745FE19E">
      <w:pPr>
        <w:spacing w:before="0" w:after="0" w:line="240" w:lineRule="auto"/>
        <w:ind w:left="0" w:right="0" w:firstLine="200"/>
        <w:jc w:val="both"/>
        <w:rPr>
          <w:rFonts w:ascii="黑体" w:hAnsi="黑体" w:eastAsia="黑体" w:cs="黑体"/>
          <w:color w:val="auto"/>
          <w:spacing w:val="0"/>
          <w:position w:val="0"/>
          <w:sz w:val="32"/>
          <w:shd w:val="clear" w:fill="auto"/>
        </w:rPr>
      </w:pPr>
    </w:p>
    <w:p w14:paraId="1FDCB1F3">
      <w:pPr>
        <w:spacing w:before="0" w:after="0" w:line="240" w:lineRule="auto"/>
        <w:ind w:left="0" w:right="0" w:firstLine="640"/>
        <w:jc w:val="center"/>
        <w:rPr>
          <w:rFonts w:ascii="黑体" w:hAnsi="黑体" w:eastAsia="黑体" w:cs="黑体"/>
          <w:color w:val="auto"/>
          <w:spacing w:val="0"/>
          <w:position w:val="0"/>
          <w:sz w:val="32"/>
          <w:shd w:val="clear" w:fill="auto"/>
        </w:rPr>
      </w:pPr>
    </w:p>
    <w:p w14:paraId="2B188808">
      <w:pPr>
        <w:spacing w:before="0" w:after="0" w:line="240" w:lineRule="auto"/>
        <w:ind w:left="0" w:right="0" w:firstLine="640"/>
        <w:jc w:val="center"/>
        <w:rPr>
          <w:rFonts w:ascii="Times New Roman" w:hAnsi="Times New Roman" w:eastAsia="Times New Roman" w:cs="Times New Roman"/>
          <w:b/>
          <w:color w:val="auto"/>
          <w:spacing w:val="0"/>
          <w:position w:val="0"/>
          <w:sz w:val="32"/>
          <w:shd w:val="clear" w:fill="auto"/>
        </w:rPr>
      </w:pPr>
      <w:r>
        <w:rPr>
          <w:rFonts w:ascii="宋体" w:hAnsi="宋体" w:eastAsia="宋体" w:cs="宋体"/>
          <w:b/>
          <w:color w:val="auto"/>
          <w:spacing w:val="0"/>
          <w:position w:val="0"/>
          <w:sz w:val="32"/>
          <w:shd w:val="clear" w:fill="auto"/>
        </w:rPr>
        <w:t>第四部分</w:t>
      </w:r>
      <w:r>
        <w:rPr>
          <w:rFonts w:ascii="Times New Roman" w:hAnsi="Times New Roman" w:eastAsia="Times New Roman" w:cs="Times New Roman"/>
          <w:b/>
          <w:color w:val="auto"/>
          <w:spacing w:val="0"/>
          <w:position w:val="0"/>
          <w:sz w:val="32"/>
          <w:shd w:val="clear" w:fill="auto"/>
        </w:rPr>
        <w:t xml:space="preserve">  2023</w:t>
      </w:r>
      <w:r>
        <w:rPr>
          <w:rFonts w:ascii="宋体" w:hAnsi="宋体" w:eastAsia="宋体" w:cs="宋体"/>
          <w:b/>
          <w:color w:val="auto"/>
          <w:spacing w:val="0"/>
          <w:position w:val="0"/>
          <w:sz w:val="32"/>
          <w:shd w:val="clear" w:fill="auto"/>
        </w:rPr>
        <w:t>年度部门绩效评价情况</w:t>
      </w:r>
    </w:p>
    <w:p w14:paraId="06BECFF4">
      <w:pPr>
        <w:spacing w:before="0" w:after="0" w:line="240" w:lineRule="auto"/>
        <w:ind w:left="0" w:right="0" w:firstLine="560"/>
        <w:jc w:val="both"/>
        <w:rPr>
          <w:rFonts w:ascii="黑体" w:hAnsi="黑体" w:eastAsia="黑体" w:cs="黑体"/>
          <w:color w:val="auto"/>
          <w:spacing w:val="0"/>
          <w:position w:val="0"/>
          <w:sz w:val="28"/>
          <w:shd w:val="clear" w:fill="FFFF00"/>
        </w:rPr>
      </w:pPr>
    </w:p>
    <w:p w14:paraId="162BF8A1">
      <w:pPr>
        <w:spacing w:before="0" w:after="0" w:line="240" w:lineRule="auto"/>
        <w:ind w:left="0" w:right="0" w:firstLine="560"/>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一、部门整体绩效评价报告（详见附件）</w:t>
      </w:r>
    </w:p>
    <w:p w14:paraId="5A63A151">
      <w:pPr>
        <w:spacing w:before="0" w:after="0" w:line="240" w:lineRule="auto"/>
        <w:ind w:left="0" w:right="0" w:firstLine="560"/>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二、项目支出绩效评价报告（详见附件）</w:t>
      </w:r>
    </w:p>
    <w:p w14:paraId="52B59867">
      <w:pPr>
        <w:spacing w:before="0" w:after="0" w:line="240" w:lineRule="auto"/>
        <w:ind w:left="0" w:right="0" w:firstLine="560"/>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三、项目支出绩效自评表（详见附件）</w:t>
      </w:r>
    </w:p>
    <w:p w14:paraId="5C979382">
      <w:pPr>
        <w:spacing w:before="0" w:after="0" w:line="240" w:lineRule="auto"/>
        <w:ind w:left="0" w:right="0" w:firstLine="560"/>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四、中央对北京XX转移支付预算执行情况绩效自评报告（详见附件）</w:t>
      </w:r>
    </w:p>
    <w:p w14:paraId="24CD788C">
      <w:pPr>
        <w:spacing w:before="0" w:after="0" w:line="480" w:lineRule="auto"/>
        <w:ind w:left="0" w:right="0" w:firstLine="560"/>
        <w:jc w:val="both"/>
        <w:rPr>
          <w:rFonts w:ascii="黑体" w:hAnsi="黑体" w:eastAsia="黑体" w:cs="黑体"/>
          <w:color w:val="auto"/>
          <w:spacing w:val="0"/>
          <w:position w:val="0"/>
          <w:sz w:val="28"/>
          <w:shd w:val="clear" w:fill="auto"/>
        </w:rPr>
      </w:pPr>
      <w:r>
        <w:rPr>
          <w:rFonts w:ascii="黑体" w:hAnsi="黑体" w:eastAsia="黑体" w:cs="黑体"/>
          <w:color w:val="auto"/>
          <w:spacing w:val="0"/>
          <w:position w:val="0"/>
          <w:sz w:val="28"/>
          <w:shd w:val="clear" w:fill="auto"/>
        </w:rPr>
        <w:t>（注：有中央转移支付的一级预算部门，公开“一、二、三、四”；没有中央转移支付的一级预算部门，公开“一、二、三”；二级预算单位仅公开“三”。）</w:t>
      </w:r>
    </w:p>
    <w:p w14:paraId="1BF20B62">
      <w:pPr>
        <w:keepNext/>
        <w:keepLines/>
        <w:spacing w:before="100" w:after="100" w:line="240" w:lineRule="auto"/>
        <w:ind w:left="0" w:right="0" w:firstLine="560"/>
        <w:jc w:val="both"/>
        <w:rPr>
          <w:rFonts w:ascii="Cambria" w:hAnsi="Cambria" w:eastAsia="Cambria" w:cs="Cambria"/>
          <w:b/>
          <w:color w:val="auto"/>
          <w:spacing w:val="0"/>
          <w:position w:val="0"/>
          <w:sz w:val="36"/>
          <w:shd w:val="clear" w:fill="auto"/>
        </w:rPr>
      </w:pPr>
    </w:p>
    <w:p w14:paraId="52DBEE21">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p w14:paraId="78456CAF">
      <w:pPr>
        <w:keepNext/>
        <w:keepLines/>
        <w:spacing w:before="100" w:after="100" w:line="240" w:lineRule="auto"/>
        <w:ind w:left="0" w:right="0" w:firstLine="0"/>
        <w:jc w:val="both"/>
        <w:rPr>
          <w:rFonts w:ascii="Cambria" w:hAnsi="Cambria" w:eastAsia="Cambria" w:cs="Cambria"/>
          <w:b/>
          <w:color w:val="auto"/>
          <w:spacing w:val="0"/>
          <w:position w:val="0"/>
          <w:sz w:val="36"/>
          <w:shd w:val="clear" w:fill="auto"/>
        </w:rPr>
      </w:pPr>
    </w:p>
    <w:p w14:paraId="08396352">
      <w:pPr>
        <w:spacing w:before="0" w:after="0" w:line="240" w:lineRule="auto"/>
        <w:ind w:left="0" w:right="0" w:firstLine="0"/>
        <w:jc w:val="both"/>
        <w:rPr>
          <w:rFonts w:ascii="Times New Roman" w:hAnsi="Times New Roman" w:eastAsia="Times New Roman" w:cs="Times New Roman"/>
          <w:color w:val="auto"/>
          <w:spacing w:val="0"/>
          <w:position w:val="0"/>
          <w:sz w:val="21"/>
          <w:shd w:val="clear" w:fill="auto"/>
        </w:rPr>
      </w:pPr>
    </w:p>
    <w:p w14:paraId="6207A114">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7140C69C">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77EAC3AD">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2A348AF0">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6D1EE971">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0DC9B728">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28FB0823">
      <w:pPr>
        <w:spacing w:before="0" w:after="0" w:line="240" w:lineRule="auto"/>
        <w:ind w:left="0" w:right="0" w:firstLine="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附件</w:t>
      </w:r>
    </w:p>
    <w:p w14:paraId="3CEFA6B1">
      <w:pPr>
        <w:spacing w:before="0" w:after="0" w:line="56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r>
        <w:rPr>
          <w:rFonts w:ascii="宋体" w:hAnsi="宋体" w:eastAsia="宋体" w:cs="宋体"/>
          <w:color w:val="auto"/>
          <w:spacing w:val="0"/>
          <w:position w:val="0"/>
          <w:sz w:val="36"/>
          <w:shd w:val="clear" w:fill="auto"/>
        </w:rPr>
        <w:t>部门整体绩效评价报告</w:t>
      </w:r>
    </w:p>
    <w:p w14:paraId="558D6CBE">
      <w:pPr>
        <w:spacing w:before="0" w:after="0" w:line="56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r>
        <w:rPr>
          <w:rFonts w:ascii="宋体" w:hAnsi="宋体" w:eastAsia="宋体" w:cs="宋体"/>
          <w:color w:val="auto"/>
          <w:spacing w:val="0"/>
          <w:position w:val="0"/>
          <w:sz w:val="36"/>
          <w:shd w:val="clear" w:fill="auto"/>
        </w:rPr>
        <w:t>（参考模版）</w:t>
      </w:r>
    </w:p>
    <w:p w14:paraId="75508AD5">
      <w:pPr>
        <w:spacing w:before="0" w:after="0" w:line="240" w:lineRule="auto"/>
        <w:ind w:left="0" w:right="0" w:firstLine="0"/>
        <w:jc w:val="center"/>
        <w:rPr>
          <w:rFonts w:ascii="仿宋_GB2312" w:hAnsi="仿宋_GB2312" w:eastAsia="仿宋_GB2312" w:cs="仿宋_GB2312"/>
          <w:color w:val="auto"/>
          <w:spacing w:val="0"/>
          <w:position w:val="0"/>
          <w:sz w:val="21"/>
          <w:shd w:val="clear" w:fill="auto"/>
        </w:rPr>
      </w:pPr>
    </w:p>
    <w:p w14:paraId="6242F14B">
      <w:pPr>
        <w:spacing w:before="0" w:after="0" w:line="600" w:lineRule="auto"/>
        <w:ind w:left="0" w:right="0" w:firstLine="640"/>
        <w:jc w:val="both"/>
        <w:rPr>
          <w:rFonts w:ascii="黑体" w:hAnsi="黑体" w:eastAsia="黑体" w:cs="黑体"/>
          <w:color w:val="000000"/>
          <w:spacing w:val="0"/>
          <w:position w:val="0"/>
          <w:sz w:val="32"/>
          <w:shd w:val="clear" w:fill="auto"/>
        </w:rPr>
      </w:pPr>
      <w:r>
        <w:rPr>
          <w:rFonts w:ascii="黑体" w:hAnsi="黑体" w:eastAsia="黑体" w:cs="黑体"/>
          <w:color w:val="000000"/>
          <w:spacing w:val="0"/>
          <w:position w:val="0"/>
          <w:sz w:val="32"/>
          <w:shd w:val="clear" w:fill="auto"/>
        </w:rPr>
        <w:t>一、部门概况</w:t>
      </w:r>
    </w:p>
    <w:p w14:paraId="215D4A54">
      <w:pPr>
        <w:spacing w:before="0" w:after="0" w:line="600"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（一）机构设置及职责工作任务情况</w:t>
      </w:r>
    </w:p>
    <w:p w14:paraId="0FCDCB70">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宋体" w:hAnsi="宋体" w:eastAsia="宋体" w:cs="宋体"/>
          <w:color w:val="auto"/>
          <w:spacing w:val="0"/>
          <w:position w:val="0"/>
          <w:sz w:val="32"/>
          <w:shd w:val="clear" w:fill="auto"/>
        </w:rPr>
        <w:t>（二）部门整体绩效目标设立情况（包括绩效目标设立依据、目标与职责任务匹配情况、目标合理性等）。</w:t>
      </w:r>
    </w:p>
    <w:p w14:paraId="665DCB0A">
      <w:pPr>
        <w:spacing w:before="0" w:after="0" w:line="600" w:lineRule="auto"/>
        <w:ind w:left="0" w:right="0" w:firstLine="640"/>
        <w:jc w:val="both"/>
        <w:rPr>
          <w:rFonts w:ascii="黑体" w:hAnsi="黑体" w:eastAsia="黑体" w:cs="黑体"/>
          <w:color w:val="000000"/>
          <w:spacing w:val="0"/>
          <w:position w:val="0"/>
          <w:sz w:val="32"/>
          <w:shd w:val="clear" w:fill="auto"/>
        </w:rPr>
      </w:pPr>
      <w:r>
        <w:rPr>
          <w:rFonts w:ascii="黑体" w:hAnsi="黑体" w:eastAsia="黑体" w:cs="黑体"/>
          <w:color w:val="000000"/>
          <w:spacing w:val="0"/>
          <w:position w:val="0"/>
          <w:sz w:val="32"/>
          <w:shd w:val="clear" w:fill="auto"/>
        </w:rPr>
        <w:t>二、当年预算执行情况</w:t>
      </w:r>
    </w:p>
    <w:p w14:paraId="3C2DC444">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2023</w:t>
      </w:r>
      <w:r>
        <w:rPr>
          <w:rFonts w:ascii="黑体" w:hAnsi="黑体" w:eastAsia="黑体" w:cs="黑体"/>
          <w:color w:val="000000"/>
          <w:spacing w:val="0"/>
          <w:position w:val="0"/>
          <w:sz w:val="32"/>
          <w:shd w:val="clear" w:fill="auto"/>
        </w:rPr>
        <w:t>年全年预算数</w:t>
      </w:r>
      <w:r>
        <w:rPr>
          <w:rFonts w:hint="eastAsia" w:ascii="黑体" w:hAnsi="黑体" w:eastAsia="黑体" w:cs="黑体"/>
          <w:color w:val="000000"/>
          <w:spacing w:val="0"/>
          <w:position w:val="0"/>
          <w:sz w:val="32"/>
          <w:shd w:val="clear" w:fill="auto"/>
          <w:lang w:val="en-US" w:eastAsia="zh-CN"/>
        </w:rPr>
        <w:t>xx</w:t>
      </w:r>
      <w:r>
        <w:rPr>
          <w:rFonts w:ascii="黑体" w:hAnsi="黑体" w:eastAsia="黑体" w:cs="黑体"/>
          <w:color w:val="000000"/>
          <w:spacing w:val="0"/>
          <w:position w:val="0"/>
          <w:sz w:val="32"/>
          <w:shd w:val="clear" w:fill="auto"/>
        </w:rPr>
        <w:t>万元，其中，基本支出预算数</w:t>
      </w:r>
      <w:r>
        <w:rPr>
          <w:rFonts w:hint="eastAsia" w:ascii="黑体" w:hAnsi="黑体" w:eastAsia="黑体" w:cs="黑体"/>
          <w:color w:val="000000"/>
          <w:spacing w:val="0"/>
          <w:position w:val="0"/>
          <w:sz w:val="32"/>
          <w:shd w:val="clear" w:fill="auto"/>
          <w:lang w:val="en-US" w:eastAsia="zh-CN"/>
        </w:rPr>
        <w:t>xx</w:t>
      </w:r>
      <w:r>
        <w:rPr>
          <w:rFonts w:ascii="黑体" w:hAnsi="黑体" w:eastAsia="黑体" w:cs="黑体"/>
          <w:color w:val="000000"/>
          <w:spacing w:val="0"/>
          <w:position w:val="0"/>
          <w:sz w:val="32"/>
          <w:shd w:val="clear" w:fill="auto"/>
        </w:rPr>
        <w:t>万元，项目支出预算数</w:t>
      </w:r>
      <w:r>
        <w:rPr>
          <w:rFonts w:hint="eastAsia" w:ascii="黑体" w:hAnsi="黑体" w:eastAsia="黑体" w:cs="黑体"/>
          <w:color w:val="000000"/>
          <w:spacing w:val="0"/>
          <w:position w:val="0"/>
          <w:sz w:val="32"/>
          <w:shd w:val="clear" w:fill="auto"/>
          <w:lang w:val="en-US" w:eastAsia="zh-CN"/>
        </w:rPr>
        <w:t>xx</w:t>
      </w:r>
      <w:r>
        <w:rPr>
          <w:rFonts w:ascii="黑体" w:hAnsi="黑体" w:eastAsia="黑体" w:cs="黑体"/>
          <w:color w:val="000000"/>
          <w:spacing w:val="0"/>
          <w:position w:val="0"/>
          <w:sz w:val="32"/>
          <w:shd w:val="clear" w:fill="auto"/>
        </w:rPr>
        <w:t>万元，其他支出预算数</w:t>
      </w:r>
      <w:r>
        <w:rPr>
          <w:rFonts w:hint="eastAsia" w:ascii="黑体" w:hAnsi="黑体" w:eastAsia="黑体" w:cs="黑体"/>
          <w:color w:val="000000"/>
          <w:spacing w:val="0"/>
          <w:position w:val="0"/>
          <w:sz w:val="32"/>
          <w:shd w:val="clear" w:fill="auto"/>
          <w:lang w:val="en-US" w:eastAsia="zh-CN"/>
        </w:rPr>
        <w:t>xx</w:t>
      </w:r>
      <w:r>
        <w:rPr>
          <w:rFonts w:ascii="黑体" w:hAnsi="黑体" w:eastAsia="黑体" w:cs="黑体"/>
          <w:color w:val="000000"/>
          <w:spacing w:val="0"/>
          <w:position w:val="0"/>
          <w:sz w:val="32"/>
          <w:shd w:val="clear" w:fill="auto"/>
        </w:rPr>
        <w:t>万元。资金总体支出</w:t>
      </w:r>
      <w:r>
        <w:rPr>
          <w:rFonts w:hint="eastAsia" w:ascii="黑体" w:hAnsi="黑体" w:eastAsia="黑体" w:cs="黑体"/>
          <w:color w:val="000000"/>
          <w:spacing w:val="0"/>
          <w:position w:val="0"/>
          <w:sz w:val="32"/>
          <w:shd w:val="clear" w:fill="auto"/>
          <w:lang w:val="en-US" w:eastAsia="zh-CN"/>
        </w:rPr>
        <w:t>xx</w:t>
      </w:r>
      <w:r>
        <w:rPr>
          <w:rFonts w:ascii="黑体" w:hAnsi="黑体" w:eastAsia="黑体" w:cs="黑体"/>
          <w:color w:val="000000"/>
          <w:spacing w:val="0"/>
          <w:position w:val="0"/>
          <w:sz w:val="32"/>
          <w:shd w:val="clear" w:fill="auto"/>
        </w:rPr>
        <w:t>万元，其中，基本支出</w:t>
      </w:r>
      <w:r>
        <w:rPr>
          <w:rFonts w:hint="eastAsia" w:ascii="黑体" w:hAnsi="黑体" w:eastAsia="黑体" w:cs="黑体"/>
          <w:color w:val="000000"/>
          <w:spacing w:val="0"/>
          <w:position w:val="0"/>
          <w:sz w:val="32"/>
          <w:shd w:val="clear" w:fill="auto"/>
          <w:lang w:val="en-US" w:eastAsia="zh-CN"/>
        </w:rPr>
        <w:t>xx</w:t>
      </w:r>
      <w:r>
        <w:rPr>
          <w:rFonts w:ascii="黑体" w:hAnsi="黑体" w:eastAsia="黑体" w:cs="黑体"/>
          <w:color w:val="000000"/>
          <w:spacing w:val="0"/>
          <w:position w:val="0"/>
          <w:sz w:val="32"/>
          <w:shd w:val="clear" w:fill="auto"/>
        </w:rPr>
        <w:t>万元，项目支出</w:t>
      </w:r>
      <w:r>
        <w:rPr>
          <w:rFonts w:hint="eastAsia" w:ascii="黑体" w:hAnsi="黑体" w:eastAsia="黑体" w:cs="黑体"/>
          <w:color w:val="000000"/>
          <w:spacing w:val="0"/>
          <w:position w:val="0"/>
          <w:sz w:val="32"/>
          <w:shd w:val="clear" w:fill="auto"/>
          <w:lang w:val="en-US" w:eastAsia="zh-CN"/>
        </w:rPr>
        <w:t>xx</w:t>
      </w:r>
      <w:r>
        <w:rPr>
          <w:rFonts w:ascii="黑体" w:hAnsi="黑体" w:eastAsia="黑体" w:cs="黑体"/>
          <w:color w:val="000000"/>
          <w:spacing w:val="0"/>
          <w:position w:val="0"/>
          <w:sz w:val="32"/>
          <w:shd w:val="clear" w:fill="auto"/>
        </w:rPr>
        <w:t>万元，其他支出</w:t>
      </w:r>
      <w:r>
        <w:rPr>
          <w:rFonts w:hint="eastAsia" w:ascii="黑体" w:hAnsi="黑体" w:eastAsia="黑体" w:cs="黑体"/>
          <w:color w:val="000000"/>
          <w:spacing w:val="0"/>
          <w:position w:val="0"/>
          <w:sz w:val="32"/>
          <w:shd w:val="clear" w:fill="auto"/>
          <w:lang w:val="en-US" w:eastAsia="zh-CN"/>
        </w:rPr>
        <w:t>xx</w:t>
      </w:r>
      <w:r>
        <w:rPr>
          <w:rFonts w:ascii="黑体" w:hAnsi="黑体" w:eastAsia="黑体" w:cs="黑体"/>
          <w:color w:val="000000"/>
          <w:spacing w:val="0"/>
          <w:position w:val="0"/>
          <w:sz w:val="32"/>
          <w:shd w:val="clear" w:fill="auto"/>
        </w:rPr>
        <w:t>万元。预算执行率为</w:t>
      </w:r>
      <w:r>
        <w:rPr>
          <w:rFonts w:hint="eastAsia" w:ascii="黑体" w:hAnsi="黑体" w:eastAsia="黑体" w:cs="黑体"/>
          <w:color w:val="000000"/>
          <w:spacing w:val="0"/>
          <w:position w:val="0"/>
          <w:sz w:val="32"/>
          <w:shd w:val="clear" w:fill="auto"/>
          <w:lang w:val="en-US" w:eastAsia="zh-CN"/>
        </w:rPr>
        <w:t>xx</w:t>
      </w:r>
      <w:r>
        <w:rPr>
          <w:rFonts w:ascii="黑体" w:hAnsi="黑体" w:eastAsia="黑体" w:cs="黑体"/>
          <w:color w:val="000000"/>
          <w:spacing w:val="0"/>
          <w:position w:val="0"/>
          <w:sz w:val="32"/>
          <w:shd w:val="clear" w:fill="auto"/>
        </w:rPr>
        <w:t>。</w:t>
      </w:r>
    </w:p>
    <w:p w14:paraId="6BF703C6">
      <w:pPr>
        <w:spacing w:before="0" w:after="0" w:line="600" w:lineRule="auto"/>
        <w:ind w:left="105" w:right="0" w:firstLine="480"/>
        <w:jc w:val="both"/>
        <w:rPr>
          <w:rFonts w:ascii="黑体" w:hAnsi="黑体" w:eastAsia="黑体" w:cs="黑体"/>
          <w:color w:val="000000"/>
          <w:spacing w:val="0"/>
          <w:position w:val="0"/>
          <w:sz w:val="32"/>
          <w:shd w:val="clear" w:fill="auto"/>
        </w:rPr>
      </w:pPr>
      <w:r>
        <w:rPr>
          <w:rFonts w:ascii="黑体" w:hAnsi="黑体" w:eastAsia="黑体" w:cs="黑体"/>
          <w:color w:val="000000"/>
          <w:spacing w:val="0"/>
          <w:position w:val="0"/>
          <w:sz w:val="32"/>
          <w:shd w:val="clear" w:fill="auto"/>
        </w:rPr>
        <w:t>三、整体绩效目标实现情况</w:t>
      </w:r>
    </w:p>
    <w:p w14:paraId="20D43743">
      <w:pPr>
        <w:spacing w:before="0" w:after="0" w:line="600" w:lineRule="auto"/>
        <w:ind w:left="105" w:right="0" w:firstLine="48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（一）产出完成情况分析</w:t>
      </w:r>
    </w:p>
    <w:p w14:paraId="043481A2">
      <w:pPr>
        <w:spacing w:before="0" w:after="0" w:line="600" w:lineRule="auto"/>
        <w:ind w:left="105" w:right="0" w:firstLine="48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1.</w:t>
      </w:r>
      <w:r>
        <w:rPr>
          <w:rFonts w:ascii="宋体" w:hAnsi="宋体" w:eastAsia="宋体" w:cs="宋体"/>
          <w:color w:val="000000"/>
          <w:spacing w:val="0"/>
          <w:position w:val="0"/>
          <w:sz w:val="32"/>
          <w:shd w:val="clear" w:fill="auto"/>
        </w:rPr>
        <w:t>产出数量</w:t>
      </w:r>
    </w:p>
    <w:p w14:paraId="1D0B1832">
      <w:pPr>
        <w:spacing w:before="0" w:after="0" w:line="600" w:lineRule="auto"/>
        <w:ind w:left="105" w:right="0" w:firstLine="48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2.</w:t>
      </w:r>
      <w:r>
        <w:rPr>
          <w:rFonts w:ascii="宋体" w:hAnsi="宋体" w:eastAsia="宋体" w:cs="宋体"/>
          <w:color w:val="000000"/>
          <w:spacing w:val="0"/>
          <w:position w:val="0"/>
          <w:sz w:val="32"/>
          <w:shd w:val="clear" w:fill="auto"/>
        </w:rPr>
        <w:t>产出质量</w:t>
      </w:r>
    </w:p>
    <w:p w14:paraId="5EBFE0AA">
      <w:pPr>
        <w:spacing w:before="0" w:after="0" w:line="600" w:lineRule="auto"/>
        <w:ind w:left="105" w:right="0" w:firstLine="48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3.</w:t>
      </w:r>
      <w:r>
        <w:rPr>
          <w:rFonts w:ascii="宋体" w:hAnsi="宋体" w:eastAsia="宋体" w:cs="宋体"/>
          <w:color w:val="000000"/>
          <w:spacing w:val="0"/>
          <w:position w:val="0"/>
          <w:sz w:val="32"/>
          <w:shd w:val="clear" w:fill="auto"/>
        </w:rPr>
        <w:t>产出进度</w:t>
      </w:r>
    </w:p>
    <w:p w14:paraId="181CD103">
      <w:pPr>
        <w:spacing w:before="0" w:after="0" w:line="600" w:lineRule="auto"/>
        <w:ind w:left="105" w:right="0" w:firstLine="48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4.</w:t>
      </w:r>
      <w:r>
        <w:rPr>
          <w:rFonts w:ascii="宋体" w:hAnsi="宋体" w:eastAsia="宋体" w:cs="宋体"/>
          <w:color w:val="000000"/>
          <w:spacing w:val="0"/>
          <w:position w:val="0"/>
          <w:sz w:val="32"/>
          <w:shd w:val="clear" w:fill="auto"/>
        </w:rPr>
        <w:t>产出成本</w:t>
      </w:r>
      <w:r>
        <w:rPr>
          <w:rFonts w:ascii="仿宋_GB2312" w:hAnsi="仿宋_GB2312" w:eastAsia="仿宋_GB2312" w:cs="仿宋_GB2312"/>
          <w:color w:val="000000"/>
          <w:spacing w:val="0"/>
          <w:position w:val="0"/>
          <w:sz w:val="32"/>
          <w:shd w:val="clear" w:fill="auto"/>
        </w:rPr>
        <w:t xml:space="preserve">                                     </w:t>
      </w:r>
    </w:p>
    <w:p w14:paraId="2F457F5C">
      <w:pPr>
        <w:spacing w:before="0" w:after="0" w:line="600" w:lineRule="auto"/>
        <w:ind w:left="105" w:right="0" w:firstLine="48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（二）效果实现情况分析</w:t>
      </w:r>
    </w:p>
    <w:p w14:paraId="500B6453">
      <w:pPr>
        <w:spacing w:before="0" w:after="0" w:line="600" w:lineRule="auto"/>
        <w:ind w:left="105" w:right="0" w:firstLine="48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1.</w:t>
      </w:r>
      <w:r>
        <w:rPr>
          <w:rFonts w:ascii="宋体" w:hAnsi="宋体" w:eastAsia="宋体" w:cs="宋体"/>
          <w:color w:val="000000"/>
          <w:spacing w:val="0"/>
          <w:position w:val="0"/>
          <w:sz w:val="32"/>
          <w:shd w:val="clear" w:fill="auto"/>
        </w:rPr>
        <w:t>经济效益</w:t>
      </w:r>
    </w:p>
    <w:p w14:paraId="58245516">
      <w:pPr>
        <w:spacing w:before="0" w:after="0" w:line="600" w:lineRule="auto"/>
        <w:ind w:left="105" w:right="0" w:firstLine="48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2.</w:t>
      </w:r>
      <w:r>
        <w:rPr>
          <w:rFonts w:ascii="宋体" w:hAnsi="宋体" w:eastAsia="宋体" w:cs="宋体"/>
          <w:color w:val="000000"/>
          <w:spacing w:val="0"/>
          <w:position w:val="0"/>
          <w:sz w:val="32"/>
          <w:shd w:val="clear" w:fill="auto"/>
        </w:rPr>
        <w:t>社会效益</w:t>
      </w:r>
    </w:p>
    <w:p w14:paraId="0BE6795B">
      <w:pPr>
        <w:spacing w:before="0" w:after="0" w:line="600" w:lineRule="auto"/>
        <w:ind w:left="105" w:right="0" w:firstLine="48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3.</w:t>
      </w:r>
      <w:r>
        <w:rPr>
          <w:rFonts w:ascii="宋体" w:hAnsi="宋体" w:eastAsia="宋体" w:cs="宋体"/>
          <w:color w:val="000000"/>
          <w:spacing w:val="0"/>
          <w:position w:val="0"/>
          <w:sz w:val="32"/>
          <w:shd w:val="clear" w:fill="auto"/>
        </w:rPr>
        <w:t>环境效益</w:t>
      </w:r>
    </w:p>
    <w:p w14:paraId="7E4D0653">
      <w:pPr>
        <w:spacing w:before="0" w:after="0" w:line="600" w:lineRule="auto"/>
        <w:ind w:left="105" w:right="0" w:firstLine="48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4.</w:t>
      </w:r>
      <w:r>
        <w:rPr>
          <w:rFonts w:ascii="宋体" w:hAnsi="宋体" w:eastAsia="宋体" w:cs="宋体"/>
          <w:color w:val="000000"/>
          <w:spacing w:val="0"/>
          <w:position w:val="0"/>
          <w:sz w:val="32"/>
          <w:shd w:val="clear" w:fill="auto"/>
        </w:rPr>
        <w:t>可持续性影响</w:t>
      </w:r>
    </w:p>
    <w:p w14:paraId="27EAAAF9">
      <w:pPr>
        <w:spacing w:before="0" w:after="0" w:line="600" w:lineRule="auto"/>
        <w:ind w:left="105" w:right="0" w:firstLine="48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5.</w:t>
      </w:r>
      <w:r>
        <w:rPr>
          <w:rFonts w:ascii="宋体" w:hAnsi="宋体" w:eastAsia="宋体" w:cs="宋体"/>
          <w:color w:val="000000"/>
          <w:spacing w:val="0"/>
          <w:position w:val="0"/>
          <w:sz w:val="32"/>
          <w:shd w:val="clear" w:fill="auto"/>
        </w:rPr>
        <w:t>服务对象满意度</w:t>
      </w:r>
    </w:p>
    <w:p w14:paraId="28066B3A">
      <w:pPr>
        <w:spacing w:before="0" w:after="0" w:line="600" w:lineRule="auto"/>
        <w:ind w:left="105" w:right="0" w:firstLine="480"/>
        <w:jc w:val="both"/>
        <w:rPr>
          <w:rFonts w:ascii="黑体" w:hAnsi="黑体" w:eastAsia="黑体" w:cs="黑体"/>
          <w:color w:val="000000"/>
          <w:spacing w:val="0"/>
          <w:position w:val="0"/>
          <w:sz w:val="32"/>
          <w:shd w:val="clear" w:fill="auto"/>
        </w:rPr>
      </w:pPr>
      <w:r>
        <w:rPr>
          <w:rFonts w:ascii="黑体" w:hAnsi="黑体" w:eastAsia="黑体" w:cs="黑体"/>
          <w:color w:val="000000"/>
          <w:spacing w:val="0"/>
          <w:position w:val="0"/>
          <w:sz w:val="32"/>
          <w:shd w:val="clear" w:fill="auto"/>
        </w:rPr>
        <w:t>四、预算管理情况分析</w:t>
      </w:r>
    </w:p>
    <w:p w14:paraId="6A158CD1">
      <w:pPr>
        <w:spacing w:before="0" w:after="0" w:line="600" w:lineRule="auto"/>
        <w:ind w:left="105" w:right="0" w:firstLine="48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（一）财务管理</w:t>
      </w:r>
    </w:p>
    <w:p w14:paraId="14ECCBFA">
      <w:pPr>
        <w:spacing w:before="0" w:after="0" w:line="600" w:lineRule="auto"/>
        <w:ind w:left="105" w:right="0" w:firstLine="48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1.</w:t>
      </w:r>
      <w:r>
        <w:rPr>
          <w:rFonts w:ascii="宋体" w:hAnsi="宋体" w:eastAsia="宋体" w:cs="宋体"/>
          <w:color w:val="000000"/>
          <w:spacing w:val="0"/>
          <w:position w:val="0"/>
          <w:sz w:val="32"/>
          <w:shd w:val="clear" w:fill="auto"/>
        </w:rPr>
        <w:t>财务管理制度健全性</w:t>
      </w:r>
    </w:p>
    <w:p w14:paraId="675022E0">
      <w:pPr>
        <w:spacing w:before="0" w:after="0" w:line="600" w:lineRule="auto"/>
        <w:ind w:left="105" w:right="0" w:firstLine="48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2.</w:t>
      </w:r>
      <w:r>
        <w:rPr>
          <w:rFonts w:ascii="宋体" w:hAnsi="宋体" w:eastAsia="宋体" w:cs="宋体"/>
          <w:color w:val="000000"/>
          <w:spacing w:val="0"/>
          <w:position w:val="0"/>
          <w:sz w:val="32"/>
          <w:shd w:val="clear" w:fill="auto"/>
        </w:rPr>
        <w:t>资金使用合规性和安全性</w:t>
      </w:r>
    </w:p>
    <w:p w14:paraId="3D21CBD9">
      <w:pPr>
        <w:spacing w:before="0" w:after="0" w:line="600" w:lineRule="auto"/>
        <w:ind w:left="105" w:right="0" w:firstLine="48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3.</w:t>
      </w:r>
      <w:r>
        <w:rPr>
          <w:rFonts w:ascii="宋体" w:hAnsi="宋体" w:eastAsia="宋体" w:cs="宋体"/>
          <w:color w:val="000000"/>
          <w:spacing w:val="0"/>
          <w:position w:val="0"/>
          <w:sz w:val="32"/>
          <w:shd w:val="clear" w:fill="auto"/>
        </w:rPr>
        <w:t>会计基础信息完善性</w:t>
      </w:r>
    </w:p>
    <w:p w14:paraId="19A06D39">
      <w:pPr>
        <w:spacing w:before="0" w:after="0" w:line="600" w:lineRule="auto"/>
        <w:ind w:left="105" w:right="0" w:firstLine="48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（二）资产管理</w:t>
      </w:r>
    </w:p>
    <w:p w14:paraId="5B15934E">
      <w:pPr>
        <w:spacing w:before="0" w:after="0" w:line="600" w:lineRule="auto"/>
        <w:ind w:left="105" w:right="0" w:firstLine="48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（三）绩效管理</w:t>
      </w:r>
    </w:p>
    <w:p w14:paraId="57CEF523">
      <w:pPr>
        <w:spacing w:before="0" w:after="0" w:line="600" w:lineRule="auto"/>
        <w:ind w:left="105" w:right="0" w:firstLine="48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（四）结转结余率</w:t>
      </w:r>
    </w:p>
    <w:p w14:paraId="6EC0D88E">
      <w:pPr>
        <w:spacing w:before="0" w:after="0" w:line="600" w:lineRule="auto"/>
        <w:ind w:left="105" w:right="0" w:firstLine="48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（五）部门预决算差异率</w:t>
      </w:r>
    </w:p>
    <w:p w14:paraId="17994666">
      <w:pPr>
        <w:spacing w:before="0" w:after="0" w:line="600" w:lineRule="auto"/>
        <w:ind w:left="105" w:right="0" w:firstLine="48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五、总体评价结论</w:t>
      </w:r>
    </w:p>
    <w:p w14:paraId="123E70C6">
      <w:pPr>
        <w:spacing w:before="0" w:after="0" w:line="600" w:lineRule="auto"/>
        <w:ind w:left="105" w:right="0" w:firstLine="48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（一）评价得分情况</w:t>
      </w:r>
    </w:p>
    <w:p w14:paraId="7ECEC1F5">
      <w:pPr>
        <w:spacing w:before="0" w:after="0" w:line="600" w:lineRule="auto"/>
        <w:ind w:left="105" w:right="0" w:firstLine="48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（二）存在的问题及原因分析</w:t>
      </w:r>
    </w:p>
    <w:p w14:paraId="77A18C6B">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r>
        <w:rPr>
          <w:rFonts w:ascii="黑体" w:hAnsi="黑体" w:eastAsia="黑体" w:cs="黑体"/>
          <w:color w:val="000000"/>
          <w:spacing w:val="0"/>
          <w:position w:val="0"/>
          <w:sz w:val="32"/>
          <w:shd w:val="clear" w:fill="auto"/>
        </w:rPr>
        <w:t>六、措施建议（整改措施、下一步工作举措）</w:t>
      </w:r>
    </w:p>
    <w:p w14:paraId="5DC70FEF">
      <w:pPr>
        <w:spacing w:before="0" w:after="0" w:line="600" w:lineRule="auto"/>
        <w:ind w:left="0" w:right="0" w:firstLine="640"/>
        <w:jc w:val="both"/>
        <w:rPr>
          <w:rFonts w:ascii="仿宋_GB2312" w:hAnsi="仿宋_GB2312" w:eastAsia="仿宋_GB2312" w:cs="仿宋_GB2312"/>
          <w:color w:val="000000"/>
          <w:spacing w:val="0"/>
          <w:position w:val="0"/>
          <w:sz w:val="32"/>
          <w:shd w:val="clear" w:fill="auto"/>
        </w:rPr>
      </w:pPr>
    </w:p>
    <w:p w14:paraId="66A2B50A">
      <w:pPr>
        <w:spacing w:before="0" w:after="0" w:line="480" w:lineRule="auto"/>
        <w:ind w:left="0" w:right="0" w:firstLine="0"/>
        <w:jc w:val="both"/>
        <w:rPr>
          <w:rFonts w:ascii="仿宋_GB2312" w:hAnsi="仿宋_GB2312" w:eastAsia="仿宋_GB2312" w:cs="仿宋_GB2312"/>
          <w:color w:val="auto"/>
          <w:spacing w:val="0"/>
          <w:position w:val="0"/>
          <w:sz w:val="32"/>
          <w:shd w:val="clear" w:fill="auto"/>
        </w:rPr>
      </w:pPr>
    </w:p>
    <w:p w14:paraId="1FD574DC">
      <w:pPr>
        <w:spacing w:before="0" w:after="0" w:line="240" w:lineRule="auto"/>
        <w:ind w:left="0" w:right="0" w:firstLine="200"/>
        <w:jc w:val="both"/>
        <w:rPr>
          <w:rFonts w:ascii="仿宋_GB2312" w:hAnsi="仿宋_GB2312" w:eastAsia="仿宋_GB2312" w:cs="仿宋_GB2312"/>
          <w:color w:val="auto"/>
          <w:spacing w:val="0"/>
          <w:position w:val="0"/>
          <w:sz w:val="32"/>
          <w:shd w:val="clear" w:fill="auto"/>
        </w:rPr>
      </w:pPr>
    </w:p>
    <w:p w14:paraId="768B6DCF">
      <w:pPr>
        <w:spacing w:before="0" w:after="0" w:line="240" w:lineRule="auto"/>
        <w:ind w:right="0"/>
        <w:jc w:val="both"/>
        <w:rPr>
          <w:rFonts w:ascii="仿宋_GB2312" w:hAnsi="仿宋_GB2312" w:eastAsia="仿宋_GB2312" w:cs="仿宋_GB2312"/>
          <w:color w:val="auto"/>
          <w:spacing w:val="0"/>
          <w:position w:val="0"/>
          <w:sz w:val="32"/>
          <w:shd w:val="clear" w:fill="auto"/>
        </w:rPr>
      </w:pPr>
    </w:p>
    <w:p w14:paraId="623DB473">
      <w:pPr>
        <w:spacing w:before="0" w:after="0" w:line="240" w:lineRule="auto"/>
        <w:ind w:left="0" w:right="0" w:firstLine="420"/>
        <w:jc w:val="both"/>
        <w:rPr>
          <w:rFonts w:ascii="Times New Roman" w:hAnsi="Times New Roman" w:eastAsia="Times New Roman" w:cs="Times New Roman"/>
          <w:color w:val="auto"/>
          <w:spacing w:val="0"/>
          <w:position w:val="0"/>
          <w:sz w:val="21"/>
          <w:shd w:val="clear" w:fill="auto"/>
        </w:rPr>
      </w:pPr>
    </w:p>
    <w:p w14:paraId="0DDE2274">
      <w:pPr>
        <w:spacing w:before="0" w:after="0" w:line="240" w:lineRule="auto"/>
        <w:ind w:left="0" w:right="0" w:firstLine="0"/>
        <w:jc w:val="both"/>
        <w:rPr>
          <w:rFonts w:ascii="黑体" w:hAnsi="黑体" w:eastAsia="黑体" w:cs="黑体"/>
          <w:color w:val="auto"/>
          <w:spacing w:val="0"/>
          <w:position w:val="0"/>
          <w:sz w:val="32"/>
          <w:shd w:val="clear" w:fill="auto"/>
        </w:rPr>
      </w:pPr>
    </w:p>
    <w:tbl>
      <w:tblPr>
        <w:tblStyle w:val="2"/>
        <w:tblW w:w="14786" w:type="dxa"/>
        <w:tblInd w:w="0" w:type="dxa"/>
        <w:tblLayout w:type="fixed"/>
        <w:tblCellMar>
          <w:top w:w="0" w:type="dxa"/>
          <w:left w:w="10" w:type="dxa"/>
          <w:bottom w:w="0" w:type="dxa"/>
          <w:right w:w="10" w:type="dxa"/>
        </w:tblCellMar>
      </w:tblPr>
      <w:tblGrid>
        <w:gridCol w:w="1041"/>
        <w:gridCol w:w="1079"/>
        <w:gridCol w:w="692"/>
        <w:gridCol w:w="698"/>
        <w:gridCol w:w="1011"/>
        <w:gridCol w:w="686"/>
        <w:gridCol w:w="686"/>
        <w:gridCol w:w="4397"/>
        <w:gridCol w:w="4496"/>
      </w:tblGrid>
      <w:tr w14:paraId="04A13C1B">
        <w:tblPrEx>
          <w:tblCellMar>
            <w:top w:w="0" w:type="dxa"/>
            <w:left w:w="10" w:type="dxa"/>
            <w:bottom w:w="0" w:type="dxa"/>
            <w:right w:w="10" w:type="dxa"/>
          </w:tblCellMar>
        </w:tblPrEx>
        <w:trPr>
          <w:trHeight w:val="0" w:hRule="atLeast"/>
        </w:trPr>
        <w:tc>
          <w:tcPr>
            <w:tcW w:w="14786" w:type="dxa"/>
            <w:gridSpan w:val="9"/>
            <w:tcBorders>
              <w:top w:val="single" w:color="000000" w:sz="0" w:space="0"/>
              <w:left w:val="single" w:color="000000" w:sz="0" w:space="0"/>
              <w:bottom w:val="single" w:color="000000" w:sz="4" w:space="0"/>
              <w:right w:val="single" w:color="000000" w:sz="0" w:space="0"/>
            </w:tcBorders>
            <w:shd w:val="clear" w:color="000000" w:fill="FFFFFF"/>
            <w:tcMar>
              <w:left w:w="108" w:type="dxa"/>
              <w:right w:w="108" w:type="dxa"/>
            </w:tcMar>
            <w:vAlign w:val="bottom"/>
          </w:tcPr>
          <w:p w14:paraId="4CA3CFC7">
            <w:pPr>
              <w:spacing w:before="0" w:after="0" w:line="240" w:lineRule="auto"/>
              <w:ind w:left="0" w:right="0" w:firstLine="0"/>
              <w:jc w:val="center"/>
              <w:rPr>
                <w:spacing w:val="0"/>
                <w:position w:val="0"/>
              </w:rPr>
            </w:pPr>
            <w:r>
              <w:rPr>
                <w:rFonts w:ascii="方正小标宋简体" w:hAnsi="方正小标宋简体" w:eastAsia="方正小标宋简体" w:cs="方正小标宋简体"/>
                <w:color w:val="000000"/>
                <w:spacing w:val="0"/>
                <w:position w:val="0"/>
                <w:sz w:val="44"/>
                <w:shd w:val="clear" w:fill="auto"/>
              </w:rPr>
              <w:t>2023</w:t>
            </w:r>
            <w:r>
              <w:rPr>
                <w:rFonts w:ascii="宋体" w:hAnsi="宋体" w:eastAsia="宋体" w:cs="宋体"/>
                <w:color w:val="000000"/>
                <w:spacing w:val="0"/>
                <w:position w:val="0"/>
                <w:sz w:val="44"/>
                <w:shd w:val="clear" w:fill="auto"/>
              </w:rPr>
              <w:t>年部门整体绩效评价指标体系评分表</w:t>
            </w:r>
          </w:p>
        </w:tc>
      </w:tr>
      <w:tr w14:paraId="05990D09">
        <w:tblPrEx>
          <w:tblCellMar>
            <w:top w:w="0" w:type="dxa"/>
            <w:left w:w="10" w:type="dxa"/>
            <w:bottom w:w="0" w:type="dxa"/>
            <w:right w:w="10" w:type="dxa"/>
          </w:tblCellMar>
        </w:tblPrEx>
        <w:trPr>
          <w:trHeight w:val="0" w:hRule="atLeast"/>
        </w:trPr>
        <w:tc>
          <w:tcPr>
            <w:tcW w:w="14786"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204D17">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18"/>
                <w:shd w:val="clear" w:fill="auto"/>
              </w:rPr>
              <w:t>一、</w:t>
            </w:r>
            <w:r>
              <w:rPr>
                <w:rFonts w:ascii="宋体" w:hAnsi="宋体" w:eastAsia="宋体" w:cs="宋体"/>
                <w:color w:val="000000"/>
                <w:spacing w:val="0"/>
                <w:position w:val="0"/>
                <w:sz w:val="20"/>
                <w:shd w:val="clear" w:fill="auto"/>
              </w:rPr>
              <w:t>当年预算执行情况（20分）</w:t>
            </w:r>
          </w:p>
        </w:tc>
      </w:tr>
      <w:tr w14:paraId="147D0883">
        <w:tblPrEx>
          <w:tblCellMar>
            <w:top w:w="0" w:type="dxa"/>
            <w:left w:w="10" w:type="dxa"/>
            <w:bottom w:w="0" w:type="dxa"/>
            <w:right w:w="10" w:type="dxa"/>
          </w:tblCellMar>
        </w:tblPrEx>
        <w:trPr>
          <w:trHeight w:val="0" w:hRule="atLeast"/>
        </w:trPr>
        <w:tc>
          <w:tcPr>
            <w:tcW w:w="10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07A5E1">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一级指标　</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02D67D">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二级指标　</w:t>
            </w:r>
          </w:p>
        </w:tc>
        <w:tc>
          <w:tcPr>
            <w:tcW w:w="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FEEE63">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预算数（万元）</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F72494">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执行数（万元）</w:t>
            </w:r>
          </w:p>
        </w:tc>
        <w:tc>
          <w:tcPr>
            <w:tcW w:w="10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DAFC9A">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预算执行率</w:t>
            </w:r>
          </w:p>
        </w:tc>
        <w:tc>
          <w:tcPr>
            <w:tcW w:w="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DEC6D9">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分值</w:t>
            </w:r>
          </w:p>
        </w:tc>
        <w:tc>
          <w:tcPr>
            <w:tcW w:w="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854994">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得分</w:t>
            </w:r>
          </w:p>
        </w:tc>
        <w:tc>
          <w:tcPr>
            <w:tcW w:w="4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448103">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指标解释</w:t>
            </w:r>
          </w:p>
        </w:tc>
        <w:tc>
          <w:tcPr>
            <w:tcW w:w="449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80EEFF2">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评分标准</w:t>
            </w:r>
          </w:p>
        </w:tc>
      </w:tr>
      <w:tr w14:paraId="0B9D0D91">
        <w:tblPrEx>
          <w:tblCellMar>
            <w:top w:w="0" w:type="dxa"/>
            <w:left w:w="10" w:type="dxa"/>
            <w:bottom w:w="0" w:type="dxa"/>
            <w:right w:w="10" w:type="dxa"/>
          </w:tblCellMar>
        </w:tblPrEx>
        <w:trPr>
          <w:trHeight w:val="0" w:hRule="atLeast"/>
        </w:trPr>
        <w:tc>
          <w:tcPr>
            <w:tcW w:w="1041"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11E81A">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当年预算执行情况（20）</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9ECBDC">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资金总体</w:t>
            </w:r>
          </w:p>
        </w:tc>
        <w:tc>
          <w:tcPr>
            <w:tcW w:w="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38A48F">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067A35">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4A6E8E">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2C87CD">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20</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5A896C">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84DE5C">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18"/>
                <w:shd w:val="clear" w:fill="auto"/>
              </w:rPr>
              <w:t>部门全年执行数与全年预算数的比率。资金总体=基本支出+项目支出+其他</w:t>
            </w:r>
          </w:p>
        </w:tc>
        <w:tc>
          <w:tcPr>
            <w:tcW w:w="4496"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7A64A1">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18"/>
                <w:shd w:val="clear" w:fill="auto"/>
              </w:rPr>
              <w:t>①得分一档最高不能超过该指标分值上限（20分）。</w:t>
            </w:r>
            <w:r>
              <w:rPr>
                <w:rFonts w:ascii="宋体" w:hAnsi="宋体" w:eastAsia="宋体" w:cs="宋体"/>
                <w:color w:val="000000"/>
                <w:spacing w:val="0"/>
                <w:position w:val="0"/>
                <w:sz w:val="18"/>
                <w:shd w:val="clear" w:fill="auto"/>
              </w:rPr>
              <w:br w:type="textWrapping"/>
            </w:r>
            <w:r>
              <w:rPr>
                <w:rFonts w:ascii="宋体" w:hAnsi="宋体" w:eastAsia="宋体" w:cs="宋体"/>
                <w:color w:val="000000"/>
                <w:spacing w:val="0"/>
                <w:position w:val="0"/>
                <w:sz w:val="18"/>
                <w:shd w:val="clear" w:fill="auto"/>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14:paraId="7F3F1274">
        <w:tblPrEx>
          <w:tblCellMar>
            <w:top w:w="0" w:type="dxa"/>
            <w:left w:w="10" w:type="dxa"/>
            <w:bottom w:w="0" w:type="dxa"/>
            <w:right w:w="10" w:type="dxa"/>
          </w:tblCellMar>
        </w:tblPrEx>
        <w:trPr>
          <w:trHeight w:val="0" w:hRule="atLeast"/>
        </w:trPr>
        <w:tc>
          <w:tcPr>
            <w:tcW w:w="104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15E4B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tcBorders>
              <w:top w:val="single" w:color="000000" w:sz="4" w:space="0"/>
              <w:left w:val="single" w:color="000000" w:sz="4" w:space="0"/>
              <w:bottom w:val="single" w:color="000000" w:sz="4" w:space="0"/>
              <w:right w:val="single" w:color="000000" w:sz="0" w:space="0"/>
            </w:tcBorders>
            <w:shd w:val="clear" w:color="000000" w:fill="FFFFFF"/>
            <w:tcMar>
              <w:left w:w="108" w:type="dxa"/>
              <w:right w:w="108" w:type="dxa"/>
            </w:tcMar>
            <w:vAlign w:val="center"/>
          </w:tcPr>
          <w:p w14:paraId="6795A5F1">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基本支出</w:t>
            </w:r>
          </w:p>
        </w:tc>
        <w:tc>
          <w:tcPr>
            <w:tcW w:w="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9730B7">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9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570F610">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58A8FA">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w:t>
            </w:r>
          </w:p>
        </w:tc>
        <w:tc>
          <w:tcPr>
            <w:tcW w:w="6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E53A5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86" w:type="dxa"/>
            <w:vMerge w:val="continue"/>
            <w:tcBorders>
              <w:top w:val="single" w:color="000000" w:sz="4"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421AAE7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3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C6FAB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49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4F1DA1">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5FF97437">
        <w:tblPrEx>
          <w:tblCellMar>
            <w:top w:w="0" w:type="dxa"/>
            <w:left w:w="10" w:type="dxa"/>
            <w:bottom w:w="0" w:type="dxa"/>
            <w:right w:w="10" w:type="dxa"/>
          </w:tblCellMar>
        </w:tblPrEx>
        <w:trPr>
          <w:trHeight w:val="0" w:hRule="atLeast"/>
        </w:trPr>
        <w:tc>
          <w:tcPr>
            <w:tcW w:w="104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66899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tcBorders>
              <w:top w:val="single" w:color="000000" w:sz="4" w:space="0"/>
              <w:left w:val="single" w:color="000000" w:sz="4" w:space="0"/>
              <w:bottom w:val="single" w:color="000000" w:sz="4" w:space="0"/>
              <w:right w:val="single" w:color="000000" w:sz="0" w:space="0"/>
            </w:tcBorders>
            <w:shd w:val="clear" w:color="000000" w:fill="FFFFFF"/>
            <w:tcMar>
              <w:left w:w="108" w:type="dxa"/>
              <w:right w:w="108" w:type="dxa"/>
            </w:tcMar>
            <w:vAlign w:val="center"/>
          </w:tcPr>
          <w:p w14:paraId="0BA868B4">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项目支出</w:t>
            </w:r>
          </w:p>
        </w:tc>
        <w:tc>
          <w:tcPr>
            <w:tcW w:w="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FA200C8">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9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24E3F45">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E8BD3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5C6BE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86" w:type="dxa"/>
            <w:vMerge w:val="continue"/>
            <w:tcBorders>
              <w:top w:val="single" w:color="000000" w:sz="4"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137109EE">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3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667AF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49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0BC787">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17ED3F87">
        <w:tblPrEx>
          <w:tblCellMar>
            <w:top w:w="0" w:type="dxa"/>
            <w:left w:w="10" w:type="dxa"/>
            <w:bottom w:w="0" w:type="dxa"/>
            <w:right w:w="10" w:type="dxa"/>
          </w:tblCellMar>
        </w:tblPrEx>
        <w:trPr>
          <w:trHeight w:val="0" w:hRule="atLeast"/>
        </w:trPr>
        <w:tc>
          <w:tcPr>
            <w:tcW w:w="104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D5129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ADFE1D">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其他</w:t>
            </w:r>
          </w:p>
        </w:tc>
        <w:tc>
          <w:tcPr>
            <w:tcW w:w="69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E877445">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9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15B263F">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D0D4B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907A6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86" w:type="dxa"/>
            <w:vMerge w:val="continue"/>
            <w:tcBorders>
              <w:top w:val="single" w:color="000000" w:sz="4"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04438FD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39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8BE22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49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B4AFA8">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2D9EB05F">
        <w:tblPrEx>
          <w:tblCellMar>
            <w:top w:w="0" w:type="dxa"/>
            <w:left w:w="10" w:type="dxa"/>
            <w:bottom w:w="0" w:type="dxa"/>
            <w:right w:w="10" w:type="dxa"/>
          </w:tblCellMar>
        </w:tblPrEx>
        <w:trPr>
          <w:trHeight w:val="0" w:hRule="atLeast"/>
        </w:trPr>
        <w:tc>
          <w:tcPr>
            <w:tcW w:w="14786" w:type="dxa"/>
            <w:gridSpan w:val="9"/>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CF8E20">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18"/>
                <w:shd w:val="clear" w:fill="auto"/>
              </w:rPr>
              <w:t>二、</w:t>
            </w:r>
            <w:r>
              <w:rPr>
                <w:rFonts w:ascii="宋体" w:hAnsi="宋体" w:eastAsia="宋体" w:cs="宋体"/>
                <w:color w:val="000000"/>
                <w:spacing w:val="0"/>
                <w:position w:val="0"/>
                <w:sz w:val="20"/>
                <w:shd w:val="clear" w:fill="auto"/>
              </w:rPr>
              <w:t>整体绩效目标实现情况（60分）</w:t>
            </w:r>
          </w:p>
        </w:tc>
      </w:tr>
      <w:tr w14:paraId="24249CCE">
        <w:tblPrEx>
          <w:tblCellMar>
            <w:top w:w="0" w:type="dxa"/>
            <w:left w:w="10" w:type="dxa"/>
            <w:bottom w:w="0" w:type="dxa"/>
            <w:right w:w="10" w:type="dxa"/>
          </w:tblCellMar>
        </w:tblPrEx>
        <w:trPr>
          <w:trHeight w:val="0" w:hRule="atLeast"/>
        </w:trPr>
        <w:tc>
          <w:tcPr>
            <w:tcW w:w="10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AA0FEB">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一级指标</w:t>
            </w:r>
          </w:p>
        </w:tc>
        <w:tc>
          <w:tcPr>
            <w:tcW w:w="107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378FD69">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二级指标　</w:t>
            </w:r>
          </w:p>
        </w:tc>
        <w:tc>
          <w:tcPr>
            <w:tcW w:w="69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23E0CFB">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三级指标　</w:t>
            </w:r>
          </w:p>
        </w:tc>
        <w:tc>
          <w:tcPr>
            <w:tcW w:w="69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7604717">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指标值</w:t>
            </w:r>
          </w:p>
        </w:tc>
        <w:tc>
          <w:tcPr>
            <w:tcW w:w="101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5BCEAAD">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完成值</w:t>
            </w:r>
          </w:p>
        </w:tc>
        <w:tc>
          <w:tcPr>
            <w:tcW w:w="68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5E80DEF">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分值</w:t>
            </w:r>
          </w:p>
        </w:tc>
        <w:tc>
          <w:tcPr>
            <w:tcW w:w="686" w:type="dxa"/>
            <w:tcBorders>
              <w:top w:val="single" w:color="000000" w:sz="4"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0C528818">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得分</w:t>
            </w:r>
          </w:p>
        </w:tc>
        <w:tc>
          <w:tcPr>
            <w:tcW w:w="4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EC015A">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18"/>
                <w:shd w:val="clear" w:fill="auto"/>
              </w:rPr>
              <w:t>指标解释</w:t>
            </w:r>
          </w:p>
        </w:tc>
        <w:tc>
          <w:tcPr>
            <w:tcW w:w="44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58FD10">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18"/>
                <w:shd w:val="clear" w:fill="auto"/>
              </w:rPr>
              <w:t>评分标准</w:t>
            </w:r>
          </w:p>
        </w:tc>
      </w:tr>
      <w:tr w14:paraId="4D4B8302">
        <w:tblPrEx>
          <w:tblCellMar>
            <w:top w:w="0" w:type="dxa"/>
            <w:left w:w="10" w:type="dxa"/>
            <w:bottom w:w="0" w:type="dxa"/>
            <w:right w:w="10" w:type="dxa"/>
          </w:tblCellMar>
        </w:tblPrEx>
        <w:trPr>
          <w:trHeight w:val="0"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651A72">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整体绩效目标实现情况（60）</w:t>
            </w:r>
          </w:p>
        </w:tc>
        <w:tc>
          <w:tcPr>
            <w:tcW w:w="1079" w:type="dxa"/>
            <w:vMerge w:val="restart"/>
            <w:tcBorders>
              <w:top w:val="single" w:color="000000" w:sz="4" w:space="0"/>
              <w:left w:val="single" w:color="000000" w:sz="0" w:space="0"/>
              <w:bottom w:val="single" w:color="000000" w:sz="0" w:space="0"/>
              <w:right w:val="single" w:color="000000" w:sz="4" w:space="0"/>
            </w:tcBorders>
            <w:shd w:val="clear" w:color="000000" w:fill="FFFFFF"/>
            <w:tcMar>
              <w:left w:w="108" w:type="dxa"/>
              <w:right w:w="108" w:type="dxa"/>
            </w:tcMar>
            <w:vAlign w:val="center"/>
          </w:tcPr>
          <w:p w14:paraId="432A57C3">
            <w:pPr>
              <w:spacing w:before="0" w:after="0" w:line="240" w:lineRule="auto"/>
              <w:ind w:left="0" w:right="0" w:firstLine="0"/>
              <w:jc w:val="center"/>
              <w:rPr>
                <w:rFonts w:ascii="宋体" w:hAnsi="宋体" w:eastAsia="宋体" w:cs="宋体"/>
                <w:color w:val="000000"/>
                <w:spacing w:val="0"/>
                <w:position w:val="0"/>
                <w:sz w:val="20"/>
                <w:shd w:val="clear" w:fill="auto"/>
              </w:rPr>
            </w:pPr>
          </w:p>
          <w:p w14:paraId="7773C7BB">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产出（30）</w:t>
            </w:r>
          </w:p>
        </w:tc>
        <w:tc>
          <w:tcPr>
            <w:tcW w:w="69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67011F5">
            <w:pPr>
              <w:spacing w:before="0" w:after="0" w:line="240" w:lineRule="auto"/>
              <w:ind w:left="0" w:right="0" w:firstLine="0"/>
              <w:jc w:val="center"/>
              <w:rPr>
                <w:rFonts w:ascii="宋体" w:hAnsi="宋体" w:eastAsia="宋体" w:cs="宋体"/>
                <w:color w:val="000000"/>
                <w:spacing w:val="0"/>
                <w:position w:val="0"/>
                <w:sz w:val="20"/>
                <w:shd w:val="clear" w:fill="auto"/>
              </w:rPr>
            </w:pPr>
          </w:p>
          <w:p w14:paraId="285F1E54">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指标1</w:t>
            </w:r>
          </w:p>
        </w:tc>
        <w:tc>
          <w:tcPr>
            <w:tcW w:w="69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BD2F0D9">
            <w:pPr>
              <w:spacing w:before="0" w:after="0" w:line="240" w:lineRule="auto"/>
              <w:ind w:left="0" w:right="0" w:firstLine="0"/>
              <w:jc w:val="center"/>
              <w:rPr>
                <w:rFonts w:ascii="宋体" w:hAnsi="宋体" w:eastAsia="宋体" w:cs="宋体"/>
                <w:color w:val="000000"/>
                <w:spacing w:val="0"/>
                <w:position w:val="0"/>
                <w:sz w:val="20"/>
                <w:shd w:val="clear" w:fill="auto"/>
              </w:rPr>
            </w:pPr>
          </w:p>
          <w:p w14:paraId="011EEAE4">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D8ED843">
            <w:pPr>
              <w:spacing w:before="0" w:after="0" w:line="240" w:lineRule="auto"/>
              <w:ind w:left="0" w:right="0" w:firstLine="0"/>
              <w:jc w:val="center"/>
              <w:rPr>
                <w:rFonts w:ascii="宋体" w:hAnsi="宋体" w:eastAsia="宋体" w:cs="宋体"/>
                <w:color w:val="000000"/>
                <w:spacing w:val="0"/>
                <w:position w:val="0"/>
                <w:sz w:val="20"/>
                <w:shd w:val="clear" w:fill="auto"/>
              </w:rPr>
            </w:pPr>
          </w:p>
          <w:p w14:paraId="59BEA503">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86" w:type="dxa"/>
            <w:vMerge w:val="restart"/>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D8C546C">
            <w:pPr>
              <w:spacing w:before="0" w:after="0" w:line="240" w:lineRule="auto"/>
              <w:ind w:left="0" w:right="0" w:firstLine="0"/>
              <w:jc w:val="center"/>
              <w:rPr>
                <w:rFonts w:ascii="宋体" w:hAnsi="宋体" w:eastAsia="宋体" w:cs="宋体"/>
                <w:color w:val="000000"/>
                <w:spacing w:val="0"/>
                <w:position w:val="0"/>
                <w:sz w:val="20"/>
                <w:shd w:val="clear" w:fill="auto"/>
              </w:rPr>
            </w:pPr>
          </w:p>
          <w:p w14:paraId="1BAEC5F6">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30</w:t>
            </w:r>
          </w:p>
        </w:tc>
        <w:tc>
          <w:tcPr>
            <w:tcW w:w="686" w:type="dxa"/>
            <w:tcBorders>
              <w:top w:val="single" w:color="000000" w:sz="4"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353EE32B">
            <w:pPr>
              <w:spacing w:before="0" w:after="0" w:line="240" w:lineRule="auto"/>
              <w:ind w:left="0" w:right="0" w:firstLine="0"/>
              <w:jc w:val="center"/>
              <w:rPr>
                <w:rFonts w:ascii="宋体" w:hAnsi="宋体" w:eastAsia="宋体" w:cs="宋体"/>
                <w:color w:val="000000"/>
                <w:spacing w:val="0"/>
                <w:position w:val="0"/>
                <w:sz w:val="20"/>
                <w:shd w:val="clear" w:fill="auto"/>
              </w:rPr>
            </w:pPr>
          </w:p>
          <w:p w14:paraId="6260A2E5">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439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F409E2">
            <w:pPr>
              <w:spacing w:before="0" w:after="0" w:line="240" w:lineRule="auto"/>
              <w:ind w:left="0" w:right="0" w:firstLine="0"/>
              <w:jc w:val="left"/>
              <w:rPr>
                <w:rFonts w:ascii="宋体" w:hAnsi="宋体" w:eastAsia="宋体" w:cs="宋体"/>
                <w:spacing w:val="0"/>
                <w:position w:val="0"/>
              </w:rPr>
            </w:pPr>
            <w:r>
              <w:rPr>
                <w:rFonts w:ascii="宋体" w:hAnsi="宋体" w:eastAsia="宋体" w:cs="宋体"/>
                <w:b/>
                <w:color w:val="000000"/>
                <w:spacing w:val="0"/>
                <w:position w:val="0"/>
                <w:sz w:val="18"/>
                <w:shd w:val="clear" w:fill="auto"/>
              </w:rPr>
              <w:t>产出数量</w:t>
            </w:r>
            <w:r>
              <w:rPr>
                <w:rFonts w:ascii="宋体" w:hAnsi="宋体" w:eastAsia="宋体" w:cs="宋体"/>
                <w:color w:val="000000"/>
                <w:spacing w:val="0"/>
                <w:position w:val="0"/>
                <w:sz w:val="18"/>
                <w:shd w:val="clear" w:fill="auto"/>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ascii="宋体" w:hAnsi="宋体" w:eastAsia="宋体" w:cs="宋体"/>
                <w:b/>
                <w:color w:val="000000"/>
                <w:spacing w:val="0"/>
                <w:position w:val="0"/>
                <w:sz w:val="18"/>
                <w:shd w:val="clear" w:fill="auto"/>
              </w:rPr>
              <w:t>产出质量</w:t>
            </w:r>
            <w:r>
              <w:rPr>
                <w:rFonts w:ascii="宋体" w:hAnsi="宋体" w:eastAsia="宋体" w:cs="宋体"/>
                <w:color w:val="000000"/>
                <w:spacing w:val="0"/>
                <w:position w:val="0"/>
                <w:sz w:val="18"/>
                <w:shd w:val="clear" w:fill="auto"/>
              </w:rPr>
              <w:t>：质量达标率=质量达标工作数/实际完成工作数×100%。质量达标工作数：一定时期（年度或规划期）内部门（单位）实际完成工作数中达到部门绩效目标要求（绩效标准值）的工作任务数量。</w:t>
            </w:r>
            <w:r>
              <w:rPr>
                <w:rFonts w:ascii="宋体" w:hAnsi="宋体" w:eastAsia="宋体" w:cs="宋体"/>
                <w:b/>
                <w:color w:val="000000"/>
                <w:spacing w:val="0"/>
                <w:position w:val="0"/>
                <w:sz w:val="18"/>
                <w:shd w:val="clear" w:fill="auto"/>
              </w:rPr>
              <w:t>产出进度：</w:t>
            </w:r>
            <w:r>
              <w:rPr>
                <w:rFonts w:ascii="宋体" w:hAnsi="宋体" w:eastAsia="宋体" w:cs="宋体"/>
                <w:color w:val="000000"/>
                <w:spacing w:val="0"/>
                <w:position w:val="0"/>
                <w:sz w:val="18"/>
                <w:shd w:val="clear" w:fill="auto"/>
              </w:rPr>
              <w:t>按时完成率=（按时完成工作数/实际完成工作数）×100%。按时完成工作数：部门（单位）按照整体绩效目标确定的时限实际完成的工作任务数量。</w:t>
            </w:r>
            <w:r>
              <w:rPr>
                <w:rFonts w:ascii="宋体" w:hAnsi="宋体" w:eastAsia="宋体" w:cs="宋体"/>
                <w:b/>
                <w:color w:val="000000"/>
                <w:spacing w:val="0"/>
                <w:position w:val="0"/>
                <w:sz w:val="18"/>
                <w:shd w:val="clear" w:fill="auto"/>
              </w:rPr>
              <w:t>产出成本</w:t>
            </w:r>
            <w:r>
              <w:rPr>
                <w:rFonts w:ascii="宋体" w:hAnsi="宋体" w:eastAsia="宋体" w:cs="宋体"/>
                <w:color w:val="000000"/>
                <w:spacing w:val="0"/>
                <w:position w:val="0"/>
                <w:sz w:val="18"/>
                <w:shd w:val="clear" w:fill="auto"/>
              </w:rPr>
              <w:t>：单位产出相对于上一年度的节约额；②单位产出相对于市场同类产出的节约额；③部门公用经费的控制情况。</w:t>
            </w:r>
          </w:p>
        </w:tc>
        <w:tc>
          <w:tcPr>
            <w:tcW w:w="449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E65203">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18"/>
                <w:shd w:val="clear" w:fill="auto"/>
              </w:rPr>
              <w:t>部门根据本单位情况自行确定并选择产出指标，合理确定各项指标权重。可量化的指标按照比率*单项指标分值即为该指标得分。如果不能定量评价，则以定性的方式进行自评。</w:t>
            </w:r>
          </w:p>
        </w:tc>
      </w:tr>
      <w:tr w14:paraId="691BF60A">
        <w:tblPrEx>
          <w:tblCellMar>
            <w:top w:w="0" w:type="dxa"/>
            <w:left w:w="10" w:type="dxa"/>
            <w:bottom w:w="0" w:type="dxa"/>
            <w:right w:w="10" w:type="dxa"/>
          </w:tblCellMar>
        </w:tblPrEx>
        <w:trPr>
          <w:trHeight w:val="0" w:hRule="atLeast"/>
        </w:trPr>
        <w:tc>
          <w:tcPr>
            <w:tcW w:w="104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ED5FA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1B3A129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559966D">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指标2</w:t>
            </w:r>
          </w:p>
        </w:tc>
        <w:tc>
          <w:tcPr>
            <w:tcW w:w="69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7B9B129">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1A55486">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86" w:type="dxa"/>
            <w:vMerge w:val="continue"/>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5D93C3A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86" w:type="dxa"/>
            <w:tcBorders>
              <w:top w:val="single" w:color="000000" w:sz="4"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0C576A50">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4397"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53317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49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9D1A3A">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4477F708">
        <w:tblPrEx>
          <w:tblCellMar>
            <w:top w:w="0" w:type="dxa"/>
            <w:left w:w="10" w:type="dxa"/>
            <w:bottom w:w="0" w:type="dxa"/>
            <w:right w:w="10" w:type="dxa"/>
          </w:tblCellMar>
        </w:tblPrEx>
        <w:trPr>
          <w:trHeight w:val="0" w:hRule="atLeast"/>
        </w:trPr>
        <w:tc>
          <w:tcPr>
            <w:tcW w:w="104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FDE52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3A2249D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4D04CFD">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指标3</w:t>
            </w:r>
          </w:p>
        </w:tc>
        <w:tc>
          <w:tcPr>
            <w:tcW w:w="69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D4FDBCB">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BAE4121">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86"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14:paraId="6689B14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86" w:type="dxa"/>
            <w:tcBorders>
              <w:top w:val="single" w:color="000000" w:sz="0"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548A3D46">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4397"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F79FF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49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BD8E4F">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7D545624">
        <w:tblPrEx>
          <w:tblCellMar>
            <w:top w:w="0" w:type="dxa"/>
            <w:left w:w="10" w:type="dxa"/>
            <w:bottom w:w="0" w:type="dxa"/>
            <w:right w:w="10" w:type="dxa"/>
          </w:tblCellMar>
        </w:tblPrEx>
        <w:trPr>
          <w:trHeight w:val="0" w:hRule="atLeast"/>
        </w:trPr>
        <w:tc>
          <w:tcPr>
            <w:tcW w:w="104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9BB08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F3B6E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0A39FA2">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0"/>
                <w:shd w:val="clear" w:fill="auto"/>
              </w:rPr>
              <w:t>指标…</w:t>
            </w:r>
          </w:p>
        </w:tc>
        <w:tc>
          <w:tcPr>
            <w:tcW w:w="69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2297960">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047E56F">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8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B5A0C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86" w:type="dxa"/>
            <w:tcBorders>
              <w:top w:val="single" w:color="000000" w:sz="0"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2959BE23">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4397"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39483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49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2B86F1">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78CAD46F">
        <w:tblPrEx>
          <w:tblCellMar>
            <w:top w:w="0" w:type="dxa"/>
            <w:left w:w="10" w:type="dxa"/>
            <w:bottom w:w="0" w:type="dxa"/>
            <w:right w:w="10" w:type="dxa"/>
          </w:tblCellMar>
        </w:tblPrEx>
        <w:trPr>
          <w:trHeight w:val="0" w:hRule="atLeast"/>
        </w:trPr>
        <w:tc>
          <w:tcPr>
            <w:tcW w:w="104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8339E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19EA13">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效果（30）</w:t>
            </w:r>
          </w:p>
        </w:tc>
        <w:tc>
          <w:tcPr>
            <w:tcW w:w="6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B69854E">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指标1</w:t>
            </w:r>
          </w:p>
        </w:tc>
        <w:tc>
          <w:tcPr>
            <w:tcW w:w="69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9FF8056">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F9031E5">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86"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9E616C">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30</w:t>
            </w:r>
          </w:p>
        </w:tc>
        <w:tc>
          <w:tcPr>
            <w:tcW w:w="686" w:type="dxa"/>
            <w:tcBorders>
              <w:top w:val="single" w:color="000000" w:sz="0"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34E9A77C">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4397"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A3DACE">
            <w:pPr>
              <w:spacing w:before="0" w:after="0" w:line="240" w:lineRule="auto"/>
              <w:ind w:left="0" w:right="0" w:firstLine="0"/>
              <w:jc w:val="left"/>
              <w:rPr>
                <w:rFonts w:ascii="宋体" w:hAnsi="宋体" w:eastAsia="宋体" w:cs="宋体"/>
                <w:spacing w:val="0"/>
                <w:position w:val="0"/>
              </w:rPr>
            </w:pPr>
            <w:r>
              <w:rPr>
                <w:rFonts w:ascii="宋体" w:hAnsi="宋体" w:eastAsia="宋体" w:cs="宋体"/>
                <w:b/>
                <w:color w:val="000000"/>
                <w:spacing w:val="0"/>
                <w:position w:val="0"/>
                <w:sz w:val="18"/>
                <w:shd w:val="clear" w:fill="auto"/>
              </w:rPr>
              <w:t>经济效益</w:t>
            </w:r>
            <w:r>
              <w:rPr>
                <w:rFonts w:ascii="宋体" w:hAnsi="宋体" w:eastAsia="宋体" w:cs="宋体"/>
                <w:color w:val="000000"/>
                <w:spacing w:val="0"/>
                <w:position w:val="0"/>
                <w:sz w:val="18"/>
                <w:shd w:val="clear" w:fill="auto"/>
              </w:rPr>
              <w:t>：部门（单位）履行职责对经济发展所带来的直接或间接影响。</w:t>
            </w:r>
            <w:r>
              <w:rPr>
                <w:rFonts w:ascii="宋体" w:hAnsi="宋体" w:eastAsia="宋体" w:cs="宋体"/>
                <w:b/>
                <w:color w:val="000000"/>
                <w:spacing w:val="0"/>
                <w:position w:val="0"/>
                <w:sz w:val="18"/>
                <w:shd w:val="clear" w:fill="auto"/>
              </w:rPr>
              <w:t>社会效益</w:t>
            </w:r>
            <w:r>
              <w:rPr>
                <w:rFonts w:ascii="宋体" w:hAnsi="宋体" w:eastAsia="宋体" w:cs="宋体"/>
                <w:color w:val="000000"/>
                <w:spacing w:val="0"/>
                <w:position w:val="0"/>
                <w:sz w:val="18"/>
                <w:shd w:val="clear" w:fill="auto"/>
              </w:rPr>
              <w:t>：部门（单位）履行职责对社会发展所带来的直接或间接影响。</w:t>
            </w:r>
            <w:r>
              <w:rPr>
                <w:rFonts w:ascii="宋体" w:hAnsi="宋体" w:eastAsia="宋体" w:cs="宋体"/>
                <w:b/>
                <w:color w:val="000000"/>
                <w:spacing w:val="0"/>
                <w:position w:val="0"/>
                <w:sz w:val="18"/>
                <w:shd w:val="clear" w:fill="auto"/>
              </w:rPr>
              <w:t>环境效益</w:t>
            </w:r>
            <w:r>
              <w:rPr>
                <w:rFonts w:ascii="宋体" w:hAnsi="宋体" w:eastAsia="宋体" w:cs="宋体"/>
                <w:color w:val="000000"/>
                <w:spacing w:val="0"/>
                <w:position w:val="0"/>
                <w:sz w:val="18"/>
                <w:shd w:val="clear" w:fill="auto"/>
              </w:rPr>
              <w:t>：部门（单位）履行职责对环境所带来的直接或间接影响。</w:t>
            </w:r>
            <w:r>
              <w:rPr>
                <w:rFonts w:ascii="宋体" w:hAnsi="宋体" w:eastAsia="宋体" w:cs="宋体"/>
                <w:b/>
                <w:color w:val="000000"/>
                <w:spacing w:val="0"/>
                <w:position w:val="0"/>
                <w:sz w:val="18"/>
                <w:shd w:val="clear" w:fill="auto"/>
              </w:rPr>
              <w:t>可持续性影响：</w:t>
            </w:r>
            <w:r>
              <w:rPr>
                <w:rFonts w:ascii="宋体" w:hAnsi="宋体" w:eastAsia="宋体" w:cs="宋体"/>
                <w:color w:val="000000"/>
                <w:spacing w:val="0"/>
                <w:position w:val="0"/>
                <w:sz w:val="18"/>
                <w:shd w:val="clear" w:fill="auto"/>
              </w:rPr>
              <w:t>部门绩效目标实现的长效机制建设情况，部门工作效率提升措施的创新。</w:t>
            </w:r>
            <w:r>
              <w:rPr>
                <w:rFonts w:ascii="宋体" w:hAnsi="宋体" w:eastAsia="宋体" w:cs="宋体"/>
                <w:b/>
                <w:color w:val="000000"/>
                <w:spacing w:val="0"/>
                <w:position w:val="0"/>
                <w:sz w:val="18"/>
                <w:shd w:val="clear" w:fill="auto"/>
              </w:rPr>
              <w:t>服务对象满意度</w:t>
            </w:r>
            <w:r>
              <w:rPr>
                <w:rFonts w:ascii="宋体" w:hAnsi="宋体" w:eastAsia="宋体" w:cs="宋体"/>
                <w:color w:val="000000"/>
                <w:spacing w:val="0"/>
                <w:position w:val="0"/>
                <w:sz w:val="18"/>
                <w:shd w:val="clear" w:fill="auto"/>
              </w:rPr>
              <w:t>：部门（单位）的服务对象对部门履职效果的满意程度。</w:t>
            </w:r>
          </w:p>
        </w:tc>
        <w:tc>
          <w:tcPr>
            <w:tcW w:w="4496"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558BE8">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18"/>
                <w:shd w:val="clear" w:fill="auto"/>
              </w:rPr>
              <w:t>部门根据实际情况选择指标进行填写，并将其细化为相应的个性化指标。对于效益类指标可从受益对象瞄准度、受益广度和受益深度上进行设计分析。</w:t>
            </w:r>
          </w:p>
        </w:tc>
      </w:tr>
      <w:tr w14:paraId="38AF16E7">
        <w:tblPrEx>
          <w:tblCellMar>
            <w:top w:w="0" w:type="dxa"/>
            <w:left w:w="10" w:type="dxa"/>
            <w:bottom w:w="0" w:type="dxa"/>
            <w:right w:w="10" w:type="dxa"/>
          </w:tblCellMar>
        </w:tblPrEx>
        <w:trPr>
          <w:trHeight w:val="0" w:hRule="atLeast"/>
        </w:trPr>
        <w:tc>
          <w:tcPr>
            <w:tcW w:w="104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1B7D0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02B9F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16624DB">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指标2</w:t>
            </w:r>
          </w:p>
        </w:tc>
        <w:tc>
          <w:tcPr>
            <w:tcW w:w="69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CB73CA6">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FC21468">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8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69790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86" w:type="dxa"/>
            <w:tcBorders>
              <w:top w:val="single" w:color="000000" w:sz="0"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03EA81A3">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4397"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9113A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49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2F0B4D">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42E19447">
        <w:tblPrEx>
          <w:tblCellMar>
            <w:top w:w="0" w:type="dxa"/>
            <w:left w:w="10" w:type="dxa"/>
            <w:bottom w:w="0" w:type="dxa"/>
            <w:right w:w="10" w:type="dxa"/>
          </w:tblCellMar>
        </w:tblPrEx>
        <w:trPr>
          <w:trHeight w:val="0" w:hRule="atLeast"/>
        </w:trPr>
        <w:tc>
          <w:tcPr>
            <w:tcW w:w="104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856EF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B6FDE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F17711D">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指标3</w:t>
            </w:r>
          </w:p>
        </w:tc>
        <w:tc>
          <w:tcPr>
            <w:tcW w:w="69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920E7BA">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00AA66D">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8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2EADD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86" w:type="dxa"/>
            <w:tcBorders>
              <w:top w:val="single" w:color="000000" w:sz="0"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6B5A300B">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4397"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B7077B">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49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3EDB0F">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316001EA">
        <w:tblPrEx>
          <w:tblCellMar>
            <w:top w:w="0" w:type="dxa"/>
            <w:left w:w="10" w:type="dxa"/>
            <w:bottom w:w="0" w:type="dxa"/>
            <w:right w:w="10" w:type="dxa"/>
          </w:tblCellMar>
        </w:tblPrEx>
        <w:trPr>
          <w:trHeight w:val="0" w:hRule="atLeast"/>
        </w:trPr>
        <w:tc>
          <w:tcPr>
            <w:tcW w:w="104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6CAD2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BBD02E">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2BE453B">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0"/>
                <w:shd w:val="clear" w:fill="auto"/>
              </w:rPr>
              <w:t>指标…</w:t>
            </w:r>
          </w:p>
        </w:tc>
        <w:tc>
          <w:tcPr>
            <w:tcW w:w="69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27A6FB0">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163FE66">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8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04353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86" w:type="dxa"/>
            <w:tcBorders>
              <w:top w:val="single" w:color="000000" w:sz="0"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13313349">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4397"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30EEFE">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4496"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B7083A">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68387C3F">
        <w:tblPrEx>
          <w:tblCellMar>
            <w:top w:w="0" w:type="dxa"/>
            <w:left w:w="10" w:type="dxa"/>
            <w:bottom w:w="0" w:type="dxa"/>
            <w:right w:w="10" w:type="dxa"/>
          </w:tblCellMar>
        </w:tblPrEx>
        <w:trPr>
          <w:trHeight w:val="0" w:hRule="atLeast"/>
        </w:trPr>
        <w:tc>
          <w:tcPr>
            <w:tcW w:w="14786"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D99F9">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18"/>
                <w:shd w:val="clear" w:fill="auto"/>
              </w:rPr>
              <w:t>三、</w:t>
            </w:r>
            <w:r>
              <w:rPr>
                <w:rFonts w:ascii="宋体" w:hAnsi="宋体" w:eastAsia="宋体" w:cs="宋体"/>
                <w:color w:val="000000"/>
                <w:spacing w:val="0"/>
                <w:position w:val="0"/>
                <w:sz w:val="20"/>
                <w:shd w:val="clear" w:fill="auto"/>
              </w:rPr>
              <w:t>预算管理情况（20分）</w:t>
            </w:r>
          </w:p>
        </w:tc>
      </w:tr>
      <w:tr w14:paraId="439D7AAE">
        <w:tblPrEx>
          <w:tblCellMar>
            <w:top w:w="0" w:type="dxa"/>
            <w:left w:w="10" w:type="dxa"/>
            <w:bottom w:w="0" w:type="dxa"/>
            <w:right w:w="10" w:type="dxa"/>
          </w:tblCellMar>
        </w:tblPrEx>
        <w:trPr>
          <w:trHeight w:val="0" w:hRule="atLeast"/>
        </w:trPr>
        <w:tc>
          <w:tcPr>
            <w:tcW w:w="10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7D67F7">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一级指标</w:t>
            </w:r>
          </w:p>
        </w:tc>
        <w:tc>
          <w:tcPr>
            <w:tcW w:w="1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475F4B">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二级指标</w:t>
            </w:r>
          </w:p>
        </w:tc>
        <w:tc>
          <w:tcPr>
            <w:tcW w:w="69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97CBAB6">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三级指标</w:t>
            </w:r>
          </w:p>
        </w:tc>
        <w:tc>
          <w:tcPr>
            <w:tcW w:w="69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EFC5AF1">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指标值</w:t>
            </w:r>
          </w:p>
        </w:tc>
        <w:tc>
          <w:tcPr>
            <w:tcW w:w="101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4F3F455">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完成值</w:t>
            </w:r>
          </w:p>
        </w:tc>
        <w:tc>
          <w:tcPr>
            <w:tcW w:w="68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1FBBB16">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分值</w:t>
            </w:r>
          </w:p>
        </w:tc>
        <w:tc>
          <w:tcPr>
            <w:tcW w:w="686" w:type="dxa"/>
            <w:tcBorders>
              <w:top w:val="single" w:color="000000" w:sz="4"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6682F19A">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得分</w:t>
            </w:r>
          </w:p>
        </w:tc>
        <w:tc>
          <w:tcPr>
            <w:tcW w:w="4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625F6C">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18"/>
                <w:shd w:val="clear" w:fill="auto"/>
              </w:rPr>
              <w:t>指标解释</w:t>
            </w:r>
          </w:p>
        </w:tc>
        <w:tc>
          <w:tcPr>
            <w:tcW w:w="449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7739215">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18"/>
                <w:shd w:val="clear" w:fill="auto"/>
              </w:rPr>
              <w:t>评分标准</w:t>
            </w:r>
          </w:p>
        </w:tc>
      </w:tr>
      <w:tr w14:paraId="01A121C5">
        <w:tblPrEx>
          <w:tblCellMar>
            <w:top w:w="0" w:type="dxa"/>
            <w:left w:w="10" w:type="dxa"/>
            <w:bottom w:w="0" w:type="dxa"/>
            <w:right w:w="10" w:type="dxa"/>
          </w:tblCellMar>
        </w:tblPrEx>
        <w:trPr>
          <w:trHeight w:val="0"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0F2F5C">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预算管理情况（20）</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4CC5EF">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财务管理（4）</w:t>
            </w:r>
          </w:p>
        </w:tc>
        <w:tc>
          <w:tcPr>
            <w:tcW w:w="69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57AEC34">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财务管理制度健全性</w:t>
            </w:r>
          </w:p>
        </w:tc>
        <w:tc>
          <w:tcPr>
            <w:tcW w:w="69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9DCFD18">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F5BF0E5">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8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80C292B">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1</w:t>
            </w:r>
          </w:p>
        </w:tc>
        <w:tc>
          <w:tcPr>
            <w:tcW w:w="686" w:type="dxa"/>
            <w:tcBorders>
              <w:top w:val="single" w:color="000000" w:sz="4"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6C54C633">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4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EADA80">
            <w:pPr>
              <w:spacing w:before="0" w:after="0" w:line="240" w:lineRule="auto"/>
              <w:ind w:left="0" w:right="0" w:firstLine="0"/>
              <w:jc w:val="left"/>
              <w:rPr>
                <w:rFonts w:ascii="宋体" w:hAnsi="宋体" w:eastAsia="宋体" w:cs="宋体"/>
                <w:spacing w:val="0"/>
                <w:position w:val="0"/>
              </w:rPr>
            </w:pPr>
            <w:r>
              <w:rPr>
                <w:rFonts w:ascii="宋体" w:hAnsi="宋体" w:eastAsia="宋体" w:cs="宋体"/>
                <w:b/>
                <w:color w:val="000000"/>
                <w:spacing w:val="0"/>
                <w:position w:val="0"/>
                <w:sz w:val="18"/>
                <w:shd w:val="clear" w:fill="auto"/>
              </w:rPr>
              <w:t>财务管理制度健全性:</w:t>
            </w:r>
            <w:r>
              <w:rPr>
                <w:rFonts w:ascii="宋体" w:hAnsi="宋体" w:eastAsia="宋体" w:cs="宋体"/>
                <w:color w:val="000000"/>
                <w:spacing w:val="0"/>
                <w:position w:val="0"/>
                <w:sz w:val="18"/>
                <w:shd w:val="clear" w:fill="auto"/>
              </w:rPr>
              <w:t>部门（单位）为加强财务管理、规范财务行为而制定的管理制度。</w:t>
            </w:r>
          </w:p>
        </w:tc>
        <w:tc>
          <w:tcPr>
            <w:tcW w:w="449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8A91D5D">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18"/>
                <w:shd w:val="clear" w:fill="auto"/>
              </w:rPr>
              <w:t>①预算资金管理办法、绩效跟踪管理办法、资产管理办法等各项制度是否健全；②部门内部财务管理制度是否完整、合规；③会计核算制度是否完整、合规。每有一项不合格扣0.5分，扣完为止。</w:t>
            </w:r>
          </w:p>
        </w:tc>
      </w:tr>
      <w:tr w14:paraId="485206DE">
        <w:tblPrEx>
          <w:tblCellMar>
            <w:top w:w="0" w:type="dxa"/>
            <w:left w:w="10" w:type="dxa"/>
            <w:bottom w:w="0" w:type="dxa"/>
            <w:right w:w="10" w:type="dxa"/>
          </w:tblCellMar>
        </w:tblPrEx>
        <w:trPr>
          <w:trHeight w:val="0"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82E71B">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048D9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2679B68">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资金使用合规性和安全性</w:t>
            </w:r>
          </w:p>
        </w:tc>
        <w:tc>
          <w:tcPr>
            <w:tcW w:w="69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103D4F7">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8D2C43D">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8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D777789">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2</w:t>
            </w:r>
          </w:p>
        </w:tc>
        <w:tc>
          <w:tcPr>
            <w:tcW w:w="686" w:type="dxa"/>
            <w:tcBorders>
              <w:top w:val="single" w:color="000000" w:sz="4"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35B49198">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4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28C4B6">
            <w:pPr>
              <w:spacing w:before="0" w:after="0" w:line="240" w:lineRule="auto"/>
              <w:ind w:left="0" w:right="0" w:firstLine="0"/>
              <w:jc w:val="left"/>
              <w:rPr>
                <w:rFonts w:ascii="宋体" w:hAnsi="宋体" w:eastAsia="宋体" w:cs="宋体"/>
                <w:spacing w:val="0"/>
                <w:position w:val="0"/>
              </w:rPr>
            </w:pPr>
            <w:r>
              <w:rPr>
                <w:rFonts w:ascii="宋体" w:hAnsi="宋体" w:eastAsia="宋体" w:cs="宋体"/>
                <w:b/>
                <w:color w:val="000000"/>
                <w:spacing w:val="0"/>
                <w:position w:val="0"/>
                <w:sz w:val="18"/>
                <w:shd w:val="clear" w:fill="auto"/>
              </w:rPr>
              <w:t>资金使用合规性和安全性:</w:t>
            </w:r>
            <w:r>
              <w:rPr>
                <w:rFonts w:ascii="宋体" w:hAnsi="宋体" w:eastAsia="宋体" w:cs="宋体"/>
                <w:color w:val="000000"/>
                <w:spacing w:val="0"/>
                <w:position w:val="0"/>
                <w:sz w:val="18"/>
                <w:shd w:val="clear" w:fill="auto"/>
              </w:rPr>
              <w:t>部门（单位）使用预算资金是否符合相关的预算财务管理制度的规定，是否符合相关规定的开支范围，用以反映考核部门（单位）预算资金的规范运行和安全运行情况。</w:t>
            </w:r>
          </w:p>
        </w:tc>
        <w:tc>
          <w:tcPr>
            <w:tcW w:w="449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6303967">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18"/>
                <w:shd w:val="clear" w:fill="auto"/>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14:paraId="71A29E09">
        <w:tblPrEx>
          <w:tblCellMar>
            <w:top w:w="0" w:type="dxa"/>
            <w:left w:w="10" w:type="dxa"/>
            <w:bottom w:w="0" w:type="dxa"/>
            <w:right w:w="10" w:type="dxa"/>
          </w:tblCellMar>
        </w:tblPrEx>
        <w:trPr>
          <w:trHeight w:val="0" w:hRule="atLeast"/>
        </w:trPr>
        <w:tc>
          <w:tcPr>
            <w:tcW w:w="104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3BA77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E27C5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692"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132A73B">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会计基础信息完善性</w:t>
            </w:r>
          </w:p>
        </w:tc>
        <w:tc>
          <w:tcPr>
            <w:tcW w:w="698"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AE66736">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D579027">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8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6C03911">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1</w:t>
            </w:r>
          </w:p>
        </w:tc>
        <w:tc>
          <w:tcPr>
            <w:tcW w:w="686" w:type="dxa"/>
            <w:tcBorders>
              <w:top w:val="single" w:color="000000" w:sz="0"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08441F5B">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439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CD8B2A">
            <w:pPr>
              <w:spacing w:before="0" w:after="0" w:line="240" w:lineRule="auto"/>
              <w:ind w:left="0" w:right="0" w:firstLine="0"/>
              <w:jc w:val="left"/>
              <w:rPr>
                <w:rFonts w:ascii="宋体" w:hAnsi="宋体" w:eastAsia="宋体" w:cs="宋体"/>
                <w:spacing w:val="0"/>
                <w:position w:val="0"/>
              </w:rPr>
            </w:pPr>
            <w:r>
              <w:rPr>
                <w:rFonts w:ascii="宋体" w:hAnsi="宋体" w:eastAsia="宋体" w:cs="宋体"/>
                <w:b/>
                <w:color w:val="000000"/>
                <w:spacing w:val="0"/>
                <w:position w:val="0"/>
                <w:sz w:val="18"/>
                <w:shd w:val="clear" w:fill="auto"/>
              </w:rPr>
              <w:t>会计基础信息完善性:</w:t>
            </w:r>
            <w:r>
              <w:rPr>
                <w:rFonts w:ascii="宋体" w:hAnsi="宋体" w:eastAsia="宋体" w:cs="宋体"/>
                <w:color w:val="000000"/>
                <w:spacing w:val="0"/>
                <w:position w:val="0"/>
                <w:sz w:val="18"/>
                <w:shd w:val="clear" w:fill="auto"/>
              </w:rPr>
              <w:t>部门（单位）会计基础信息情况。</w:t>
            </w:r>
          </w:p>
        </w:tc>
        <w:tc>
          <w:tcPr>
            <w:tcW w:w="449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E617094">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18"/>
                <w:shd w:val="clear" w:fill="auto"/>
              </w:rPr>
              <w:t>①基础数据信息和会计信息资料是否真实；②基础数据信息和会计信息资料是否完整；③基础数据信息和会计信息资料是否准确。每有一项不合格扣0.5分，扣完为止。</w:t>
            </w:r>
          </w:p>
        </w:tc>
      </w:tr>
      <w:tr w14:paraId="32726BC3">
        <w:tblPrEx>
          <w:tblCellMar>
            <w:top w:w="0" w:type="dxa"/>
            <w:left w:w="10" w:type="dxa"/>
            <w:bottom w:w="0" w:type="dxa"/>
            <w:right w:w="10" w:type="dxa"/>
          </w:tblCellMar>
        </w:tblPrEx>
        <w:trPr>
          <w:trHeight w:val="0" w:hRule="atLeast"/>
        </w:trPr>
        <w:tc>
          <w:tcPr>
            <w:tcW w:w="104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01F3D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B9BAD8">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资产管理（4）</w:t>
            </w:r>
          </w:p>
        </w:tc>
        <w:tc>
          <w:tcPr>
            <w:tcW w:w="6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2B797C">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资产管理规范性</w:t>
            </w:r>
          </w:p>
        </w:tc>
        <w:tc>
          <w:tcPr>
            <w:tcW w:w="6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F42980">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E5DE53">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EB6D59">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4</w:t>
            </w:r>
          </w:p>
        </w:tc>
        <w:tc>
          <w:tcPr>
            <w:tcW w:w="6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3A8A83">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4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B370BE">
            <w:pPr>
              <w:spacing w:before="0" w:after="0" w:line="240" w:lineRule="auto"/>
              <w:ind w:left="0" w:right="0" w:firstLine="0"/>
              <w:jc w:val="left"/>
              <w:rPr>
                <w:rFonts w:ascii="宋体" w:hAnsi="宋体" w:eastAsia="宋体" w:cs="宋体"/>
                <w:spacing w:val="0"/>
                <w:position w:val="0"/>
              </w:rPr>
            </w:pPr>
            <w:r>
              <w:rPr>
                <w:rFonts w:ascii="宋体" w:hAnsi="宋体" w:eastAsia="宋体" w:cs="宋体"/>
                <w:b/>
                <w:color w:val="000000"/>
                <w:spacing w:val="0"/>
                <w:position w:val="0"/>
                <w:sz w:val="18"/>
                <w:shd w:val="clear" w:fill="auto"/>
              </w:rPr>
              <w:t>资产管理规范性:</w:t>
            </w:r>
            <w:r>
              <w:rPr>
                <w:rFonts w:ascii="宋体" w:hAnsi="宋体" w:eastAsia="宋体" w:cs="宋体"/>
                <w:color w:val="000000"/>
                <w:spacing w:val="0"/>
                <w:position w:val="0"/>
                <w:sz w:val="18"/>
                <w:shd w:val="clear" w:fill="auto"/>
              </w:rPr>
              <w:t>部门（单位）的资产是否保持安全完整，资产配置是否合理，资产使用和资产处理是否规范，用以反映和考核部门（单位）资产管理的整体水平。</w:t>
            </w:r>
          </w:p>
        </w:tc>
        <w:tc>
          <w:tcPr>
            <w:tcW w:w="449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3CF5E3">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18"/>
                <w:shd w:val="clear" w:fill="auto"/>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14:paraId="7172BB53">
        <w:tblPrEx>
          <w:tblCellMar>
            <w:top w:w="0" w:type="dxa"/>
            <w:left w:w="10" w:type="dxa"/>
            <w:bottom w:w="0" w:type="dxa"/>
            <w:right w:w="10" w:type="dxa"/>
          </w:tblCellMar>
        </w:tblPrEx>
        <w:trPr>
          <w:trHeight w:val="0" w:hRule="atLeast"/>
        </w:trPr>
        <w:tc>
          <w:tcPr>
            <w:tcW w:w="104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B8640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8D9E78E">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绩效管理（4）</w:t>
            </w:r>
          </w:p>
        </w:tc>
        <w:tc>
          <w:tcPr>
            <w:tcW w:w="692"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2D50573">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绩效管理情况</w:t>
            </w:r>
          </w:p>
        </w:tc>
        <w:tc>
          <w:tcPr>
            <w:tcW w:w="69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A2D14E8">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F5DBF9A">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8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A8041B4">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4</w:t>
            </w:r>
          </w:p>
        </w:tc>
        <w:tc>
          <w:tcPr>
            <w:tcW w:w="686" w:type="dxa"/>
            <w:tcBorders>
              <w:top w:val="single" w:color="000000" w:sz="4"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47AF9D01">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4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4CB568">
            <w:pPr>
              <w:spacing w:before="0" w:after="0" w:line="240" w:lineRule="auto"/>
              <w:ind w:left="0" w:right="0" w:firstLine="0"/>
              <w:jc w:val="left"/>
              <w:rPr>
                <w:rFonts w:ascii="宋体" w:hAnsi="宋体" w:eastAsia="宋体" w:cs="宋体"/>
                <w:spacing w:val="0"/>
                <w:position w:val="0"/>
              </w:rPr>
            </w:pPr>
            <w:r>
              <w:rPr>
                <w:rFonts w:ascii="宋体" w:hAnsi="宋体" w:eastAsia="宋体" w:cs="宋体"/>
                <w:b/>
                <w:color w:val="000000"/>
                <w:spacing w:val="0"/>
                <w:position w:val="0"/>
                <w:sz w:val="18"/>
                <w:shd w:val="clear" w:fill="auto"/>
              </w:rPr>
              <w:t>绩效管理情况:</w:t>
            </w:r>
            <w:r>
              <w:rPr>
                <w:rFonts w:ascii="宋体" w:hAnsi="宋体" w:eastAsia="宋体" w:cs="宋体"/>
                <w:color w:val="000000"/>
                <w:spacing w:val="0"/>
                <w:position w:val="0"/>
                <w:sz w:val="18"/>
                <w:shd w:val="clear" w:fill="auto"/>
              </w:rPr>
              <w:t>考核部门（单位）在绩效管理信息的汇总和应用情况。</w:t>
            </w:r>
          </w:p>
        </w:tc>
        <w:tc>
          <w:tcPr>
            <w:tcW w:w="449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2082302">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18"/>
                <w:shd w:val="clear" w:fill="auto"/>
              </w:rPr>
              <w:t>①部门（单位）是否及时对绩效信息进行汇总分析整理；②部门（单位）是否对绩效目标偏离情况及时进行矫正。每有一项不合格扣2分。</w:t>
            </w:r>
          </w:p>
        </w:tc>
      </w:tr>
      <w:tr w14:paraId="3EA39740">
        <w:tblPrEx>
          <w:tblCellMar>
            <w:top w:w="0" w:type="dxa"/>
            <w:left w:w="10" w:type="dxa"/>
            <w:bottom w:w="0" w:type="dxa"/>
            <w:right w:w="10" w:type="dxa"/>
          </w:tblCellMar>
        </w:tblPrEx>
        <w:trPr>
          <w:trHeight w:val="0" w:hRule="atLeast"/>
        </w:trPr>
        <w:tc>
          <w:tcPr>
            <w:tcW w:w="104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BB614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D81BC0A">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指标　</w:t>
            </w:r>
          </w:p>
        </w:tc>
        <w:tc>
          <w:tcPr>
            <w:tcW w:w="139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4E2F232">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2022年</w:t>
            </w:r>
          </w:p>
        </w:tc>
        <w:tc>
          <w:tcPr>
            <w:tcW w:w="101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84B91BD">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2023年</w:t>
            </w:r>
          </w:p>
        </w:tc>
        <w:tc>
          <w:tcPr>
            <w:tcW w:w="68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FD40508">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分值</w:t>
            </w:r>
          </w:p>
        </w:tc>
        <w:tc>
          <w:tcPr>
            <w:tcW w:w="68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168E6D3">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得分</w:t>
            </w:r>
          </w:p>
        </w:tc>
        <w:tc>
          <w:tcPr>
            <w:tcW w:w="4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7D015F">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18"/>
                <w:shd w:val="clear" w:fill="auto"/>
              </w:rPr>
              <w:t>指标解释</w:t>
            </w:r>
          </w:p>
        </w:tc>
        <w:tc>
          <w:tcPr>
            <w:tcW w:w="449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EF73DD4">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18"/>
                <w:shd w:val="clear" w:fill="auto"/>
              </w:rPr>
              <w:t>评分标准</w:t>
            </w:r>
          </w:p>
        </w:tc>
      </w:tr>
      <w:tr w14:paraId="1B1F97AE">
        <w:tblPrEx>
          <w:tblCellMar>
            <w:top w:w="0" w:type="dxa"/>
            <w:left w:w="10" w:type="dxa"/>
            <w:bottom w:w="0" w:type="dxa"/>
            <w:right w:w="10" w:type="dxa"/>
          </w:tblCellMar>
        </w:tblPrEx>
        <w:trPr>
          <w:trHeight w:val="0" w:hRule="atLeast"/>
        </w:trPr>
        <w:tc>
          <w:tcPr>
            <w:tcW w:w="104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7E91FB">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857ECC0">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0"/>
                <w:shd w:val="clear" w:fill="auto"/>
              </w:rPr>
              <w:t>结转结余率（4）</w:t>
            </w:r>
          </w:p>
        </w:tc>
        <w:tc>
          <w:tcPr>
            <w:tcW w:w="1390"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261F82E">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1011"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015E800">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8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9C70747">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4</w:t>
            </w:r>
          </w:p>
        </w:tc>
        <w:tc>
          <w:tcPr>
            <w:tcW w:w="686" w:type="dxa"/>
            <w:tcBorders>
              <w:top w:val="single" w:color="000000" w:sz="0"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7B3777D3">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43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D310CB">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18"/>
                <w:shd w:val="clear" w:fill="auto"/>
              </w:rPr>
              <w:t>结转结余率=结转结余总额/支出预算数×100%。</w:t>
            </w:r>
            <w:r>
              <w:rPr>
                <w:rFonts w:ascii="宋体" w:hAnsi="宋体" w:eastAsia="宋体" w:cs="宋体"/>
                <w:color w:val="000000"/>
                <w:spacing w:val="0"/>
                <w:position w:val="0"/>
                <w:sz w:val="18"/>
                <w:shd w:val="clear" w:fill="auto"/>
              </w:rPr>
              <w:br w:type="textWrapping"/>
            </w:r>
            <w:r>
              <w:rPr>
                <w:rFonts w:ascii="宋体" w:hAnsi="宋体" w:eastAsia="宋体" w:cs="宋体"/>
                <w:color w:val="000000"/>
                <w:spacing w:val="0"/>
                <w:position w:val="0"/>
                <w:sz w:val="18"/>
                <w:shd w:val="clear" w:fill="auto"/>
              </w:rPr>
              <w:t>结转结余总额：部门（单位）本年度的结转资金与结余资金之和。</w:t>
            </w:r>
          </w:p>
        </w:tc>
        <w:tc>
          <w:tcPr>
            <w:tcW w:w="449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81CD5BD">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18"/>
                <w:shd w:val="clear" w:fill="auto"/>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14:paraId="37DBAF74">
        <w:tblPrEx>
          <w:tblCellMar>
            <w:top w:w="0" w:type="dxa"/>
            <w:left w:w="10" w:type="dxa"/>
            <w:bottom w:w="0" w:type="dxa"/>
            <w:right w:w="10" w:type="dxa"/>
          </w:tblCellMar>
        </w:tblPrEx>
        <w:trPr>
          <w:trHeight w:val="0" w:hRule="atLeast"/>
        </w:trPr>
        <w:tc>
          <w:tcPr>
            <w:tcW w:w="1041"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92DB4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79"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FBE2115">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0"/>
                <w:shd w:val="clear" w:fill="auto"/>
              </w:rPr>
              <w:t>部门预决算差异率（4）</w:t>
            </w:r>
          </w:p>
        </w:tc>
        <w:tc>
          <w:tcPr>
            <w:tcW w:w="1390" w:type="dxa"/>
            <w:gridSpan w:val="2"/>
            <w:tcBorders>
              <w:top w:val="single" w:color="000000" w:sz="4"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229FBDBE">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w:t>
            </w:r>
          </w:p>
        </w:tc>
        <w:tc>
          <w:tcPr>
            <w:tcW w:w="1011"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DECA44">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68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6A8F8F9">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4</w:t>
            </w:r>
          </w:p>
        </w:tc>
        <w:tc>
          <w:tcPr>
            <w:tcW w:w="686" w:type="dxa"/>
            <w:tcBorders>
              <w:top w:val="single" w:color="000000" w:sz="0"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42B1489F">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4397" w:type="dxa"/>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A9BCE2">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18"/>
                <w:shd w:val="clear" w:fill="auto"/>
              </w:rPr>
              <w:t>通过年度部门决算与年初部门预算对比，对部门的年度支出情况进行考核，衡量部门预算的约束力。</w:t>
            </w:r>
          </w:p>
        </w:tc>
        <w:tc>
          <w:tcPr>
            <w:tcW w:w="449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A9C0D28">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18"/>
                <w:shd w:val="clear" w:fill="auto"/>
              </w:rPr>
              <w:t>部门预决算差异率高于市级平均差异率（28.3%）的，每高出10%（含），扣0.4分，扣完为止。</w:t>
            </w:r>
          </w:p>
        </w:tc>
      </w:tr>
      <w:tr w14:paraId="478F682A">
        <w:tblPrEx>
          <w:tblCellMar>
            <w:top w:w="0" w:type="dxa"/>
            <w:left w:w="10" w:type="dxa"/>
            <w:bottom w:w="0" w:type="dxa"/>
            <w:right w:w="10" w:type="dxa"/>
          </w:tblCellMar>
        </w:tblPrEx>
        <w:trPr>
          <w:trHeight w:val="0" w:hRule="atLeast"/>
        </w:trPr>
        <w:tc>
          <w:tcPr>
            <w:tcW w:w="4521"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5A3407">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合计</w:t>
            </w:r>
          </w:p>
        </w:tc>
        <w:tc>
          <w:tcPr>
            <w:tcW w:w="686"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289AE31">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100</w:t>
            </w:r>
          </w:p>
        </w:tc>
        <w:tc>
          <w:tcPr>
            <w:tcW w:w="686" w:type="dxa"/>
            <w:tcBorders>
              <w:top w:val="single" w:color="000000" w:sz="0" w:space="0"/>
              <w:left w:val="single" w:color="000000" w:sz="0" w:space="0"/>
              <w:bottom w:val="single" w:color="000000" w:sz="4" w:space="0"/>
              <w:right w:val="single" w:color="000000" w:sz="0" w:space="0"/>
            </w:tcBorders>
            <w:shd w:val="clear" w:color="000000" w:fill="FFFFFF"/>
            <w:tcMar>
              <w:left w:w="108" w:type="dxa"/>
              <w:right w:w="108" w:type="dxa"/>
            </w:tcMar>
            <w:vAlign w:val="center"/>
          </w:tcPr>
          <w:p w14:paraId="021C8E20">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0"/>
                <w:shd w:val="clear" w:fill="auto"/>
              </w:rPr>
              <w:t>　</w:t>
            </w:r>
          </w:p>
        </w:tc>
        <w:tc>
          <w:tcPr>
            <w:tcW w:w="889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54180D">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18"/>
                <w:shd w:val="clear" w:fill="auto"/>
              </w:rPr>
              <w:t>　</w:t>
            </w:r>
          </w:p>
        </w:tc>
      </w:tr>
    </w:tbl>
    <w:p w14:paraId="6FDB3C93">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6F807CF6">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085E1B1B">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0FC058AE">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66E12DC6">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6A4D1906">
      <w:pPr>
        <w:spacing w:before="0" w:after="0" w:line="240" w:lineRule="auto"/>
        <w:ind w:right="0"/>
        <w:jc w:val="both"/>
        <w:rPr>
          <w:rFonts w:ascii="Times New Roman" w:hAnsi="Times New Roman" w:eastAsia="Times New Roman" w:cs="Times New Roman"/>
          <w:color w:val="auto"/>
          <w:spacing w:val="0"/>
          <w:position w:val="0"/>
          <w:sz w:val="21"/>
          <w:shd w:val="clear" w:fill="auto"/>
        </w:rPr>
      </w:pPr>
    </w:p>
    <w:p w14:paraId="54CD751A">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6B87CBDD">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1ECF5973">
      <w:pPr>
        <w:spacing w:before="0" w:after="0" w:line="56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r>
        <w:rPr>
          <w:rFonts w:ascii="宋体" w:hAnsi="宋体" w:eastAsia="宋体" w:cs="宋体"/>
          <w:color w:val="auto"/>
          <w:spacing w:val="0"/>
          <w:position w:val="0"/>
          <w:sz w:val="36"/>
          <w:shd w:val="clear" w:fill="auto"/>
        </w:rPr>
        <w:t>项目支出绩效评价报告</w:t>
      </w:r>
    </w:p>
    <w:p w14:paraId="6AA9EC67">
      <w:pPr>
        <w:spacing w:before="0" w:after="0" w:line="56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r>
        <w:rPr>
          <w:rFonts w:ascii="宋体" w:hAnsi="宋体" w:eastAsia="宋体" w:cs="宋体"/>
          <w:color w:val="auto"/>
          <w:spacing w:val="0"/>
          <w:position w:val="0"/>
          <w:sz w:val="36"/>
          <w:shd w:val="clear" w:fill="auto"/>
        </w:rPr>
        <w:t>（参考模板）</w:t>
      </w:r>
    </w:p>
    <w:p w14:paraId="378ECFFE">
      <w:pPr>
        <w:spacing w:before="0" w:after="0" w:line="240" w:lineRule="auto"/>
        <w:ind w:left="0" w:right="0" w:firstLine="0"/>
        <w:jc w:val="center"/>
        <w:rPr>
          <w:rFonts w:ascii="仿宋_GB2312" w:hAnsi="仿宋_GB2312" w:eastAsia="仿宋_GB2312" w:cs="仿宋_GB2312"/>
          <w:color w:val="auto"/>
          <w:spacing w:val="0"/>
          <w:position w:val="0"/>
          <w:sz w:val="32"/>
          <w:shd w:val="clear" w:fill="auto"/>
        </w:rPr>
      </w:pPr>
    </w:p>
    <w:p w14:paraId="350918A2">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一、基本情况</w:t>
      </w:r>
    </w:p>
    <w:p w14:paraId="652A5F98">
      <w:pPr>
        <w:spacing w:before="0" w:after="0" w:line="600"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（一）项目概况。包括项目背景、主要内容及实施情况、资金投入和使用情况等。</w:t>
      </w:r>
    </w:p>
    <w:p w14:paraId="0DC46A84">
      <w:pPr>
        <w:spacing w:before="0" w:after="0" w:line="600"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（二）项目绩效目标。包括总体目标和阶段性目标。</w:t>
      </w:r>
    </w:p>
    <w:p w14:paraId="4299A7DA">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二、绩效评价工作开展情况</w:t>
      </w:r>
    </w:p>
    <w:p w14:paraId="7F2D4BE6">
      <w:pPr>
        <w:spacing w:before="0" w:after="0" w:line="600"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（一）绩效评价目的、对象和范围。</w:t>
      </w:r>
    </w:p>
    <w:p w14:paraId="5A094F64">
      <w:pPr>
        <w:spacing w:before="0" w:after="0" w:line="600"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（二）绩效评价原则、评价指标体系（附表说明）、评价方法、评价标准等。</w:t>
      </w:r>
    </w:p>
    <w:p w14:paraId="715456BA">
      <w:pPr>
        <w:spacing w:before="0" w:after="0" w:line="600"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（三）绩效评价工作过程。</w:t>
      </w:r>
    </w:p>
    <w:p w14:paraId="3A332490">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三、综合评价情况及评价结论（附相关评分表）</w:t>
      </w:r>
    </w:p>
    <w:p w14:paraId="1A410597">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四、绩效评价指标分析</w:t>
      </w:r>
    </w:p>
    <w:p w14:paraId="388608E4">
      <w:pPr>
        <w:spacing w:before="0" w:after="0" w:line="600"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（一）项目决策情况。</w:t>
      </w:r>
    </w:p>
    <w:p w14:paraId="647775A5">
      <w:pPr>
        <w:spacing w:before="0" w:after="0" w:line="600"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（二）项目过程情况。</w:t>
      </w:r>
    </w:p>
    <w:p w14:paraId="6BB451E7">
      <w:pPr>
        <w:spacing w:before="0" w:after="0" w:line="600"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（三）项目产出情况。</w:t>
      </w:r>
    </w:p>
    <w:p w14:paraId="7F09AEC6">
      <w:pPr>
        <w:spacing w:before="0" w:after="0" w:line="600"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（四）项目效益情况。</w:t>
      </w:r>
    </w:p>
    <w:p w14:paraId="14135A4F">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五、主要经验及做法、存在的问题及原因分析</w:t>
      </w:r>
    </w:p>
    <w:p w14:paraId="250544ED">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六、有关建议</w:t>
      </w:r>
    </w:p>
    <w:p w14:paraId="23AC15D4">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七、其他需要说明的问题</w:t>
      </w:r>
    </w:p>
    <w:p w14:paraId="2B75BDAF">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1BDC34E0">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123064D8">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50135E34">
      <w:pPr>
        <w:spacing w:before="0" w:after="0" w:line="240" w:lineRule="auto"/>
        <w:ind w:right="0"/>
        <w:jc w:val="both"/>
        <w:rPr>
          <w:rFonts w:ascii="Times New Roman" w:hAnsi="Times New Roman" w:eastAsia="Times New Roman" w:cs="Times New Roman"/>
          <w:color w:val="auto"/>
          <w:spacing w:val="0"/>
          <w:position w:val="0"/>
          <w:sz w:val="21"/>
          <w:shd w:val="clear" w:fill="auto"/>
        </w:rPr>
      </w:pPr>
    </w:p>
    <w:p w14:paraId="1C667387">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17516D4A">
      <w:pPr>
        <w:spacing w:before="0" w:after="0" w:line="48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r>
        <w:rPr>
          <w:rFonts w:ascii="宋体" w:hAnsi="宋体" w:eastAsia="宋体" w:cs="宋体"/>
          <w:color w:val="auto"/>
          <w:spacing w:val="0"/>
          <w:position w:val="0"/>
          <w:sz w:val="36"/>
          <w:shd w:val="clear" w:fill="auto"/>
        </w:rPr>
        <w:t>项目支出绩效自评表</w:t>
      </w:r>
    </w:p>
    <w:p w14:paraId="1EC4502A">
      <w:pPr>
        <w:spacing w:before="0" w:after="0" w:line="480" w:lineRule="auto"/>
        <w:ind w:left="0" w:right="0" w:firstLine="0"/>
        <w:jc w:val="center"/>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w:t>
      </w:r>
      <w:r>
        <w:rPr>
          <w:rFonts w:ascii="仿宋_GB2312" w:hAnsi="仿宋_GB2312" w:eastAsia="仿宋_GB2312" w:cs="仿宋_GB2312"/>
          <w:color w:val="auto"/>
          <w:spacing w:val="0"/>
          <w:position w:val="0"/>
          <w:sz w:val="28"/>
          <w:shd w:val="clear" w:fill="auto"/>
        </w:rPr>
        <w:t xml:space="preserve">      </w:t>
      </w:r>
      <w:r>
        <w:rPr>
          <w:rFonts w:ascii="宋体" w:hAnsi="宋体" w:eastAsia="宋体" w:cs="宋体"/>
          <w:color w:val="auto"/>
          <w:spacing w:val="0"/>
          <w:position w:val="0"/>
          <w:sz w:val="28"/>
          <w:shd w:val="clear" w:fill="auto"/>
        </w:rPr>
        <w:t>年度）</w:t>
      </w:r>
    </w:p>
    <w:p w14:paraId="0510E626">
      <w:pPr>
        <w:spacing w:before="0" w:after="0" w:line="240" w:lineRule="auto"/>
        <w:ind w:left="0" w:right="0" w:firstLine="0"/>
        <w:jc w:val="both"/>
        <w:rPr>
          <w:rFonts w:ascii="仿宋_GB2312" w:hAnsi="仿宋_GB2312" w:eastAsia="仿宋_GB2312" w:cs="仿宋_GB2312"/>
          <w:color w:val="auto"/>
          <w:spacing w:val="0"/>
          <w:position w:val="0"/>
          <w:sz w:val="30"/>
          <w:shd w:val="clear" w:fill="auto"/>
        </w:rPr>
      </w:pPr>
    </w:p>
    <w:tbl>
      <w:tblPr>
        <w:tblStyle w:val="2"/>
        <w:tblW w:w="9540" w:type="dxa"/>
        <w:jc w:val="center"/>
        <w:tblLayout w:type="fixed"/>
        <w:tblCellMar>
          <w:top w:w="0" w:type="dxa"/>
          <w:left w:w="10" w:type="dxa"/>
          <w:bottom w:w="0" w:type="dxa"/>
          <w:right w:w="10" w:type="dxa"/>
        </w:tblCellMar>
      </w:tblPr>
      <w:tblGrid>
        <w:gridCol w:w="585"/>
        <w:gridCol w:w="975"/>
        <w:gridCol w:w="1105"/>
        <w:gridCol w:w="727"/>
        <w:gridCol w:w="1127"/>
        <w:gridCol w:w="283"/>
        <w:gridCol w:w="849"/>
        <w:gridCol w:w="848"/>
        <w:gridCol w:w="279"/>
        <w:gridCol w:w="284"/>
        <w:gridCol w:w="420"/>
        <w:gridCol w:w="645"/>
        <w:gridCol w:w="703"/>
        <w:gridCol w:w="710"/>
      </w:tblGrid>
      <w:tr w14:paraId="3BE81F60">
        <w:tblPrEx>
          <w:tblCellMar>
            <w:top w:w="0" w:type="dxa"/>
            <w:left w:w="10" w:type="dxa"/>
            <w:bottom w:w="0" w:type="dxa"/>
            <w:right w:w="10" w:type="dxa"/>
          </w:tblCellMar>
        </w:tblPrEx>
        <w:trPr>
          <w:trHeight w:val="0" w:hRule="atLeast"/>
          <w:jc w:val="center"/>
        </w:trPr>
        <w:tc>
          <w:tcPr>
            <w:tcW w:w="156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6DD072">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项目名称</w:t>
            </w:r>
          </w:p>
        </w:tc>
        <w:tc>
          <w:tcPr>
            <w:tcW w:w="7980" w:type="dxa"/>
            <w:gridSpan w:val="1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442CD9C">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0035D63F">
        <w:tblPrEx>
          <w:tblCellMar>
            <w:top w:w="0" w:type="dxa"/>
            <w:left w:w="10" w:type="dxa"/>
            <w:bottom w:w="0" w:type="dxa"/>
            <w:right w:w="10" w:type="dxa"/>
          </w:tblCellMar>
        </w:tblPrEx>
        <w:trPr>
          <w:trHeight w:val="0" w:hRule="atLeast"/>
          <w:jc w:val="center"/>
        </w:trPr>
        <w:tc>
          <w:tcPr>
            <w:tcW w:w="156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ECAE8B">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主管部门</w:t>
            </w:r>
          </w:p>
        </w:tc>
        <w:tc>
          <w:tcPr>
            <w:tcW w:w="4091" w:type="dxa"/>
            <w:gridSpan w:val="5"/>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2532DC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2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00CA4D2">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实施单位</w:t>
            </w:r>
          </w:p>
        </w:tc>
        <w:tc>
          <w:tcPr>
            <w:tcW w:w="2762" w:type="dxa"/>
            <w:gridSpan w:val="5"/>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40DDA4D">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3BD53924">
        <w:tblPrEx>
          <w:tblCellMar>
            <w:top w:w="0" w:type="dxa"/>
            <w:left w:w="10" w:type="dxa"/>
            <w:bottom w:w="0" w:type="dxa"/>
            <w:right w:w="10" w:type="dxa"/>
          </w:tblCellMar>
        </w:tblPrEx>
        <w:trPr>
          <w:trHeight w:val="0" w:hRule="atLeast"/>
          <w:jc w:val="center"/>
        </w:trPr>
        <w:tc>
          <w:tcPr>
            <w:tcW w:w="156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644976">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项目负责人</w:t>
            </w:r>
          </w:p>
        </w:tc>
        <w:tc>
          <w:tcPr>
            <w:tcW w:w="4091" w:type="dxa"/>
            <w:gridSpan w:val="5"/>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FB8434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2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C7D6896">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联系电话</w:t>
            </w:r>
          </w:p>
        </w:tc>
        <w:tc>
          <w:tcPr>
            <w:tcW w:w="2762" w:type="dxa"/>
            <w:gridSpan w:val="5"/>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F3C7E8B">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5DD2CFDE">
        <w:tblPrEx>
          <w:tblCellMar>
            <w:top w:w="0" w:type="dxa"/>
            <w:left w:w="10" w:type="dxa"/>
            <w:bottom w:w="0" w:type="dxa"/>
            <w:right w:w="10" w:type="dxa"/>
          </w:tblCellMar>
        </w:tblPrEx>
        <w:trPr>
          <w:trHeight w:val="0" w:hRule="atLeast"/>
          <w:jc w:val="center"/>
        </w:trPr>
        <w:tc>
          <w:tcPr>
            <w:tcW w:w="156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4E16B2">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1"/>
                <w:shd w:val="clear" w:fill="auto"/>
              </w:rPr>
              <w:t>项目资金</w:t>
            </w:r>
            <w:r>
              <w:rPr>
                <w:rFonts w:ascii="仿宋_GB2312" w:hAnsi="仿宋_GB2312" w:eastAsia="仿宋_GB2312" w:cs="仿宋_GB2312"/>
                <w:color w:val="auto"/>
                <w:spacing w:val="0"/>
                <w:position w:val="0"/>
                <w:sz w:val="21"/>
                <w:shd w:val="clear" w:fill="auto"/>
              </w:rPr>
              <w:br w:type="textWrapping"/>
            </w:r>
            <w:r>
              <w:rPr>
                <w:rFonts w:ascii="宋体" w:hAnsi="宋体" w:eastAsia="宋体" w:cs="宋体"/>
                <w:color w:val="auto"/>
                <w:spacing w:val="0"/>
                <w:position w:val="0"/>
                <w:sz w:val="21"/>
                <w:shd w:val="clear" w:fill="auto"/>
              </w:rPr>
              <w:t>（万元）</w:t>
            </w:r>
          </w:p>
        </w:tc>
        <w:tc>
          <w:tcPr>
            <w:tcW w:w="1832"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CD3F65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27"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2B519A4">
            <w:pPr>
              <w:spacing w:before="0" w:after="0" w:line="240" w:lineRule="auto"/>
              <w:ind w:left="0" w:right="0" w:firstLine="0"/>
              <w:jc w:val="center"/>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年初预</w:t>
            </w:r>
          </w:p>
          <w:p w14:paraId="1FFFFB19">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1"/>
                <w:shd w:val="clear" w:fill="auto"/>
              </w:rPr>
              <w:t>算数</w:t>
            </w:r>
          </w:p>
        </w:tc>
        <w:tc>
          <w:tcPr>
            <w:tcW w:w="1132"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6731F20">
            <w:pPr>
              <w:spacing w:before="0" w:after="0" w:line="240" w:lineRule="auto"/>
              <w:ind w:left="0" w:right="0" w:firstLine="0"/>
              <w:jc w:val="center"/>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全年预</w:t>
            </w:r>
          </w:p>
          <w:p w14:paraId="1E4B4F59">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1"/>
                <w:shd w:val="clear" w:fill="auto"/>
              </w:rPr>
              <w:t>算数</w:t>
            </w:r>
          </w:p>
        </w:tc>
        <w:tc>
          <w:tcPr>
            <w:tcW w:w="112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3E616AC">
            <w:pPr>
              <w:spacing w:before="0" w:after="0" w:line="240" w:lineRule="auto"/>
              <w:ind w:left="0" w:right="0" w:firstLine="0"/>
              <w:jc w:val="center"/>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全年</w:t>
            </w:r>
          </w:p>
          <w:p w14:paraId="1FC03260">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1"/>
                <w:shd w:val="clear" w:fill="auto"/>
              </w:rPr>
              <w:t>执行数</w:t>
            </w:r>
          </w:p>
        </w:tc>
        <w:tc>
          <w:tcPr>
            <w:tcW w:w="704"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39F57F4">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分值</w:t>
            </w:r>
          </w:p>
        </w:tc>
        <w:tc>
          <w:tcPr>
            <w:tcW w:w="1348"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4C79FB3">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执行率</w:t>
            </w:r>
          </w:p>
        </w:tc>
        <w:tc>
          <w:tcPr>
            <w:tcW w:w="71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E77674E">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得分</w:t>
            </w:r>
          </w:p>
        </w:tc>
      </w:tr>
      <w:tr w14:paraId="2018BFE3">
        <w:tblPrEx>
          <w:tblCellMar>
            <w:top w:w="0" w:type="dxa"/>
            <w:left w:w="10" w:type="dxa"/>
            <w:bottom w:w="0" w:type="dxa"/>
            <w:right w:w="10" w:type="dxa"/>
          </w:tblCellMar>
        </w:tblPrEx>
        <w:trPr>
          <w:trHeight w:val="0" w:hRule="atLeast"/>
          <w:jc w:val="center"/>
        </w:trPr>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19DA9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832"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066AF30">
            <w:pPr>
              <w:spacing w:before="0" w:after="0" w:line="240" w:lineRule="auto"/>
              <w:ind w:left="0" w:right="0" w:firstLine="0"/>
              <w:jc w:val="both"/>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年度资金总额</w:t>
            </w:r>
          </w:p>
        </w:tc>
        <w:tc>
          <w:tcPr>
            <w:tcW w:w="1127"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4CED81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32"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56E486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2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F94172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4"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9E5736C">
            <w:pPr>
              <w:spacing w:before="0" w:after="0" w:line="240" w:lineRule="auto"/>
              <w:ind w:left="0" w:right="0" w:firstLine="0"/>
              <w:jc w:val="center"/>
              <w:rPr>
                <w:color w:val="auto"/>
                <w:spacing w:val="0"/>
                <w:position w:val="0"/>
              </w:rPr>
            </w:pPr>
            <w:r>
              <w:rPr>
                <w:rFonts w:ascii="仿宋_GB2312" w:hAnsi="仿宋_GB2312" w:eastAsia="仿宋_GB2312" w:cs="仿宋_GB2312"/>
                <w:color w:val="auto"/>
                <w:spacing w:val="0"/>
                <w:position w:val="0"/>
                <w:sz w:val="21"/>
                <w:shd w:val="clear" w:fill="auto"/>
              </w:rPr>
              <w:t>10</w:t>
            </w:r>
          </w:p>
        </w:tc>
        <w:tc>
          <w:tcPr>
            <w:tcW w:w="1348"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7C5AC0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1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6604585">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10F9DC50">
        <w:tblPrEx>
          <w:tblCellMar>
            <w:top w:w="0" w:type="dxa"/>
            <w:left w:w="10" w:type="dxa"/>
            <w:bottom w:w="0" w:type="dxa"/>
            <w:right w:w="10" w:type="dxa"/>
          </w:tblCellMar>
        </w:tblPrEx>
        <w:trPr>
          <w:trHeight w:val="0" w:hRule="atLeast"/>
          <w:jc w:val="center"/>
        </w:trPr>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B6B06D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832"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D715A9F">
            <w:pPr>
              <w:spacing w:before="0" w:after="0" w:line="240" w:lineRule="auto"/>
              <w:ind w:left="0" w:right="0" w:firstLine="0"/>
              <w:jc w:val="center"/>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其中：当年财政</w:t>
            </w:r>
          </w:p>
          <w:p w14:paraId="593B2AD4">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1"/>
                <w:shd w:val="clear" w:fill="auto"/>
              </w:rPr>
              <w:t>拨款</w:t>
            </w:r>
          </w:p>
        </w:tc>
        <w:tc>
          <w:tcPr>
            <w:tcW w:w="1127"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549155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32"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35CECF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2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F21A3A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4"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435563F">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w:t>
            </w:r>
          </w:p>
        </w:tc>
        <w:tc>
          <w:tcPr>
            <w:tcW w:w="1348"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0ADC8E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1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201604F">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w:t>
            </w:r>
          </w:p>
        </w:tc>
      </w:tr>
      <w:tr w14:paraId="223F4E0E">
        <w:tblPrEx>
          <w:tblCellMar>
            <w:top w:w="0" w:type="dxa"/>
            <w:left w:w="10" w:type="dxa"/>
            <w:bottom w:w="0" w:type="dxa"/>
            <w:right w:w="10" w:type="dxa"/>
          </w:tblCellMar>
        </w:tblPrEx>
        <w:trPr>
          <w:trHeight w:val="0" w:hRule="atLeast"/>
          <w:jc w:val="center"/>
        </w:trPr>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620B5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832"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15D5DC4">
            <w:pPr>
              <w:spacing w:before="0" w:after="0" w:line="240" w:lineRule="auto"/>
              <w:ind w:left="0" w:right="0" w:firstLine="0"/>
              <w:jc w:val="center"/>
              <w:rPr>
                <w:color w:val="auto"/>
                <w:spacing w:val="0"/>
                <w:position w:val="0"/>
              </w:rPr>
            </w:pPr>
            <w:r>
              <w:rPr>
                <w:rFonts w:ascii="仿宋_GB2312" w:hAnsi="仿宋_GB2312" w:eastAsia="仿宋_GB2312" w:cs="仿宋_GB2312"/>
                <w:color w:val="auto"/>
                <w:spacing w:val="0"/>
                <w:position w:val="0"/>
                <w:sz w:val="21"/>
                <w:shd w:val="clear" w:fill="auto"/>
              </w:rPr>
              <w:t xml:space="preserve">      </w:t>
            </w:r>
            <w:r>
              <w:rPr>
                <w:rFonts w:ascii="宋体" w:hAnsi="宋体" w:eastAsia="宋体" w:cs="宋体"/>
                <w:color w:val="auto"/>
                <w:spacing w:val="0"/>
                <w:position w:val="0"/>
                <w:sz w:val="21"/>
                <w:shd w:val="clear" w:fill="auto"/>
              </w:rPr>
              <w:t>上年结转资金</w:t>
            </w:r>
          </w:p>
        </w:tc>
        <w:tc>
          <w:tcPr>
            <w:tcW w:w="1127"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73F032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32"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15A046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2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ECD553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4"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9AA080D">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w:t>
            </w:r>
          </w:p>
        </w:tc>
        <w:tc>
          <w:tcPr>
            <w:tcW w:w="1348"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FED724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1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F23748E">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w:t>
            </w:r>
          </w:p>
        </w:tc>
      </w:tr>
      <w:tr w14:paraId="43F8BB9C">
        <w:tblPrEx>
          <w:tblCellMar>
            <w:top w:w="0" w:type="dxa"/>
            <w:left w:w="10" w:type="dxa"/>
            <w:bottom w:w="0" w:type="dxa"/>
            <w:right w:w="10" w:type="dxa"/>
          </w:tblCellMar>
        </w:tblPrEx>
        <w:trPr>
          <w:trHeight w:val="0" w:hRule="atLeast"/>
          <w:jc w:val="center"/>
        </w:trPr>
        <w:tc>
          <w:tcPr>
            <w:tcW w:w="1560"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E2680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832"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294B92D">
            <w:pPr>
              <w:spacing w:before="0" w:after="0" w:line="240" w:lineRule="auto"/>
              <w:ind w:left="0" w:right="0" w:firstLine="0"/>
              <w:jc w:val="center"/>
              <w:rPr>
                <w:color w:val="auto"/>
                <w:spacing w:val="0"/>
                <w:position w:val="0"/>
              </w:rPr>
            </w:pPr>
            <w:r>
              <w:rPr>
                <w:rFonts w:ascii="仿宋_GB2312" w:hAnsi="仿宋_GB2312" w:eastAsia="仿宋_GB2312" w:cs="仿宋_GB2312"/>
                <w:color w:val="auto"/>
                <w:spacing w:val="0"/>
                <w:position w:val="0"/>
                <w:sz w:val="21"/>
                <w:shd w:val="clear" w:fill="auto"/>
              </w:rPr>
              <w:t xml:space="preserve">  </w:t>
            </w:r>
            <w:r>
              <w:rPr>
                <w:rFonts w:ascii="宋体" w:hAnsi="宋体" w:eastAsia="宋体" w:cs="宋体"/>
                <w:color w:val="auto"/>
                <w:spacing w:val="0"/>
                <w:position w:val="0"/>
                <w:sz w:val="21"/>
                <w:shd w:val="clear" w:fill="auto"/>
              </w:rPr>
              <w:t>其他资金</w:t>
            </w:r>
          </w:p>
        </w:tc>
        <w:tc>
          <w:tcPr>
            <w:tcW w:w="1127"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322C3B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32"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BEEC0DE">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27"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E38209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04" w:type="dxa"/>
            <w:gridSpan w:val="2"/>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76E1B7E">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w:t>
            </w:r>
          </w:p>
        </w:tc>
        <w:tc>
          <w:tcPr>
            <w:tcW w:w="1348"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8977A6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10" w:type="dxa"/>
            <w:tcBorders>
              <w:top w:val="single" w:color="000000" w:sz="0"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1B20907">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w:t>
            </w:r>
          </w:p>
        </w:tc>
      </w:tr>
      <w:tr w14:paraId="3C596932">
        <w:tblPrEx>
          <w:tblCellMar>
            <w:top w:w="0" w:type="dxa"/>
            <w:left w:w="10" w:type="dxa"/>
            <w:bottom w:w="0" w:type="dxa"/>
            <w:right w:w="10" w:type="dxa"/>
          </w:tblCellMar>
        </w:tblPrEx>
        <w:trPr>
          <w:trHeight w:val="0" w:hRule="atLeast"/>
          <w:jc w:val="center"/>
        </w:trPr>
        <w:tc>
          <w:tcPr>
            <w:tcW w:w="585" w:type="dxa"/>
            <w:vMerge w:val="restart"/>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65EBEC">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年度总体目标</w:t>
            </w:r>
          </w:p>
        </w:tc>
        <w:tc>
          <w:tcPr>
            <w:tcW w:w="5066" w:type="dxa"/>
            <w:gridSpan w:val="6"/>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864C962">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预期目标</w:t>
            </w:r>
          </w:p>
        </w:tc>
        <w:tc>
          <w:tcPr>
            <w:tcW w:w="3889" w:type="dxa"/>
            <w:gridSpan w:val="7"/>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5184398">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实际完成情况</w:t>
            </w:r>
          </w:p>
        </w:tc>
      </w:tr>
      <w:tr w14:paraId="2C131E94">
        <w:tblPrEx>
          <w:tblCellMar>
            <w:top w:w="0" w:type="dxa"/>
            <w:left w:w="10" w:type="dxa"/>
            <w:bottom w:w="0" w:type="dxa"/>
            <w:right w:w="10" w:type="dxa"/>
          </w:tblCellMar>
        </w:tblPrEx>
        <w:trPr>
          <w:trHeight w:val="0" w:hRule="atLeast"/>
          <w:jc w:val="center"/>
        </w:trPr>
        <w:tc>
          <w:tcPr>
            <w:tcW w:w="585" w:type="dxa"/>
            <w:vMerge w:val="continue"/>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4D91E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066" w:type="dxa"/>
            <w:gridSpan w:val="6"/>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F64660E">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889" w:type="dxa"/>
            <w:gridSpan w:val="7"/>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7B0BEBA">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2DAC5D76">
        <w:tblPrEx>
          <w:tblCellMar>
            <w:top w:w="0" w:type="dxa"/>
            <w:left w:w="10" w:type="dxa"/>
            <w:bottom w:w="0" w:type="dxa"/>
            <w:right w:w="10" w:type="dxa"/>
          </w:tblCellMar>
        </w:tblPrEx>
        <w:trPr>
          <w:trHeight w:val="0"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C6BFB1">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1"/>
                <w:shd w:val="clear" w:fill="auto"/>
              </w:rPr>
              <w:t>绩</w:t>
            </w:r>
            <w:r>
              <w:rPr>
                <w:rFonts w:ascii="仿宋_GB2312" w:hAnsi="仿宋_GB2312" w:eastAsia="仿宋_GB2312" w:cs="仿宋_GB2312"/>
                <w:color w:val="auto"/>
                <w:spacing w:val="0"/>
                <w:position w:val="0"/>
                <w:sz w:val="21"/>
                <w:shd w:val="clear" w:fill="auto"/>
              </w:rPr>
              <w:br w:type="textWrapping"/>
            </w:r>
            <w:r>
              <w:rPr>
                <w:rFonts w:ascii="宋体" w:hAnsi="宋体" w:eastAsia="宋体" w:cs="宋体"/>
                <w:color w:val="auto"/>
                <w:spacing w:val="0"/>
                <w:position w:val="0"/>
                <w:sz w:val="21"/>
                <w:shd w:val="clear" w:fill="auto"/>
              </w:rPr>
              <w:t>效</w:t>
            </w:r>
            <w:r>
              <w:rPr>
                <w:rFonts w:ascii="仿宋_GB2312" w:hAnsi="仿宋_GB2312" w:eastAsia="仿宋_GB2312" w:cs="仿宋_GB2312"/>
                <w:color w:val="auto"/>
                <w:spacing w:val="0"/>
                <w:position w:val="0"/>
                <w:sz w:val="21"/>
                <w:shd w:val="clear" w:fill="auto"/>
              </w:rPr>
              <w:br w:type="textWrapping"/>
            </w:r>
            <w:r>
              <w:rPr>
                <w:rFonts w:ascii="宋体" w:hAnsi="宋体" w:eastAsia="宋体" w:cs="宋体"/>
                <w:color w:val="auto"/>
                <w:spacing w:val="0"/>
                <w:position w:val="0"/>
                <w:sz w:val="21"/>
                <w:shd w:val="clear" w:fill="auto"/>
              </w:rPr>
              <w:t>指</w:t>
            </w:r>
            <w:r>
              <w:rPr>
                <w:rFonts w:ascii="仿宋_GB2312" w:hAnsi="仿宋_GB2312" w:eastAsia="仿宋_GB2312" w:cs="仿宋_GB2312"/>
                <w:color w:val="auto"/>
                <w:spacing w:val="0"/>
                <w:position w:val="0"/>
                <w:sz w:val="21"/>
                <w:shd w:val="clear" w:fill="auto"/>
              </w:rPr>
              <w:br w:type="textWrapping"/>
            </w:r>
            <w:r>
              <w:rPr>
                <w:rFonts w:ascii="宋体" w:hAnsi="宋体" w:eastAsia="宋体" w:cs="宋体"/>
                <w:color w:val="auto"/>
                <w:spacing w:val="0"/>
                <w:position w:val="0"/>
                <w:sz w:val="21"/>
                <w:shd w:val="clear" w:fill="auto"/>
              </w:rPr>
              <w:t>标</w:t>
            </w:r>
          </w:p>
        </w:tc>
        <w:tc>
          <w:tcPr>
            <w:tcW w:w="97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89B2CB7">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一级指标</w:t>
            </w:r>
          </w:p>
        </w:tc>
        <w:tc>
          <w:tcPr>
            <w:tcW w:w="110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604B9C7">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二级指标</w:t>
            </w: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7996E9B">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三级指标</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0D313BC">
            <w:pPr>
              <w:spacing w:before="0" w:after="0" w:line="240" w:lineRule="auto"/>
              <w:ind w:left="0" w:right="0" w:firstLine="0"/>
              <w:jc w:val="center"/>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年度</w:t>
            </w:r>
          </w:p>
          <w:p w14:paraId="2E1C8F73">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1"/>
                <w:shd w:val="clear" w:fill="auto"/>
              </w:rPr>
              <w:t>指标值</w:t>
            </w: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57EBBFC">
            <w:pPr>
              <w:spacing w:before="0" w:after="0" w:line="240" w:lineRule="auto"/>
              <w:ind w:left="0" w:right="0" w:firstLine="0"/>
              <w:jc w:val="center"/>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实际</w:t>
            </w:r>
          </w:p>
          <w:p w14:paraId="3ADF1EFA">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1"/>
                <w:shd w:val="clear" w:fill="auto"/>
              </w:rPr>
              <w:t>完成值</w:t>
            </w: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EAC86CC">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分值</w:t>
            </w: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3540403">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得分</w:t>
            </w: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56B74DA">
            <w:pPr>
              <w:spacing w:before="0" w:after="0" w:line="240" w:lineRule="auto"/>
              <w:ind w:left="0" w:right="0" w:firstLine="0"/>
              <w:jc w:val="center"/>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偏差原因分析及改进</w:t>
            </w:r>
          </w:p>
          <w:p w14:paraId="7C96AE8A">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1"/>
                <w:shd w:val="clear" w:fill="auto"/>
              </w:rPr>
              <w:t>措施</w:t>
            </w:r>
          </w:p>
        </w:tc>
      </w:tr>
      <w:tr w14:paraId="3887587C">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DD36C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ABB674">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18"/>
                <w:szCs w:val="18"/>
                <w:shd w:val="clear" w:fill="auto"/>
              </w:rPr>
              <w:t>产出指标</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DCF1AE">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数量指标</w:t>
            </w: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1609EC0">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1</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58258A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CC5042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798070B">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973E53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89CC8A3">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3C9C7EDA">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A3DDB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8A04C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6E1D1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F35B76A">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2</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F378B9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86166CE">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18348D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D49CAC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0CD903E">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434C0220">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BC3B7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568C9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D0DE3E">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F202A44">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FA5097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BFD461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A77498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49952C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10EE78E">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4A4D1913">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9FD6A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A59E1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22166B">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质量指标</w:t>
            </w: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7C2E652">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1</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E28F02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E58EAA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22C5ED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3F3AFF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182B93C">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4C15BB89">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BA126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06037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FE7B7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03CC023">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2</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9B6DB9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A8725E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0F92FA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F13D7B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857D7D4">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6C91E62D">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AA589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526AE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AC13C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5112FD1">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FFB2BA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7D12F6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1729F6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78A167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F50CEE7">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78801E6C">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AB819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85EE0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2471BE">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时效指标</w:t>
            </w: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EAD355B">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1</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5D32D5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443E0E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7C41DC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A15790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6BA7D56">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0304E128">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64D83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BC17D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8D1F3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6CC4D6A">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2</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A18177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5BC4F4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CAA319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0E862A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DF7EB71">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00AA6299">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7BF58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F83E6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B6EE6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65A72D7">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27196C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9DBE5B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5799DD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7D662AB">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12AA3B2">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548A9EB7">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3025EB">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C31EC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7DDEF2">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成本指标</w:t>
            </w: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E478C88">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1</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73A1A7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A30DD8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9C5A84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EE7C89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46A763F">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254890EC">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422BA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B33DC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E25DAE">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4664F1E">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2</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E3D90E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6CE401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E21C2A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BDE727E">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417D73C">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25285C72">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077A2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71970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876F7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EB1E0A6">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6E33CD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20FD51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D3A27C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87286C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278776C">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347CDC00">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CF038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3C3D0F">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效益指标</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F18607">
            <w:pPr>
              <w:spacing w:before="0" w:after="0" w:line="240" w:lineRule="auto"/>
              <w:ind w:left="0" w:right="0" w:firstLine="0"/>
              <w:jc w:val="center"/>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经济效益</w:t>
            </w:r>
          </w:p>
          <w:p w14:paraId="629C5259">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1"/>
                <w:shd w:val="clear" w:fill="auto"/>
              </w:rPr>
              <w:t>指标</w:t>
            </w: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26C5068">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1</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CD1071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01190C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EE7301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961E50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010C3A9">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5300AD64">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61446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B8E54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1D048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92D7583">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2</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8789DE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C4ABDA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63DFB7B">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2D4763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2DCA6A8">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38BC13A9">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7E367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E72D7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DD080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45F792F">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B98CEB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13B7F5B">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B693A5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220B84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28382E3">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07D44C5B">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024D13B">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4A30E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13F978">
            <w:pPr>
              <w:spacing w:before="0" w:after="0" w:line="240" w:lineRule="auto"/>
              <w:ind w:left="0" w:right="0" w:firstLine="0"/>
              <w:jc w:val="center"/>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社会效益</w:t>
            </w:r>
          </w:p>
          <w:p w14:paraId="29343EC7">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1"/>
                <w:shd w:val="clear" w:fill="auto"/>
              </w:rPr>
              <w:t>指标</w:t>
            </w: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2CFBD19">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1</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838697E">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E23FCD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CA0789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F12904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8BC6A5B">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276C19CB">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CF1C1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E024BB">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A7F60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8ED8A34">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2</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3C8C79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E6BCAC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12677F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642905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5763D4E">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5A00308B">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B92EE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B7CE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AC31C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7FA4741">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98C156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7A3E42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34A089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33AC47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CDF3765">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433DE2EA">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7A849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91E06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2553AD5">
            <w:pPr>
              <w:spacing w:before="0" w:after="0" w:line="240" w:lineRule="auto"/>
              <w:ind w:left="0" w:right="0" w:firstLine="0"/>
              <w:jc w:val="center"/>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生态效益</w:t>
            </w:r>
          </w:p>
          <w:p w14:paraId="37169D0E">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1"/>
                <w:shd w:val="clear" w:fill="auto"/>
              </w:rPr>
              <w:t>指标</w:t>
            </w: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56E5EB6">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1</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E8D7B2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1D407C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170C9E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20A872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293CDB9">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12999095">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DCB88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31AC5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37C0E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9C98064">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2</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682A85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5DBFF9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9CE4CE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29E122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031619E">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7D1F6955">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F034C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8C44A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B31C5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6B4E401">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095A38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D57B40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66CBFA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E4F127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93D4555">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3BA39A05">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E041B9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BFF21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B2E4F6">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可持续影响指标</w:t>
            </w: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7337D1C">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1</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EC8B61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3D2E35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F4E4C5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883462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CEF8BBE">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6CE3A20C">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2EEF4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BFDE9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5348E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5C3EECD">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2</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2DD87BB">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505AE3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D6405B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11D8DA75">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7E10B45E">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57022285">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2D9F0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D105A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81F88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E54E89A">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97203F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53904A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9A454D3">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ADD341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5AD8AC2">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33D60178">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49886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C9A5DD">
            <w:pPr>
              <w:spacing w:before="0" w:after="0" w:line="240" w:lineRule="auto"/>
              <w:ind w:left="0" w:right="0" w:firstLine="0"/>
              <w:jc w:val="center"/>
              <w:rPr>
                <w:rFonts w:ascii="仿宋_GB2312" w:hAnsi="仿宋_GB2312" w:eastAsia="仿宋_GB2312" w:cs="仿宋_GB2312"/>
                <w:color w:val="auto"/>
                <w:spacing w:val="0"/>
                <w:position w:val="0"/>
                <w:sz w:val="21"/>
                <w:shd w:val="clear" w:fill="auto"/>
              </w:rPr>
            </w:pPr>
            <w:r>
              <w:rPr>
                <w:rFonts w:ascii="宋体" w:hAnsi="宋体" w:eastAsia="宋体" w:cs="宋体"/>
                <w:color w:val="auto"/>
                <w:spacing w:val="0"/>
                <w:position w:val="0"/>
                <w:sz w:val="21"/>
                <w:shd w:val="clear" w:fill="auto"/>
              </w:rPr>
              <w:t>满意度</w:t>
            </w:r>
          </w:p>
          <w:p w14:paraId="76746734">
            <w:pPr>
              <w:spacing w:before="0" w:after="0" w:line="240" w:lineRule="auto"/>
              <w:ind w:left="0" w:right="0" w:firstLine="0"/>
              <w:jc w:val="center"/>
              <w:rPr>
                <w:color w:val="auto"/>
                <w:spacing w:val="0"/>
                <w:position w:val="0"/>
              </w:rPr>
            </w:pPr>
            <w:r>
              <w:rPr>
                <w:rFonts w:ascii="宋体" w:hAnsi="宋体" w:eastAsia="宋体" w:cs="宋体"/>
                <w:color w:val="auto"/>
                <w:spacing w:val="0"/>
                <w:position w:val="0"/>
                <w:sz w:val="21"/>
                <w:shd w:val="clear" w:fill="auto"/>
              </w:rPr>
              <w:t>指标</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E34057">
            <w:pPr>
              <w:spacing w:before="0" w:after="0" w:line="24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zCs w:val="21"/>
                <w:shd w:val="clear" w:fill="auto"/>
              </w:rPr>
              <w:t>服务对象满意度</w:t>
            </w:r>
            <w:r>
              <w:rPr>
                <w:rFonts w:hint="eastAsia" w:ascii="宋体" w:hAnsi="宋体" w:cs="宋体"/>
                <w:color w:val="auto"/>
                <w:spacing w:val="0"/>
                <w:position w:val="0"/>
                <w:sz w:val="21"/>
                <w:szCs w:val="21"/>
                <w:shd w:val="clear" w:fill="auto"/>
                <w:lang w:eastAsia="zh-CN"/>
              </w:rPr>
              <w:t>指</w:t>
            </w:r>
            <w:r>
              <w:rPr>
                <w:rFonts w:ascii="宋体" w:hAnsi="宋体" w:eastAsia="宋体" w:cs="宋体"/>
                <w:color w:val="auto"/>
                <w:spacing w:val="0"/>
                <w:position w:val="0"/>
                <w:sz w:val="21"/>
                <w:szCs w:val="21"/>
                <w:shd w:val="clear" w:fill="auto"/>
              </w:rPr>
              <w:t>标</w:t>
            </w: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1882D4F">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1</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C5936F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8978AA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F130E0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9F4A96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A5269E3">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361F71C7">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8DD04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2451E8">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DBF34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FDA5DE2">
            <w:pPr>
              <w:spacing w:before="0" w:after="0" w:line="240" w:lineRule="auto"/>
              <w:ind w:left="0" w:right="0" w:firstLine="0"/>
              <w:jc w:val="left"/>
              <w:rPr>
                <w:spacing w:val="0"/>
                <w:position w:val="0"/>
              </w:rPr>
            </w:pPr>
            <w:r>
              <w:rPr>
                <w:rFonts w:ascii="宋体" w:hAnsi="宋体" w:eastAsia="宋体" w:cs="宋体"/>
                <w:color w:val="000000"/>
                <w:spacing w:val="0"/>
                <w:position w:val="0"/>
                <w:sz w:val="21"/>
                <w:shd w:val="clear" w:fill="auto"/>
              </w:rPr>
              <w:t>指标</w:t>
            </w:r>
            <w:r>
              <w:rPr>
                <w:rFonts w:ascii="仿宋_GB2312" w:hAnsi="仿宋_GB2312" w:eastAsia="仿宋_GB2312" w:cs="仿宋_GB2312"/>
                <w:color w:val="000000"/>
                <w:spacing w:val="0"/>
                <w:position w:val="0"/>
                <w:sz w:val="21"/>
                <w:shd w:val="clear" w:fill="auto"/>
              </w:rPr>
              <w:t>2</w:t>
            </w: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03EEA0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9F63CF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28898B4">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67BCA7C">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3D1A4F3F">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2BD3404E">
        <w:tblPrEx>
          <w:tblCellMar>
            <w:top w:w="0" w:type="dxa"/>
            <w:left w:w="10" w:type="dxa"/>
            <w:bottom w:w="0" w:type="dxa"/>
            <w:right w:w="10" w:type="dxa"/>
          </w:tblCellMar>
        </w:tblPrEx>
        <w:trPr>
          <w:trHeight w:val="0"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54B11D">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DFD1A9">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7011A1">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137"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C242C0B">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w:t>
            </w:r>
          </w:p>
        </w:tc>
        <w:tc>
          <w:tcPr>
            <w:tcW w:w="849"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758A10F">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48"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58E0F33A">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7CE3A00">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63F80557">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09CCAA7">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12C2EC0F">
        <w:tblPrEx>
          <w:tblCellMar>
            <w:top w:w="0" w:type="dxa"/>
            <w:left w:w="10" w:type="dxa"/>
            <w:bottom w:w="0" w:type="dxa"/>
            <w:right w:w="10" w:type="dxa"/>
          </w:tblCellMar>
        </w:tblPrEx>
        <w:trPr>
          <w:trHeight w:val="0" w:hRule="atLeast"/>
          <w:jc w:val="center"/>
        </w:trPr>
        <w:tc>
          <w:tcPr>
            <w:tcW w:w="6499"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6DA952">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总分</w:t>
            </w:r>
          </w:p>
        </w:tc>
        <w:tc>
          <w:tcPr>
            <w:tcW w:w="56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4A19E959">
            <w:pPr>
              <w:spacing w:before="0" w:after="0" w:line="240" w:lineRule="auto"/>
              <w:ind w:left="0" w:right="0" w:firstLine="0"/>
              <w:jc w:val="center"/>
              <w:rPr>
                <w:spacing w:val="0"/>
                <w:position w:val="0"/>
              </w:rPr>
            </w:pPr>
            <w:r>
              <w:rPr>
                <w:rFonts w:ascii="仿宋_GB2312" w:hAnsi="仿宋_GB2312" w:eastAsia="仿宋_GB2312" w:cs="仿宋_GB2312"/>
                <w:color w:val="000000"/>
                <w:spacing w:val="0"/>
                <w:position w:val="0"/>
                <w:sz w:val="21"/>
                <w:shd w:val="clear" w:fill="auto"/>
              </w:rPr>
              <w:t>100</w:t>
            </w:r>
          </w:p>
        </w:tc>
        <w:tc>
          <w:tcPr>
            <w:tcW w:w="106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0FA83C32">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413"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14:paraId="2592E659">
            <w:pPr>
              <w:spacing w:before="0" w:after="0" w:line="240" w:lineRule="auto"/>
              <w:ind w:left="0" w:right="0" w:firstLine="0"/>
              <w:jc w:val="center"/>
              <w:rPr>
                <w:rFonts w:ascii="宋体" w:hAnsi="宋体" w:eastAsia="宋体" w:cs="宋体"/>
                <w:color w:val="auto"/>
                <w:spacing w:val="0"/>
                <w:position w:val="0"/>
                <w:sz w:val="22"/>
                <w:shd w:val="clear" w:fill="auto"/>
              </w:rPr>
            </w:pPr>
          </w:p>
        </w:tc>
      </w:tr>
    </w:tbl>
    <w:p w14:paraId="273EE056">
      <w:pPr>
        <w:spacing w:before="0" w:after="0" w:line="240" w:lineRule="auto"/>
        <w:ind w:left="0" w:right="0" w:firstLine="0"/>
        <w:jc w:val="left"/>
        <w:rPr>
          <w:rFonts w:ascii="仿宋_GB2312" w:hAnsi="仿宋_GB2312" w:eastAsia="仿宋_GB2312" w:cs="仿宋_GB2312"/>
          <w:color w:val="000000"/>
          <w:spacing w:val="0"/>
          <w:position w:val="0"/>
          <w:sz w:val="32"/>
          <w:shd w:val="clear" w:fill="auto"/>
        </w:rPr>
      </w:pPr>
    </w:p>
    <w:p w14:paraId="006F6F5B">
      <w:pPr>
        <w:spacing w:before="0" w:after="0" w:line="520" w:lineRule="auto"/>
        <w:ind w:left="0" w:right="0" w:firstLine="0"/>
        <w:jc w:val="left"/>
        <w:rPr>
          <w:rFonts w:ascii="仿宋_GB2312" w:hAnsi="仿宋_GB2312" w:eastAsia="仿宋_GB2312" w:cs="仿宋_GB2312"/>
          <w:color w:val="000000"/>
          <w:spacing w:val="0"/>
          <w:position w:val="0"/>
          <w:sz w:val="32"/>
          <w:shd w:val="clear" w:fill="auto"/>
        </w:rPr>
      </w:pPr>
      <w:r>
        <w:rPr>
          <w:rFonts w:ascii="宋体" w:hAnsi="宋体" w:eastAsia="宋体" w:cs="宋体"/>
          <w:color w:val="000000"/>
          <w:spacing w:val="0"/>
          <w:position w:val="0"/>
          <w:sz w:val="32"/>
          <w:shd w:val="clear" w:fill="auto"/>
        </w:rPr>
        <w:t>填报注意事项：</w:t>
      </w:r>
    </w:p>
    <w:p w14:paraId="36B4E0F1">
      <w:pPr>
        <w:spacing w:before="0" w:after="0" w:line="520" w:lineRule="auto"/>
        <w:ind w:left="0" w:right="0" w:firstLine="640"/>
        <w:jc w:val="left"/>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1.</w:t>
      </w:r>
      <w:r>
        <w:rPr>
          <w:rFonts w:ascii="宋体" w:hAnsi="宋体" w:eastAsia="宋体" w:cs="宋体"/>
          <w:color w:val="000000"/>
          <w:spacing w:val="0"/>
          <w:position w:val="0"/>
          <w:sz w:val="32"/>
          <w:shd w:val="clear" w:fill="auto"/>
        </w:rPr>
        <w:t>得分一档最高不能超过该指标分值上限。</w:t>
      </w:r>
    </w:p>
    <w:p w14:paraId="49DBC44A">
      <w:pPr>
        <w:spacing w:before="0" w:after="0" w:line="520" w:lineRule="auto"/>
        <w:ind w:left="0" w:right="0" w:firstLine="0"/>
        <w:jc w:val="left"/>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 xml:space="preserve">    2.</w:t>
      </w:r>
      <w:r>
        <w:rPr>
          <w:rFonts w:ascii="宋体" w:hAnsi="宋体" w:eastAsia="宋体" w:cs="宋体"/>
          <w:color w:val="000000"/>
          <w:spacing w:val="0"/>
          <w:position w:val="0"/>
          <w:sz w:val="32"/>
          <w:shd w:val="clear" w:fill="auto"/>
        </w:rPr>
        <w:t>定量指标若为正向指标，则得分计算方法应用全年实际值（</w:t>
      </w:r>
      <w:r>
        <w:rPr>
          <w:rFonts w:ascii="仿宋_GB2312" w:hAnsi="仿宋_GB2312" w:eastAsia="仿宋_GB2312" w:cs="仿宋_GB2312"/>
          <w:color w:val="000000"/>
          <w:spacing w:val="0"/>
          <w:position w:val="0"/>
          <w:sz w:val="32"/>
          <w:shd w:val="clear" w:fill="auto"/>
        </w:rPr>
        <w:t>B</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w:t>
      </w:r>
      <w:r>
        <w:rPr>
          <w:rFonts w:ascii="宋体" w:hAnsi="宋体" w:eastAsia="宋体" w:cs="宋体"/>
          <w:color w:val="000000"/>
          <w:spacing w:val="0"/>
          <w:position w:val="0"/>
          <w:sz w:val="32"/>
          <w:shd w:val="clear" w:fill="auto"/>
        </w:rPr>
        <w:t>年度指标值（</w:t>
      </w:r>
      <w:r>
        <w:rPr>
          <w:rFonts w:ascii="仿宋_GB2312" w:hAnsi="仿宋_GB2312" w:eastAsia="仿宋_GB2312" w:cs="仿宋_GB2312"/>
          <w:color w:val="000000"/>
          <w:spacing w:val="0"/>
          <w:position w:val="0"/>
          <w:sz w:val="32"/>
          <w:shd w:val="clear" w:fill="auto"/>
        </w:rPr>
        <w:t>A</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w:t>
      </w:r>
      <w:r>
        <w:rPr>
          <w:rFonts w:ascii="宋体" w:hAnsi="宋体" w:eastAsia="宋体" w:cs="宋体"/>
          <w:color w:val="000000"/>
          <w:spacing w:val="0"/>
          <w:position w:val="0"/>
          <w:sz w:val="32"/>
          <w:shd w:val="clear" w:fill="auto"/>
        </w:rPr>
        <w:t>该指标分值；若定量指标为反向指标，则得分计算方法应用年度指标值（</w:t>
      </w:r>
      <w:r>
        <w:rPr>
          <w:rFonts w:ascii="仿宋_GB2312" w:hAnsi="仿宋_GB2312" w:eastAsia="仿宋_GB2312" w:cs="仿宋_GB2312"/>
          <w:color w:val="000000"/>
          <w:spacing w:val="0"/>
          <w:position w:val="0"/>
          <w:sz w:val="32"/>
          <w:shd w:val="clear" w:fill="auto"/>
        </w:rPr>
        <w:t>A</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w:t>
      </w:r>
      <w:r>
        <w:rPr>
          <w:rFonts w:ascii="宋体" w:hAnsi="宋体" w:eastAsia="宋体" w:cs="宋体"/>
          <w:color w:val="000000"/>
          <w:spacing w:val="0"/>
          <w:position w:val="0"/>
          <w:sz w:val="32"/>
          <w:shd w:val="clear" w:fill="auto"/>
        </w:rPr>
        <w:t>全年实际值（</w:t>
      </w:r>
      <w:r>
        <w:rPr>
          <w:rFonts w:ascii="仿宋_GB2312" w:hAnsi="仿宋_GB2312" w:eastAsia="仿宋_GB2312" w:cs="仿宋_GB2312"/>
          <w:color w:val="000000"/>
          <w:spacing w:val="0"/>
          <w:position w:val="0"/>
          <w:sz w:val="32"/>
          <w:shd w:val="clear" w:fill="auto"/>
        </w:rPr>
        <w:t>B</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w:t>
      </w:r>
      <w:r>
        <w:rPr>
          <w:rFonts w:ascii="宋体" w:hAnsi="宋体" w:eastAsia="宋体" w:cs="宋体"/>
          <w:color w:val="000000"/>
          <w:spacing w:val="0"/>
          <w:position w:val="0"/>
          <w:sz w:val="32"/>
          <w:shd w:val="clear" w:fill="auto"/>
        </w:rPr>
        <w:t>该指标分值。若年初指标值设定偏低，则得分计算方法应用（全年实际值（</w:t>
      </w:r>
      <w:r>
        <w:rPr>
          <w:rFonts w:ascii="仿宋_GB2312" w:hAnsi="仿宋_GB2312" w:eastAsia="仿宋_GB2312" w:cs="仿宋_GB2312"/>
          <w:color w:val="000000"/>
          <w:spacing w:val="0"/>
          <w:position w:val="0"/>
          <w:sz w:val="32"/>
          <w:shd w:val="clear" w:fill="auto"/>
        </w:rPr>
        <w:t>B</w:t>
      </w:r>
      <w:r>
        <w:rPr>
          <w:rFonts w:ascii="宋体" w:hAnsi="宋体" w:eastAsia="宋体" w:cs="宋体"/>
          <w:color w:val="000000"/>
          <w:spacing w:val="0"/>
          <w:position w:val="0"/>
          <w:sz w:val="32"/>
          <w:shd w:val="clear" w:fill="auto"/>
        </w:rPr>
        <w:t>）—年度指标值（</w:t>
      </w:r>
      <w:r>
        <w:rPr>
          <w:rFonts w:ascii="仿宋_GB2312" w:hAnsi="仿宋_GB2312" w:eastAsia="仿宋_GB2312" w:cs="仿宋_GB2312"/>
          <w:color w:val="000000"/>
          <w:spacing w:val="0"/>
          <w:position w:val="0"/>
          <w:sz w:val="32"/>
          <w:shd w:val="clear" w:fill="auto"/>
        </w:rPr>
        <w:t>A</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w:t>
      </w:r>
      <w:r>
        <w:rPr>
          <w:rFonts w:ascii="宋体" w:hAnsi="宋体" w:eastAsia="宋体" w:cs="宋体"/>
          <w:color w:val="000000"/>
          <w:spacing w:val="0"/>
          <w:position w:val="0"/>
          <w:sz w:val="32"/>
          <w:shd w:val="clear" w:fill="auto"/>
        </w:rPr>
        <w:t>年度指标值（</w:t>
      </w:r>
      <w:r>
        <w:rPr>
          <w:rFonts w:ascii="仿宋_GB2312" w:hAnsi="仿宋_GB2312" w:eastAsia="仿宋_GB2312" w:cs="仿宋_GB2312"/>
          <w:color w:val="000000"/>
          <w:spacing w:val="0"/>
          <w:position w:val="0"/>
          <w:sz w:val="32"/>
          <w:shd w:val="clear" w:fill="auto"/>
        </w:rPr>
        <w:t>A</w:t>
      </w:r>
      <w:r>
        <w:rPr>
          <w:rFonts w:ascii="宋体" w:hAnsi="宋体" w:eastAsia="宋体" w:cs="宋体"/>
          <w:color w:val="000000"/>
          <w:spacing w:val="0"/>
          <w:position w:val="0"/>
          <w:sz w:val="32"/>
          <w:shd w:val="clear" w:fill="auto"/>
        </w:rPr>
        <w:t>）</w:t>
      </w:r>
      <w:r>
        <w:rPr>
          <w:rFonts w:ascii="仿宋_GB2312" w:hAnsi="仿宋_GB2312" w:eastAsia="仿宋_GB2312" w:cs="仿宋_GB2312"/>
          <w:color w:val="000000"/>
          <w:spacing w:val="0"/>
          <w:position w:val="0"/>
          <w:sz w:val="32"/>
          <w:shd w:val="clear" w:fill="auto"/>
        </w:rPr>
        <w:t>*100%</w:t>
      </w:r>
      <w:r>
        <w:rPr>
          <w:rFonts w:ascii="宋体" w:hAnsi="宋体" w:eastAsia="宋体" w:cs="宋体"/>
          <w:color w:val="000000"/>
          <w:spacing w:val="0"/>
          <w:position w:val="0"/>
          <w:sz w:val="32"/>
          <w:shd w:val="clear" w:fill="auto"/>
        </w:rPr>
        <w:t>。若计算结果在</w:t>
      </w:r>
      <w:r>
        <w:rPr>
          <w:rFonts w:ascii="仿宋_GB2312" w:hAnsi="仿宋_GB2312" w:eastAsia="仿宋_GB2312" w:cs="仿宋_GB2312"/>
          <w:color w:val="000000"/>
          <w:spacing w:val="0"/>
          <w:position w:val="0"/>
          <w:sz w:val="32"/>
          <w:shd w:val="clear" w:fill="auto"/>
        </w:rPr>
        <w:t>200%-300%</w:t>
      </w:r>
      <w:r>
        <w:rPr>
          <w:rFonts w:ascii="宋体" w:hAnsi="宋体" w:eastAsia="宋体" w:cs="宋体"/>
          <w:color w:val="000000"/>
          <w:spacing w:val="0"/>
          <w:position w:val="0"/>
          <w:sz w:val="32"/>
          <w:shd w:val="clear" w:fill="auto"/>
        </w:rPr>
        <w:t>（含</w:t>
      </w:r>
      <w:r>
        <w:rPr>
          <w:rFonts w:ascii="仿宋_GB2312" w:hAnsi="仿宋_GB2312" w:eastAsia="仿宋_GB2312" w:cs="仿宋_GB2312"/>
          <w:color w:val="000000"/>
          <w:spacing w:val="0"/>
          <w:position w:val="0"/>
          <w:sz w:val="32"/>
          <w:shd w:val="clear" w:fill="auto"/>
        </w:rPr>
        <w:t>200%</w:t>
      </w:r>
      <w:r>
        <w:rPr>
          <w:rFonts w:ascii="宋体" w:hAnsi="宋体" w:eastAsia="宋体" w:cs="宋体"/>
          <w:color w:val="000000"/>
          <w:spacing w:val="0"/>
          <w:position w:val="0"/>
          <w:sz w:val="32"/>
          <w:shd w:val="clear" w:fill="auto"/>
        </w:rPr>
        <w:t>）区间，则按照该指标分值的</w:t>
      </w:r>
      <w:r>
        <w:rPr>
          <w:rFonts w:ascii="仿宋_GB2312" w:hAnsi="仿宋_GB2312" w:eastAsia="仿宋_GB2312" w:cs="仿宋_GB2312"/>
          <w:color w:val="000000"/>
          <w:spacing w:val="0"/>
          <w:position w:val="0"/>
          <w:sz w:val="32"/>
          <w:shd w:val="clear" w:fill="auto"/>
        </w:rPr>
        <w:t>10%</w:t>
      </w:r>
      <w:r>
        <w:rPr>
          <w:rFonts w:ascii="宋体" w:hAnsi="宋体" w:eastAsia="宋体" w:cs="宋体"/>
          <w:color w:val="000000"/>
          <w:spacing w:val="0"/>
          <w:position w:val="0"/>
          <w:sz w:val="32"/>
          <w:shd w:val="clear" w:fill="auto"/>
        </w:rPr>
        <w:t>扣分；计算结果在</w:t>
      </w:r>
      <w:r>
        <w:rPr>
          <w:rFonts w:ascii="仿宋_GB2312" w:hAnsi="仿宋_GB2312" w:eastAsia="仿宋_GB2312" w:cs="仿宋_GB2312"/>
          <w:color w:val="000000"/>
          <w:spacing w:val="0"/>
          <w:position w:val="0"/>
          <w:sz w:val="32"/>
          <w:shd w:val="clear" w:fill="auto"/>
        </w:rPr>
        <w:t>300%-500%</w:t>
      </w:r>
      <w:r>
        <w:rPr>
          <w:rFonts w:ascii="宋体" w:hAnsi="宋体" w:eastAsia="宋体" w:cs="宋体"/>
          <w:color w:val="000000"/>
          <w:spacing w:val="0"/>
          <w:position w:val="0"/>
          <w:sz w:val="32"/>
          <w:shd w:val="clear" w:fill="auto"/>
        </w:rPr>
        <w:t>（含</w:t>
      </w:r>
      <w:r>
        <w:rPr>
          <w:rFonts w:ascii="仿宋_GB2312" w:hAnsi="仿宋_GB2312" w:eastAsia="仿宋_GB2312" w:cs="仿宋_GB2312"/>
          <w:color w:val="000000"/>
          <w:spacing w:val="0"/>
          <w:position w:val="0"/>
          <w:sz w:val="32"/>
          <w:shd w:val="clear" w:fill="auto"/>
        </w:rPr>
        <w:t>300%</w:t>
      </w:r>
      <w:r>
        <w:rPr>
          <w:rFonts w:ascii="宋体" w:hAnsi="宋体" w:eastAsia="宋体" w:cs="宋体"/>
          <w:color w:val="000000"/>
          <w:spacing w:val="0"/>
          <w:position w:val="0"/>
          <w:sz w:val="32"/>
          <w:shd w:val="clear" w:fill="auto"/>
        </w:rPr>
        <w:t>）区间，则按照该指标分值的</w:t>
      </w:r>
      <w:r>
        <w:rPr>
          <w:rFonts w:ascii="仿宋_GB2312" w:hAnsi="仿宋_GB2312" w:eastAsia="仿宋_GB2312" w:cs="仿宋_GB2312"/>
          <w:color w:val="000000"/>
          <w:spacing w:val="0"/>
          <w:position w:val="0"/>
          <w:sz w:val="32"/>
          <w:shd w:val="clear" w:fill="auto"/>
        </w:rPr>
        <w:t>20%</w:t>
      </w:r>
      <w:r>
        <w:rPr>
          <w:rFonts w:ascii="宋体" w:hAnsi="宋体" w:eastAsia="宋体" w:cs="宋体"/>
          <w:color w:val="000000"/>
          <w:spacing w:val="0"/>
          <w:position w:val="0"/>
          <w:sz w:val="32"/>
          <w:shd w:val="clear" w:fill="auto"/>
        </w:rPr>
        <w:t>扣分；计算结果高于</w:t>
      </w:r>
      <w:r>
        <w:rPr>
          <w:rFonts w:ascii="仿宋_GB2312" w:hAnsi="仿宋_GB2312" w:eastAsia="仿宋_GB2312" w:cs="仿宋_GB2312"/>
          <w:color w:val="000000"/>
          <w:spacing w:val="0"/>
          <w:position w:val="0"/>
          <w:sz w:val="32"/>
          <w:shd w:val="clear" w:fill="auto"/>
        </w:rPr>
        <w:t>500%</w:t>
      </w:r>
      <w:r>
        <w:rPr>
          <w:rFonts w:ascii="宋体" w:hAnsi="宋体" w:eastAsia="宋体" w:cs="宋体"/>
          <w:color w:val="000000"/>
          <w:spacing w:val="0"/>
          <w:position w:val="0"/>
          <w:sz w:val="32"/>
          <w:shd w:val="clear" w:fill="auto"/>
        </w:rPr>
        <w:t>（含</w:t>
      </w:r>
      <w:r>
        <w:rPr>
          <w:rFonts w:ascii="仿宋_GB2312" w:hAnsi="仿宋_GB2312" w:eastAsia="仿宋_GB2312" w:cs="仿宋_GB2312"/>
          <w:color w:val="000000"/>
          <w:spacing w:val="0"/>
          <w:position w:val="0"/>
          <w:sz w:val="32"/>
          <w:shd w:val="clear" w:fill="auto"/>
        </w:rPr>
        <w:t>500%</w:t>
      </w:r>
      <w:r>
        <w:rPr>
          <w:rFonts w:ascii="宋体" w:hAnsi="宋体" w:eastAsia="宋体" w:cs="宋体"/>
          <w:color w:val="000000"/>
          <w:spacing w:val="0"/>
          <w:position w:val="0"/>
          <w:sz w:val="32"/>
          <w:shd w:val="clear" w:fill="auto"/>
        </w:rPr>
        <w:t>），则按照该指标分值的</w:t>
      </w:r>
      <w:r>
        <w:rPr>
          <w:rFonts w:ascii="仿宋_GB2312" w:hAnsi="仿宋_GB2312" w:eastAsia="仿宋_GB2312" w:cs="仿宋_GB2312"/>
          <w:color w:val="000000"/>
          <w:spacing w:val="0"/>
          <w:position w:val="0"/>
          <w:sz w:val="32"/>
          <w:shd w:val="clear" w:fill="auto"/>
        </w:rPr>
        <w:t>30%</w:t>
      </w:r>
      <w:r>
        <w:rPr>
          <w:rFonts w:ascii="宋体" w:hAnsi="宋体" w:eastAsia="宋体" w:cs="宋体"/>
          <w:color w:val="000000"/>
          <w:spacing w:val="0"/>
          <w:position w:val="0"/>
          <w:sz w:val="32"/>
          <w:shd w:val="clear" w:fill="auto"/>
        </w:rPr>
        <w:t>扣分。</w:t>
      </w:r>
    </w:p>
    <w:p w14:paraId="770318B2">
      <w:pPr>
        <w:spacing w:before="0" w:after="0" w:line="520" w:lineRule="auto"/>
        <w:ind w:left="0" w:right="0" w:firstLine="640"/>
        <w:jc w:val="left"/>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3.</w:t>
      </w:r>
      <w:r>
        <w:rPr>
          <w:rFonts w:ascii="宋体" w:hAnsi="宋体" w:eastAsia="宋体" w:cs="宋体"/>
          <w:color w:val="000000"/>
          <w:spacing w:val="0"/>
          <w:position w:val="0"/>
          <w:sz w:val="32"/>
          <w:shd w:val="clear" w:fill="auto"/>
        </w:rPr>
        <w:t>请在“偏差原因分析及改进措施”中说明偏离目标、不能完成目标的原因及拟采取的措施。</w:t>
      </w:r>
    </w:p>
    <w:p w14:paraId="17F8BF3F">
      <w:pPr>
        <w:spacing w:before="0" w:after="0" w:line="520" w:lineRule="auto"/>
        <w:ind w:left="0" w:right="0" w:firstLine="640"/>
        <w:jc w:val="both"/>
        <w:rPr>
          <w:rFonts w:ascii="仿宋_GB2312" w:hAnsi="仿宋_GB2312" w:eastAsia="仿宋_GB2312" w:cs="仿宋_GB2312"/>
          <w:color w:val="000000"/>
          <w:spacing w:val="0"/>
          <w:position w:val="0"/>
          <w:sz w:val="32"/>
          <w:shd w:val="clear" w:fill="auto"/>
        </w:rPr>
      </w:pPr>
      <w:r>
        <w:rPr>
          <w:rFonts w:ascii="仿宋_GB2312" w:hAnsi="仿宋_GB2312" w:eastAsia="仿宋_GB2312" w:cs="仿宋_GB2312"/>
          <w:color w:val="000000"/>
          <w:spacing w:val="0"/>
          <w:position w:val="0"/>
          <w:sz w:val="32"/>
          <w:shd w:val="clear" w:fill="auto"/>
        </w:rPr>
        <w:t>4.90</w:t>
      </w:r>
      <w:r>
        <w:rPr>
          <w:rFonts w:ascii="宋体" w:hAnsi="宋体" w:eastAsia="宋体" w:cs="宋体"/>
          <w:color w:val="000000"/>
          <w:spacing w:val="0"/>
          <w:position w:val="0"/>
          <w:sz w:val="32"/>
          <w:shd w:val="clear" w:fill="auto"/>
        </w:rPr>
        <w:t>（含）</w:t>
      </w:r>
      <w:r>
        <w:rPr>
          <w:rFonts w:ascii="仿宋_GB2312" w:hAnsi="仿宋_GB2312" w:eastAsia="仿宋_GB2312" w:cs="仿宋_GB2312"/>
          <w:color w:val="000000"/>
          <w:spacing w:val="0"/>
          <w:position w:val="0"/>
          <w:sz w:val="32"/>
          <w:shd w:val="clear" w:fill="auto"/>
        </w:rPr>
        <w:t>-100</w:t>
      </w:r>
      <w:r>
        <w:rPr>
          <w:rFonts w:ascii="宋体" w:hAnsi="宋体" w:eastAsia="宋体" w:cs="宋体"/>
          <w:color w:val="000000"/>
          <w:spacing w:val="0"/>
          <w:position w:val="0"/>
          <w:sz w:val="32"/>
          <w:shd w:val="clear" w:fill="auto"/>
        </w:rPr>
        <w:t>分为优、</w:t>
      </w:r>
      <w:r>
        <w:rPr>
          <w:rFonts w:ascii="仿宋_GB2312" w:hAnsi="仿宋_GB2312" w:eastAsia="仿宋_GB2312" w:cs="仿宋_GB2312"/>
          <w:color w:val="000000"/>
          <w:spacing w:val="0"/>
          <w:position w:val="0"/>
          <w:sz w:val="32"/>
          <w:shd w:val="clear" w:fill="auto"/>
        </w:rPr>
        <w:t>80</w:t>
      </w:r>
      <w:r>
        <w:rPr>
          <w:rFonts w:ascii="宋体" w:hAnsi="宋体" w:eastAsia="宋体" w:cs="宋体"/>
          <w:color w:val="000000"/>
          <w:spacing w:val="0"/>
          <w:position w:val="0"/>
          <w:sz w:val="32"/>
          <w:shd w:val="clear" w:fill="auto"/>
        </w:rPr>
        <w:t>（含）</w:t>
      </w:r>
      <w:r>
        <w:rPr>
          <w:rFonts w:ascii="仿宋_GB2312" w:hAnsi="仿宋_GB2312" w:eastAsia="仿宋_GB2312" w:cs="仿宋_GB2312"/>
          <w:color w:val="000000"/>
          <w:spacing w:val="0"/>
          <w:position w:val="0"/>
          <w:sz w:val="32"/>
          <w:shd w:val="clear" w:fill="auto"/>
        </w:rPr>
        <w:t>-90</w:t>
      </w:r>
      <w:r>
        <w:rPr>
          <w:rFonts w:ascii="宋体" w:hAnsi="宋体" w:eastAsia="宋体" w:cs="宋体"/>
          <w:color w:val="000000"/>
          <w:spacing w:val="0"/>
          <w:position w:val="0"/>
          <w:sz w:val="32"/>
          <w:shd w:val="clear" w:fill="auto"/>
        </w:rPr>
        <w:t>分为良、</w:t>
      </w:r>
      <w:r>
        <w:rPr>
          <w:rFonts w:ascii="仿宋_GB2312" w:hAnsi="仿宋_GB2312" w:eastAsia="仿宋_GB2312" w:cs="仿宋_GB2312"/>
          <w:color w:val="000000"/>
          <w:spacing w:val="0"/>
          <w:position w:val="0"/>
          <w:sz w:val="32"/>
          <w:shd w:val="clear" w:fill="auto"/>
        </w:rPr>
        <w:t>60</w:t>
      </w:r>
      <w:r>
        <w:rPr>
          <w:rFonts w:ascii="宋体" w:hAnsi="宋体" w:eastAsia="宋体" w:cs="宋体"/>
          <w:color w:val="000000"/>
          <w:spacing w:val="0"/>
          <w:position w:val="0"/>
          <w:sz w:val="32"/>
          <w:shd w:val="clear" w:fill="auto"/>
        </w:rPr>
        <w:t>（含）</w:t>
      </w:r>
      <w:r>
        <w:rPr>
          <w:rFonts w:ascii="仿宋_GB2312" w:hAnsi="仿宋_GB2312" w:eastAsia="仿宋_GB2312" w:cs="仿宋_GB2312"/>
          <w:color w:val="000000"/>
          <w:spacing w:val="0"/>
          <w:position w:val="0"/>
          <w:sz w:val="32"/>
          <w:shd w:val="clear" w:fill="auto"/>
        </w:rPr>
        <w:t>-80</w:t>
      </w:r>
      <w:r>
        <w:rPr>
          <w:rFonts w:ascii="宋体" w:hAnsi="宋体" w:eastAsia="宋体" w:cs="宋体"/>
          <w:color w:val="000000"/>
          <w:spacing w:val="0"/>
          <w:position w:val="0"/>
          <w:sz w:val="32"/>
          <w:shd w:val="clear" w:fill="auto"/>
        </w:rPr>
        <w:t>分为中、</w:t>
      </w:r>
      <w:r>
        <w:rPr>
          <w:rFonts w:ascii="仿宋_GB2312" w:hAnsi="仿宋_GB2312" w:eastAsia="仿宋_GB2312" w:cs="仿宋_GB2312"/>
          <w:color w:val="000000"/>
          <w:spacing w:val="0"/>
          <w:position w:val="0"/>
          <w:sz w:val="32"/>
          <w:shd w:val="clear" w:fill="auto"/>
        </w:rPr>
        <w:t>60</w:t>
      </w:r>
      <w:r>
        <w:rPr>
          <w:rFonts w:ascii="宋体" w:hAnsi="宋体" w:eastAsia="宋体" w:cs="宋体"/>
          <w:color w:val="000000"/>
          <w:spacing w:val="0"/>
          <w:position w:val="0"/>
          <w:sz w:val="32"/>
          <w:shd w:val="clear" w:fill="auto"/>
        </w:rPr>
        <w:t>分以下为差。</w:t>
      </w:r>
    </w:p>
    <w:p w14:paraId="6DEDF77C">
      <w:pPr>
        <w:spacing w:before="0" w:after="0" w:line="480" w:lineRule="auto"/>
        <w:ind w:left="0" w:right="0" w:firstLine="0"/>
        <w:jc w:val="both"/>
        <w:rPr>
          <w:rFonts w:ascii="仿宋_GB2312" w:hAnsi="仿宋_GB2312" w:eastAsia="仿宋_GB2312" w:cs="仿宋_GB2312"/>
          <w:color w:val="auto"/>
          <w:spacing w:val="0"/>
          <w:position w:val="0"/>
          <w:sz w:val="32"/>
          <w:shd w:val="clear" w:fill="auto"/>
        </w:rPr>
      </w:pPr>
    </w:p>
    <w:p w14:paraId="62D11EBA">
      <w:pPr>
        <w:spacing w:before="0" w:after="0" w:line="240" w:lineRule="auto"/>
        <w:ind w:right="0"/>
        <w:jc w:val="both"/>
        <w:rPr>
          <w:rFonts w:ascii="Times New Roman" w:hAnsi="Times New Roman" w:eastAsia="Times New Roman" w:cs="Times New Roman"/>
          <w:color w:val="auto"/>
          <w:spacing w:val="0"/>
          <w:position w:val="0"/>
          <w:sz w:val="21"/>
          <w:shd w:val="clear" w:fill="auto"/>
        </w:rPr>
      </w:pPr>
    </w:p>
    <w:p w14:paraId="02FF9325">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p w14:paraId="38E030AF">
      <w:pPr>
        <w:spacing w:before="0" w:after="0" w:line="60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r>
        <w:rPr>
          <w:rFonts w:ascii="方正小标宋简体" w:hAnsi="方正小标宋简体" w:eastAsia="方正小标宋简体" w:cs="方正小标宋简体"/>
          <w:color w:val="auto"/>
          <w:spacing w:val="0"/>
          <w:position w:val="0"/>
          <w:sz w:val="36"/>
          <w:shd w:val="clear" w:fill="auto"/>
        </w:rPr>
        <w:t>2023</w:t>
      </w:r>
      <w:r>
        <w:rPr>
          <w:rFonts w:ascii="宋体" w:hAnsi="宋体" w:eastAsia="宋体" w:cs="宋体"/>
          <w:color w:val="auto"/>
          <w:spacing w:val="0"/>
          <w:position w:val="0"/>
          <w:sz w:val="36"/>
          <w:shd w:val="clear" w:fill="auto"/>
        </w:rPr>
        <w:t>年度中央对北京</w:t>
      </w:r>
      <w:r>
        <w:rPr>
          <w:rFonts w:ascii="方正小标宋简体" w:hAnsi="方正小标宋简体" w:eastAsia="方正小标宋简体" w:cs="方正小标宋简体"/>
          <w:color w:val="auto"/>
          <w:spacing w:val="0"/>
          <w:position w:val="0"/>
          <w:sz w:val="36"/>
          <w:shd w:val="clear" w:fill="auto"/>
        </w:rPr>
        <w:t>XX</w:t>
      </w:r>
      <w:r>
        <w:rPr>
          <w:rFonts w:ascii="宋体" w:hAnsi="宋体" w:eastAsia="宋体" w:cs="宋体"/>
          <w:color w:val="auto"/>
          <w:spacing w:val="0"/>
          <w:position w:val="0"/>
          <w:sz w:val="36"/>
          <w:shd w:val="clear" w:fill="auto"/>
        </w:rPr>
        <w:t>转移支付</w:t>
      </w:r>
    </w:p>
    <w:p w14:paraId="2CA3F86A">
      <w:pPr>
        <w:spacing w:before="0" w:after="0" w:line="60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r>
        <w:rPr>
          <w:rFonts w:ascii="宋体" w:hAnsi="宋体" w:eastAsia="宋体" w:cs="宋体"/>
          <w:color w:val="auto"/>
          <w:spacing w:val="0"/>
          <w:position w:val="0"/>
          <w:sz w:val="36"/>
          <w:shd w:val="clear" w:fill="auto"/>
        </w:rPr>
        <w:t>预算执行情况绩效自评报告</w:t>
      </w:r>
    </w:p>
    <w:p w14:paraId="5255041B">
      <w:pPr>
        <w:spacing w:before="0" w:after="0" w:line="600" w:lineRule="auto"/>
        <w:ind w:left="0" w:right="0" w:firstLine="0"/>
        <w:jc w:val="center"/>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（参考提纲）</w:t>
      </w:r>
    </w:p>
    <w:p w14:paraId="2BCE6B38">
      <w:pPr>
        <w:spacing w:before="0" w:after="0" w:line="600" w:lineRule="auto"/>
        <w:ind w:left="0" w:right="0" w:firstLine="640"/>
        <w:jc w:val="both"/>
        <w:rPr>
          <w:rFonts w:ascii="黑体" w:hAnsi="黑体" w:eastAsia="黑体" w:cs="黑体"/>
          <w:color w:val="auto"/>
          <w:spacing w:val="0"/>
          <w:position w:val="0"/>
          <w:sz w:val="32"/>
          <w:shd w:val="clear" w:fill="auto"/>
        </w:rPr>
      </w:pPr>
    </w:p>
    <w:p w14:paraId="3FA5A7D7">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一、转移支付基本情况</w:t>
      </w:r>
    </w:p>
    <w:p w14:paraId="3F9B05A6">
      <w:pPr>
        <w:spacing w:before="0" w:after="0" w:line="600"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（一）</w:t>
      </w:r>
      <w:r>
        <w:rPr>
          <w:rFonts w:ascii="楷体_GB2312" w:hAnsi="楷体_GB2312" w:eastAsia="楷体_GB2312" w:cs="楷体_GB2312"/>
          <w:color w:val="auto"/>
          <w:spacing w:val="0"/>
          <w:position w:val="0"/>
          <w:sz w:val="32"/>
          <w:shd w:val="clear" w:fill="auto"/>
        </w:rPr>
        <w:t>XX</w:t>
      </w:r>
      <w:r>
        <w:rPr>
          <w:rFonts w:ascii="宋体" w:hAnsi="宋体" w:eastAsia="宋体" w:cs="宋体"/>
          <w:color w:val="auto"/>
          <w:spacing w:val="0"/>
          <w:position w:val="0"/>
          <w:sz w:val="32"/>
          <w:shd w:val="clear" w:fill="auto"/>
        </w:rPr>
        <w:t>转移支付概况。</w:t>
      </w:r>
    </w:p>
    <w:p w14:paraId="32A4C261">
      <w:pPr>
        <w:spacing w:before="0" w:after="0" w:line="600"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（二）资金投入情况分析。（分析资金投入及执行情况）</w:t>
      </w:r>
    </w:p>
    <w:p w14:paraId="77C66A3D">
      <w:pPr>
        <w:spacing w:before="0" w:after="0" w:line="600"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（三）资金管理情况分析。（分析资金分配、下达、拨付、使用、执行、预算绩效管理、支出责任履行等情况）</w:t>
      </w:r>
    </w:p>
    <w:p w14:paraId="58F7B9AC">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二、绩效目标实现情况</w:t>
      </w:r>
    </w:p>
    <w:p w14:paraId="40E079AC">
      <w:pPr>
        <w:spacing w:before="0" w:after="0" w:line="600"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（一）总体绩效目标完成情况分析。（对照总体目标分析全年实际完成情况）</w:t>
      </w:r>
    </w:p>
    <w:p w14:paraId="012E568A">
      <w:pPr>
        <w:spacing w:before="0" w:after="0" w:line="600" w:lineRule="auto"/>
        <w:ind w:left="0" w:right="0" w:firstLine="640"/>
        <w:jc w:val="both"/>
        <w:rPr>
          <w:rFonts w:ascii="楷体_GB2312" w:hAnsi="楷体_GB2312" w:eastAsia="楷体_GB2312" w:cs="楷体_GB2312"/>
          <w:color w:val="auto"/>
          <w:spacing w:val="0"/>
          <w:position w:val="0"/>
          <w:sz w:val="32"/>
          <w:shd w:val="clear" w:fill="auto"/>
        </w:rPr>
      </w:pPr>
      <w:r>
        <w:rPr>
          <w:rFonts w:ascii="宋体" w:hAnsi="宋体" w:eastAsia="宋体" w:cs="宋体"/>
          <w:color w:val="auto"/>
          <w:spacing w:val="0"/>
          <w:position w:val="0"/>
          <w:sz w:val="32"/>
          <w:shd w:val="clear" w:fill="auto"/>
        </w:rPr>
        <w:t>（二）绩效指标完成情况分析。（根据各三级绩效指标值，逐项分析全年实际完成情况）</w:t>
      </w:r>
    </w:p>
    <w:p w14:paraId="3D25D553">
      <w:pPr>
        <w:spacing w:before="0" w:after="0" w:line="60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三、绩效自评结论</w:t>
      </w:r>
    </w:p>
    <w:p w14:paraId="065225C3">
      <w:pPr>
        <w:spacing w:before="0" w:after="0" w:line="240" w:lineRule="auto"/>
        <w:ind w:left="0" w:right="0" w:firstLine="640"/>
        <w:jc w:val="both"/>
        <w:rPr>
          <w:rFonts w:ascii="黑体" w:hAnsi="黑体" w:eastAsia="黑体" w:cs="黑体"/>
          <w:color w:val="auto"/>
          <w:spacing w:val="0"/>
          <w:position w:val="0"/>
          <w:sz w:val="32"/>
          <w:shd w:val="clear" w:fill="auto"/>
        </w:rPr>
      </w:pPr>
      <w:r>
        <w:rPr>
          <w:rFonts w:ascii="宋体" w:hAnsi="宋体" w:eastAsia="宋体" w:cs="宋体"/>
          <w:color w:val="auto"/>
          <w:spacing w:val="0"/>
          <w:position w:val="0"/>
          <w:sz w:val="32"/>
          <w:shd w:val="clear" w:fill="auto"/>
        </w:rPr>
        <w:t>（市级主管部门对中央对北京</w:t>
      </w:r>
      <w:r>
        <w:rPr>
          <w:rFonts w:ascii="楷体_GB2312" w:hAnsi="楷体_GB2312" w:eastAsia="楷体_GB2312" w:cs="楷体_GB2312"/>
          <w:color w:val="auto"/>
          <w:spacing w:val="0"/>
          <w:position w:val="0"/>
          <w:sz w:val="32"/>
          <w:shd w:val="clear" w:fill="auto"/>
        </w:rPr>
        <w:t>XX</w:t>
      </w:r>
      <w:r>
        <w:rPr>
          <w:rFonts w:ascii="宋体" w:hAnsi="宋体" w:eastAsia="宋体" w:cs="宋体"/>
          <w:color w:val="auto"/>
          <w:spacing w:val="0"/>
          <w:position w:val="0"/>
          <w:sz w:val="32"/>
          <w:shd w:val="clear" w:fill="auto"/>
        </w:rPr>
        <w:t>转移支付整体情况绩效自评结论）</w:t>
      </w:r>
    </w:p>
    <w:p w14:paraId="79ECEF41">
      <w:pPr>
        <w:spacing w:before="0" w:after="0" w:line="240" w:lineRule="auto"/>
        <w:ind w:left="0" w:right="0" w:firstLine="200"/>
        <w:jc w:val="both"/>
        <w:rPr>
          <w:rFonts w:ascii="Times New Roman" w:hAnsi="Times New Roman" w:eastAsia="Times New Roman" w:cs="Times New Roman"/>
          <w:color w:val="auto"/>
          <w:spacing w:val="0"/>
          <w:position w:val="0"/>
          <w:sz w:val="21"/>
          <w:shd w:val="clear" w:fill="auto"/>
        </w:rPr>
      </w:pPr>
    </w:p>
    <w:sectPr>
      <w:pgSz w:w="16838" w:h="11906" w:orient="landscape"/>
      <w:pgMar w:top="1800" w:right="1440" w:bottom="180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266A28-7709-4BD8-A2CB-A0D8A00BB4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A88C2BCB-A3D9-4E14-B2FC-3611D850E930}"/>
  </w:font>
  <w:font w:name="Cambria">
    <w:panose1 w:val="02040503050406030204"/>
    <w:charset w:val="00"/>
    <w:family w:val="auto"/>
    <w:pitch w:val="default"/>
    <w:sig w:usb0="E00006FF" w:usb1="420024FF" w:usb2="02000000" w:usb3="00000000" w:csb0="2000019F" w:csb1="00000000"/>
  </w:font>
  <w:font w:name="??_GB2312">
    <w:altName w:val="Courier New"/>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3" w:fontKey="{BBE582A6-05EA-4F51-BA42-D39ECCAB481E}"/>
  </w:font>
  <w:font w:name="楷体_GB2312">
    <w:altName w:val="楷体"/>
    <w:panose1 w:val="00000000000000000000"/>
    <w:charset w:val="00"/>
    <w:family w:val="auto"/>
    <w:pitch w:val="default"/>
    <w:sig w:usb0="00000000" w:usb1="00000000" w:usb2="00000000" w:usb3="00000000" w:csb0="00000000" w:csb1="00000000"/>
    <w:embedRegular r:id="rId4" w:fontKey="{2B7DAABB-8D12-4BE8-BF4B-8BC48D5FD1A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778DF"/>
    <w:rsid w:val="15774C72"/>
    <w:rsid w:val="164A569B"/>
    <w:rsid w:val="27CA7716"/>
    <w:rsid w:val="28FA31B6"/>
    <w:rsid w:val="2A9B3C75"/>
    <w:rsid w:val="2B8242B5"/>
    <w:rsid w:val="2C512839"/>
    <w:rsid w:val="2CE0142C"/>
    <w:rsid w:val="386D5FE4"/>
    <w:rsid w:val="433F4746"/>
    <w:rsid w:val="51B2195A"/>
    <w:rsid w:val="579B2719"/>
    <w:rsid w:val="61477922"/>
    <w:rsid w:val="62BC0F4C"/>
    <w:rsid w:val="6AAC5FA0"/>
    <w:rsid w:val="6F7B64CD"/>
    <w:rsid w:val="72F96BEB"/>
    <w:rsid w:val="755746C5"/>
    <w:rsid w:val="7A997598"/>
    <w:rsid w:val="7D7037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bg1">
                  <a:lumMod val="50000"/>
                </a:schemeClr>
              </a:solidFill>
              <a:latin typeface="+mn-lt"/>
              <a:ea typeface="+mn-ea"/>
              <a:cs typeface="+mn-cs"/>
            </a:defRPr>
          </a:pPr>
        </a:p>
      </c:txPr>
    </c:title>
    <c:autoTitleDeleted val="0"/>
    <c:plotArea>
      <c:layout/>
      <c:pieChart>
        <c:varyColors val="1"/>
        <c:ser>
          <c:idx val="0"/>
          <c:order val="0"/>
          <c:tx>
            <c:strRef>
              <c:f>Sheet1!$B$1</c:f>
              <c:strCache>
                <c:ptCount val="1"/>
                <c:pt idx="0">
                  <c:v>收入决算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100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bg1">
                  <a:lumMod val="50000"/>
                </a:schemeClr>
              </a:solidFill>
              <a:latin typeface="+mn-lt"/>
              <a:ea typeface="+mn-ea"/>
              <a:cs typeface="+mn-cs"/>
            </a:defRPr>
          </a:pPr>
        </a:p>
      </c:txPr>
    </c:title>
    <c:autoTitleDeleted val="0"/>
    <c:plotArea>
      <c:layout/>
      <c:pieChart>
        <c:varyColors val="1"/>
        <c:ser>
          <c:idx val="0"/>
          <c:order val="0"/>
          <c:tx>
            <c:strRef>
              <c:f>Sheet1!$B$1</c:f>
              <c:strCache>
                <c:ptCount val="1"/>
                <c:pt idx="0">
                  <c:v>支出决算</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基本支出</c:v>
                </c:pt>
                <c:pt idx="1">
                  <c:v>项目支出</c:v>
                </c:pt>
                <c:pt idx="2">
                  <c:v>上缴上级支出</c:v>
                </c:pt>
                <c:pt idx="3">
                  <c:v>经营支出</c:v>
                </c:pt>
                <c:pt idx="4">
                  <c:v>对附属单位补助支出</c:v>
                </c:pt>
              </c:strCache>
            </c:strRef>
          </c:cat>
          <c:val>
            <c:numRef>
              <c:f>Sheet1!$B$2:$B$7</c:f>
              <c:numCache>
                <c:formatCode>General</c:formatCode>
                <c:ptCount val="6"/>
                <c:pt idx="0">
                  <c:v>100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bg1">
                  <a:lumMod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Words>12209</Words>
  <Characters>19122</Characters>
  <TotalTime>46</TotalTime>
  <ScaleCrop>false</ScaleCrop>
  <LinksUpToDate>false</LinksUpToDate>
  <CharactersWithSpaces>20271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2024-07-01T08:47:00Z</dcterms:created>
  <dc:creator>Administrator</dc:creator>
  <cp:lastModifiedBy>爆米花</cp:lastModifiedBy>
  <cp:lastPrinted>2024-09-02T02:48:00Z</cp:lastPrinted>
  <dcterms:modified xsi:type="dcterms:W3CDTF">2024-09-05T08:26:13Z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DC41182EE67D4646B79A80CBE27EEB0C_13</vt:lpwstr>
  </property>
</Properties>
</file>