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B2B55" w14:textId="77777777" w:rsidR="003D198F" w:rsidRDefault="003D198F"/>
    <w:p w14:paraId="724A217C" w14:textId="77777777" w:rsidR="003D198F" w:rsidRDefault="003D198F">
      <w:pPr>
        <w:jc w:val="center"/>
        <w:rPr>
          <w:rFonts w:ascii="黑体" w:eastAsia="黑体"/>
          <w:sz w:val="72"/>
          <w:szCs w:val="72"/>
        </w:rPr>
      </w:pPr>
    </w:p>
    <w:p w14:paraId="20F38870" w14:textId="77777777" w:rsidR="003D198F" w:rsidRDefault="003D198F">
      <w:pPr>
        <w:jc w:val="center"/>
        <w:rPr>
          <w:rFonts w:ascii="黑体" w:eastAsia="黑体"/>
          <w:sz w:val="72"/>
          <w:szCs w:val="72"/>
        </w:rPr>
      </w:pPr>
    </w:p>
    <w:p w14:paraId="39C5E3DD" w14:textId="77777777" w:rsidR="003D198F" w:rsidRDefault="003D198F">
      <w:pPr>
        <w:jc w:val="center"/>
        <w:rPr>
          <w:rFonts w:ascii="黑体" w:eastAsia="黑体"/>
          <w:sz w:val="72"/>
          <w:szCs w:val="72"/>
        </w:rPr>
      </w:pPr>
    </w:p>
    <w:p w14:paraId="77C37172" w14:textId="77777777" w:rsidR="003D198F" w:rsidRDefault="003D198F">
      <w:pPr>
        <w:jc w:val="center"/>
        <w:rPr>
          <w:rFonts w:ascii="黑体" w:eastAsia="黑体"/>
          <w:sz w:val="72"/>
          <w:szCs w:val="72"/>
        </w:rPr>
      </w:pPr>
    </w:p>
    <w:p w14:paraId="1FE40C4A" w14:textId="77777777" w:rsidR="003D198F" w:rsidRDefault="008F3157">
      <w:pPr>
        <w:jc w:val="center"/>
        <w:rPr>
          <w:rFonts w:ascii="黑体" w:eastAsia="黑体"/>
          <w:sz w:val="72"/>
          <w:szCs w:val="72"/>
        </w:rPr>
      </w:pPr>
      <w:r>
        <w:rPr>
          <w:rFonts w:ascii="黑体" w:eastAsia="黑体" w:hint="eastAsia"/>
          <w:sz w:val="72"/>
          <w:szCs w:val="72"/>
        </w:rPr>
        <w:t>202</w:t>
      </w:r>
      <w:r>
        <w:rPr>
          <w:rFonts w:ascii="黑体" w:eastAsia="黑体" w:hint="eastAsia"/>
          <w:sz w:val="72"/>
          <w:szCs w:val="72"/>
        </w:rPr>
        <w:t>3</w:t>
      </w:r>
      <w:r>
        <w:rPr>
          <w:rFonts w:ascii="黑体" w:eastAsia="黑体" w:hint="eastAsia"/>
          <w:sz w:val="72"/>
          <w:szCs w:val="72"/>
        </w:rPr>
        <w:t>年度部门决算（草案</w:t>
      </w:r>
      <w:r>
        <w:rPr>
          <w:rFonts w:ascii="黑体" w:eastAsia="黑体"/>
          <w:sz w:val="72"/>
          <w:szCs w:val="72"/>
        </w:rPr>
        <w:t>）</w:t>
      </w:r>
    </w:p>
    <w:p w14:paraId="0AB83FB0" w14:textId="77777777" w:rsidR="003D198F" w:rsidRDefault="003D198F">
      <w:pPr>
        <w:jc w:val="center"/>
        <w:rPr>
          <w:rFonts w:ascii="黑体" w:eastAsia="黑体"/>
          <w:sz w:val="52"/>
          <w:szCs w:val="52"/>
        </w:rPr>
      </w:pPr>
    </w:p>
    <w:p w14:paraId="596FFD61" w14:textId="77777777" w:rsidR="003D198F" w:rsidRDefault="003D198F">
      <w:pPr>
        <w:jc w:val="center"/>
        <w:rPr>
          <w:rFonts w:ascii="黑体" w:eastAsia="黑体"/>
          <w:sz w:val="52"/>
          <w:szCs w:val="52"/>
        </w:rPr>
      </w:pPr>
    </w:p>
    <w:p w14:paraId="38586627" w14:textId="77777777" w:rsidR="003D198F" w:rsidRDefault="003D198F">
      <w:pPr>
        <w:jc w:val="center"/>
        <w:rPr>
          <w:rFonts w:ascii="黑体" w:eastAsia="黑体"/>
          <w:sz w:val="52"/>
          <w:szCs w:val="52"/>
        </w:rPr>
      </w:pPr>
    </w:p>
    <w:p w14:paraId="3253BFEF" w14:textId="77777777" w:rsidR="003D198F" w:rsidRDefault="003D198F">
      <w:pPr>
        <w:jc w:val="center"/>
        <w:rPr>
          <w:rFonts w:ascii="黑体" w:eastAsia="黑体"/>
          <w:sz w:val="52"/>
          <w:szCs w:val="52"/>
        </w:rPr>
      </w:pPr>
    </w:p>
    <w:p w14:paraId="51F6FE87" w14:textId="77777777" w:rsidR="003D198F" w:rsidRDefault="003D198F">
      <w:pPr>
        <w:jc w:val="center"/>
        <w:rPr>
          <w:rFonts w:ascii="黑体" w:eastAsia="黑体"/>
          <w:sz w:val="32"/>
          <w:szCs w:val="32"/>
        </w:rPr>
      </w:pPr>
    </w:p>
    <w:p w14:paraId="0B8F5E8F" w14:textId="77777777" w:rsidR="003D198F" w:rsidRDefault="008F3157">
      <w:pPr>
        <w:spacing w:line="500" w:lineRule="exact"/>
        <w:ind w:firstLine="645"/>
        <w:jc w:val="center"/>
        <w:rPr>
          <w:rFonts w:ascii="宋体" w:hAnsi="宋体" w:cs="宋体" w:hint="eastAsia"/>
          <w:b/>
          <w:bCs/>
          <w:kern w:val="0"/>
          <w:sz w:val="44"/>
          <w:szCs w:val="36"/>
        </w:rPr>
      </w:pPr>
      <w:r>
        <w:rPr>
          <w:rFonts w:ascii="宋体" w:hAnsi="宋体" w:cs="宋体" w:hint="eastAsia"/>
          <w:b/>
          <w:bCs/>
          <w:kern w:val="0"/>
          <w:sz w:val="44"/>
          <w:szCs w:val="36"/>
        </w:rPr>
        <w:lastRenderedPageBreak/>
        <w:t>目</w:t>
      </w:r>
      <w:r>
        <w:rPr>
          <w:rFonts w:ascii="宋体" w:hAnsi="宋体" w:cs="宋体" w:hint="eastAsia"/>
          <w:b/>
          <w:bCs/>
          <w:kern w:val="0"/>
          <w:sz w:val="44"/>
          <w:szCs w:val="36"/>
        </w:rPr>
        <w:t xml:space="preserve">    </w:t>
      </w:r>
      <w:r>
        <w:rPr>
          <w:rFonts w:ascii="宋体" w:hAnsi="宋体" w:cs="宋体" w:hint="eastAsia"/>
          <w:b/>
          <w:bCs/>
          <w:kern w:val="0"/>
          <w:sz w:val="44"/>
          <w:szCs w:val="36"/>
        </w:rPr>
        <w:t>录</w:t>
      </w:r>
    </w:p>
    <w:p w14:paraId="162B3B70" w14:textId="77777777" w:rsidR="003D198F" w:rsidRDefault="003D198F">
      <w:pPr>
        <w:spacing w:line="500" w:lineRule="exact"/>
        <w:ind w:firstLine="645"/>
        <w:jc w:val="center"/>
        <w:rPr>
          <w:rFonts w:ascii="宋体" w:hAnsi="宋体" w:cs="宋体" w:hint="eastAsia"/>
          <w:b/>
          <w:bCs/>
          <w:kern w:val="0"/>
          <w:sz w:val="36"/>
          <w:szCs w:val="36"/>
        </w:rPr>
      </w:pPr>
    </w:p>
    <w:p w14:paraId="139406F7" w14:textId="77777777" w:rsidR="003D198F" w:rsidRDefault="008F3157">
      <w:pPr>
        <w:tabs>
          <w:tab w:val="center" w:pos="6979"/>
        </w:tabs>
        <w:spacing w:line="500" w:lineRule="exact"/>
        <w:ind w:firstLineChars="400" w:firstLine="1600"/>
        <w:jc w:val="left"/>
        <w:rPr>
          <w:rFonts w:ascii="宋体" w:hAnsi="宋体" w:cs="宋体" w:hint="eastAsia"/>
          <w:bCs/>
          <w:spacing w:val="40"/>
          <w:kern w:val="0"/>
          <w:sz w:val="32"/>
          <w:szCs w:val="32"/>
        </w:rPr>
      </w:pPr>
      <w:r>
        <w:rPr>
          <w:rFonts w:ascii="宋体" w:hAnsi="宋体" w:cs="宋体" w:hint="eastAsia"/>
          <w:bCs/>
          <w:spacing w:val="40"/>
          <w:kern w:val="0"/>
          <w:sz w:val="32"/>
          <w:szCs w:val="32"/>
        </w:rPr>
        <w:t>第一部分</w:t>
      </w:r>
      <w:r>
        <w:rPr>
          <w:rFonts w:ascii="宋体" w:hAnsi="宋体" w:cs="宋体" w:hint="eastAsia"/>
          <w:bCs/>
          <w:spacing w:val="40"/>
          <w:kern w:val="0"/>
          <w:sz w:val="32"/>
          <w:szCs w:val="32"/>
        </w:rPr>
        <w:t xml:space="preserve"> 202</w:t>
      </w:r>
      <w:r>
        <w:rPr>
          <w:rFonts w:ascii="宋体" w:hAnsi="宋体" w:cs="宋体" w:hint="eastAsia"/>
          <w:bCs/>
          <w:spacing w:val="40"/>
          <w:kern w:val="0"/>
          <w:sz w:val="32"/>
          <w:szCs w:val="32"/>
        </w:rPr>
        <w:t>3</w:t>
      </w:r>
      <w:r>
        <w:rPr>
          <w:rFonts w:ascii="宋体" w:hAnsi="宋体" w:cs="宋体" w:hint="eastAsia"/>
          <w:bCs/>
          <w:spacing w:val="40"/>
          <w:kern w:val="0"/>
          <w:sz w:val="32"/>
          <w:szCs w:val="32"/>
        </w:rPr>
        <w:t>年度部门决算报表</w:t>
      </w:r>
    </w:p>
    <w:p w14:paraId="30DBEBF3" w14:textId="77777777" w:rsidR="003D198F" w:rsidRDefault="008F3157">
      <w:pPr>
        <w:tabs>
          <w:tab w:val="center" w:pos="6979"/>
        </w:tabs>
        <w:spacing w:line="500" w:lineRule="exact"/>
        <w:ind w:firstLineChars="600" w:firstLine="2400"/>
        <w:jc w:val="left"/>
        <w:rPr>
          <w:rFonts w:ascii="仿宋_GB2312" w:eastAsia="仿宋_GB2312" w:hAnsi="仿宋" w:hint="eastAsia"/>
          <w:spacing w:val="40"/>
          <w:sz w:val="32"/>
          <w:szCs w:val="32"/>
        </w:rPr>
      </w:pPr>
      <w:r>
        <w:rPr>
          <w:rFonts w:ascii="仿宋_GB2312" w:eastAsia="仿宋_GB2312" w:hAnsi="仿宋" w:cs="宋体" w:hint="eastAsia"/>
          <w:bCs/>
          <w:spacing w:val="40"/>
          <w:kern w:val="0"/>
          <w:sz w:val="32"/>
          <w:szCs w:val="32"/>
        </w:rPr>
        <w:t>一、收入支出决算总表</w:t>
      </w:r>
    </w:p>
    <w:p w14:paraId="7FF7A848" w14:textId="77777777" w:rsidR="003D198F" w:rsidRDefault="008F3157">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二、收入决算表</w:t>
      </w:r>
    </w:p>
    <w:p w14:paraId="5AFFDEA5" w14:textId="77777777" w:rsidR="003D198F" w:rsidRDefault="008F3157">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三、支出决算表</w:t>
      </w:r>
    </w:p>
    <w:p w14:paraId="250D4FF6" w14:textId="77777777" w:rsidR="003D198F" w:rsidRDefault="008F3157">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四、财政拨款收入支出决算总表</w:t>
      </w:r>
    </w:p>
    <w:p w14:paraId="0AC1590D" w14:textId="77777777" w:rsidR="003D198F" w:rsidRDefault="008F3157">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五、一般公共预算财政拨款收入支出决算表</w:t>
      </w:r>
    </w:p>
    <w:p w14:paraId="3682028B" w14:textId="77777777" w:rsidR="003D198F" w:rsidRDefault="008F3157">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六、一般公共预算财政拨款支出决算表</w:t>
      </w:r>
    </w:p>
    <w:p w14:paraId="34A85887" w14:textId="77777777" w:rsidR="003D198F" w:rsidRDefault="008F3157">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七、一般公共预算财政拨款</w:t>
      </w:r>
      <w:r>
        <w:rPr>
          <w:rFonts w:ascii="仿宋_GB2312" w:eastAsia="仿宋_GB2312" w:hAnsi="仿宋" w:cs="宋体"/>
          <w:bCs/>
          <w:spacing w:val="40"/>
          <w:kern w:val="0"/>
          <w:sz w:val="32"/>
          <w:szCs w:val="32"/>
        </w:rPr>
        <w:t>基本支出决算表</w:t>
      </w:r>
    </w:p>
    <w:p w14:paraId="3958F834" w14:textId="77777777" w:rsidR="003D198F" w:rsidRDefault="008F3157">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八</w:t>
      </w:r>
      <w:r>
        <w:rPr>
          <w:rFonts w:ascii="仿宋_GB2312" w:eastAsia="仿宋_GB2312" w:hAnsi="仿宋" w:cs="宋体"/>
          <w:bCs/>
          <w:spacing w:val="40"/>
          <w:kern w:val="0"/>
          <w:sz w:val="32"/>
          <w:szCs w:val="32"/>
        </w:rPr>
        <w:t>、</w:t>
      </w:r>
      <w:r>
        <w:rPr>
          <w:rFonts w:ascii="仿宋_GB2312" w:eastAsia="仿宋_GB2312" w:hAnsi="仿宋" w:cs="宋体" w:hint="eastAsia"/>
          <w:bCs/>
          <w:spacing w:val="40"/>
          <w:kern w:val="0"/>
          <w:sz w:val="32"/>
          <w:szCs w:val="32"/>
        </w:rPr>
        <w:t>政府性基金预算财政拨款收入支出决算表</w:t>
      </w:r>
    </w:p>
    <w:p w14:paraId="2536AF78" w14:textId="77777777" w:rsidR="003D198F" w:rsidRDefault="008F3157">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九、</w:t>
      </w:r>
      <w:r>
        <w:rPr>
          <w:rFonts w:ascii="仿宋_GB2312" w:eastAsia="仿宋_GB2312" w:hAnsi="仿宋" w:cs="宋体"/>
          <w:bCs/>
          <w:spacing w:val="40"/>
          <w:kern w:val="0"/>
          <w:sz w:val="32"/>
          <w:szCs w:val="32"/>
        </w:rPr>
        <w:t>政府性基金</w:t>
      </w:r>
      <w:r>
        <w:rPr>
          <w:rFonts w:ascii="仿宋_GB2312" w:eastAsia="仿宋_GB2312" w:hAnsi="仿宋" w:cs="宋体" w:hint="eastAsia"/>
          <w:bCs/>
          <w:spacing w:val="40"/>
          <w:kern w:val="0"/>
          <w:sz w:val="32"/>
          <w:szCs w:val="32"/>
        </w:rPr>
        <w:t>预算</w:t>
      </w:r>
      <w:r>
        <w:rPr>
          <w:rFonts w:ascii="仿宋_GB2312" w:eastAsia="仿宋_GB2312" w:hAnsi="仿宋" w:cs="宋体"/>
          <w:bCs/>
          <w:spacing w:val="40"/>
          <w:kern w:val="0"/>
          <w:sz w:val="32"/>
          <w:szCs w:val="32"/>
        </w:rPr>
        <w:t>财政拨款基本支出决算表</w:t>
      </w:r>
    </w:p>
    <w:p w14:paraId="3DF65A7F" w14:textId="77777777" w:rsidR="003D198F" w:rsidRDefault="008F3157">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十、国有资本经营预算财政拨款支出决算表</w:t>
      </w:r>
    </w:p>
    <w:p w14:paraId="2EFA940D" w14:textId="77777777" w:rsidR="003D198F" w:rsidRDefault="008F3157">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十一、财政拨款“三公”经费支出决算表</w:t>
      </w:r>
    </w:p>
    <w:p w14:paraId="5E0E8F5C" w14:textId="77777777" w:rsidR="003D198F" w:rsidRDefault="008F3157">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十二、政府采购情况表</w:t>
      </w:r>
    </w:p>
    <w:p w14:paraId="6F9EB80D" w14:textId="77777777" w:rsidR="003D198F" w:rsidRDefault="008F3157">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十三、政府购买服务决算公开情况表</w:t>
      </w:r>
    </w:p>
    <w:p w14:paraId="3707BFB0" w14:textId="77777777" w:rsidR="003D198F" w:rsidRDefault="008F3157">
      <w:pPr>
        <w:tabs>
          <w:tab w:val="center" w:pos="6979"/>
        </w:tabs>
        <w:spacing w:line="500" w:lineRule="exact"/>
        <w:ind w:firstLineChars="400" w:firstLine="1600"/>
        <w:jc w:val="left"/>
        <w:rPr>
          <w:rFonts w:ascii="宋体" w:hAnsi="宋体" w:cs="宋体" w:hint="eastAsia"/>
          <w:bCs/>
          <w:spacing w:val="40"/>
          <w:kern w:val="0"/>
          <w:sz w:val="32"/>
          <w:szCs w:val="32"/>
        </w:rPr>
      </w:pPr>
      <w:r>
        <w:rPr>
          <w:rFonts w:ascii="宋体" w:hAnsi="宋体" w:cs="宋体" w:hint="eastAsia"/>
          <w:bCs/>
          <w:spacing w:val="40"/>
          <w:kern w:val="0"/>
          <w:sz w:val="32"/>
          <w:szCs w:val="32"/>
        </w:rPr>
        <w:t>第二部分</w:t>
      </w:r>
      <w:r>
        <w:rPr>
          <w:rFonts w:ascii="宋体" w:hAnsi="宋体" w:cs="宋体" w:hint="eastAsia"/>
          <w:bCs/>
          <w:spacing w:val="40"/>
          <w:kern w:val="0"/>
          <w:sz w:val="32"/>
          <w:szCs w:val="32"/>
        </w:rPr>
        <w:t xml:space="preserve"> </w:t>
      </w:r>
      <w:r>
        <w:rPr>
          <w:rFonts w:ascii="宋体" w:hAnsi="宋体" w:hint="eastAsia"/>
          <w:spacing w:val="40"/>
          <w:sz w:val="32"/>
          <w:szCs w:val="32"/>
        </w:rPr>
        <w:t>202</w:t>
      </w:r>
      <w:r>
        <w:rPr>
          <w:rFonts w:ascii="宋体" w:hAnsi="宋体" w:hint="eastAsia"/>
          <w:spacing w:val="40"/>
          <w:sz w:val="32"/>
          <w:szCs w:val="32"/>
        </w:rPr>
        <w:t>3</w:t>
      </w:r>
      <w:r>
        <w:rPr>
          <w:rFonts w:ascii="宋体" w:hAnsi="宋体" w:hint="eastAsia"/>
          <w:spacing w:val="40"/>
          <w:sz w:val="32"/>
          <w:szCs w:val="32"/>
        </w:rPr>
        <w:t>年度部门决算说明</w:t>
      </w:r>
    </w:p>
    <w:p w14:paraId="3F518B3E" w14:textId="77777777" w:rsidR="003D198F" w:rsidRDefault="008F3157">
      <w:pPr>
        <w:tabs>
          <w:tab w:val="center" w:pos="6979"/>
        </w:tabs>
        <w:spacing w:line="500" w:lineRule="exact"/>
        <w:ind w:firstLineChars="400" w:firstLine="1600"/>
        <w:jc w:val="left"/>
        <w:rPr>
          <w:rFonts w:ascii="宋体" w:hAnsi="宋体" w:cs="宋体" w:hint="eastAsia"/>
          <w:spacing w:val="40"/>
          <w:kern w:val="0"/>
          <w:sz w:val="32"/>
          <w:szCs w:val="32"/>
        </w:rPr>
      </w:pPr>
      <w:r>
        <w:rPr>
          <w:rFonts w:ascii="宋体" w:hAnsi="宋体" w:cs="宋体" w:hint="eastAsia"/>
          <w:bCs/>
          <w:spacing w:val="40"/>
          <w:kern w:val="0"/>
          <w:sz w:val="32"/>
          <w:szCs w:val="32"/>
        </w:rPr>
        <w:t>第三部分</w:t>
      </w:r>
      <w:r>
        <w:rPr>
          <w:rFonts w:ascii="宋体" w:hAnsi="宋体" w:cs="宋体" w:hint="eastAsia"/>
          <w:bCs/>
          <w:spacing w:val="40"/>
          <w:kern w:val="0"/>
          <w:sz w:val="32"/>
          <w:szCs w:val="32"/>
        </w:rPr>
        <w:t xml:space="preserve"> </w:t>
      </w:r>
      <w:r>
        <w:rPr>
          <w:rFonts w:ascii="宋体" w:hAnsi="宋体" w:hint="eastAsia"/>
          <w:spacing w:val="40"/>
          <w:sz w:val="32"/>
          <w:szCs w:val="32"/>
        </w:rPr>
        <w:t>202</w:t>
      </w:r>
      <w:r>
        <w:rPr>
          <w:rFonts w:ascii="宋体" w:hAnsi="宋体" w:hint="eastAsia"/>
          <w:spacing w:val="40"/>
          <w:sz w:val="32"/>
          <w:szCs w:val="32"/>
        </w:rPr>
        <w:t>3</w:t>
      </w:r>
      <w:r>
        <w:rPr>
          <w:rFonts w:ascii="宋体" w:hAnsi="宋体" w:hint="eastAsia"/>
          <w:spacing w:val="40"/>
          <w:sz w:val="32"/>
          <w:szCs w:val="32"/>
        </w:rPr>
        <w:t>年度</w:t>
      </w:r>
      <w:r>
        <w:rPr>
          <w:rFonts w:ascii="宋体" w:hAnsi="宋体" w:cs="宋体" w:hint="eastAsia"/>
          <w:spacing w:val="40"/>
          <w:kern w:val="0"/>
          <w:sz w:val="32"/>
          <w:szCs w:val="32"/>
        </w:rPr>
        <w:t>其他重要事项的情况说明</w:t>
      </w:r>
    </w:p>
    <w:p w14:paraId="3657AE3A" w14:textId="77777777" w:rsidR="003D198F" w:rsidRDefault="008F3157">
      <w:pPr>
        <w:tabs>
          <w:tab w:val="center" w:pos="6979"/>
        </w:tabs>
        <w:spacing w:line="500" w:lineRule="exact"/>
        <w:ind w:firstLineChars="400" w:firstLine="1600"/>
        <w:jc w:val="left"/>
        <w:rPr>
          <w:rFonts w:ascii="宋体" w:hAnsi="宋体" w:cs="宋体" w:hint="eastAsia"/>
          <w:spacing w:val="40"/>
          <w:kern w:val="0"/>
          <w:sz w:val="32"/>
          <w:szCs w:val="32"/>
        </w:rPr>
      </w:pPr>
      <w:r>
        <w:rPr>
          <w:rFonts w:ascii="宋体" w:hAnsi="宋体" w:cs="宋体" w:hint="eastAsia"/>
          <w:spacing w:val="40"/>
          <w:kern w:val="0"/>
          <w:sz w:val="32"/>
          <w:szCs w:val="32"/>
        </w:rPr>
        <w:t>第四部分</w:t>
      </w:r>
      <w:r>
        <w:rPr>
          <w:rFonts w:ascii="宋体" w:hAnsi="宋体" w:cs="宋体" w:hint="eastAsia"/>
          <w:spacing w:val="40"/>
          <w:kern w:val="0"/>
          <w:sz w:val="32"/>
          <w:szCs w:val="32"/>
        </w:rPr>
        <w:t xml:space="preserve"> 202</w:t>
      </w:r>
      <w:r>
        <w:rPr>
          <w:rFonts w:ascii="宋体" w:hAnsi="宋体" w:cs="宋体" w:hint="eastAsia"/>
          <w:spacing w:val="40"/>
          <w:kern w:val="0"/>
          <w:sz w:val="32"/>
          <w:szCs w:val="32"/>
        </w:rPr>
        <w:t>3</w:t>
      </w:r>
      <w:r>
        <w:rPr>
          <w:rFonts w:ascii="宋体" w:hAnsi="宋体" w:cs="宋体" w:hint="eastAsia"/>
          <w:spacing w:val="40"/>
          <w:kern w:val="0"/>
          <w:sz w:val="32"/>
          <w:szCs w:val="32"/>
        </w:rPr>
        <w:t>年度部门绩效评价情况</w:t>
      </w:r>
    </w:p>
    <w:p w14:paraId="5CC3C5B4" w14:textId="77777777" w:rsidR="003D198F" w:rsidRDefault="003D198F">
      <w:pPr>
        <w:pStyle w:val="a4"/>
        <w:ind w:firstLine="420"/>
      </w:pPr>
    </w:p>
    <w:p w14:paraId="5D84740A" w14:textId="77777777" w:rsidR="003D198F" w:rsidRDefault="008F3157">
      <w:pPr>
        <w:tabs>
          <w:tab w:val="center" w:pos="6979"/>
        </w:tabs>
        <w:spacing w:beforeLines="50" w:before="156" w:afterLines="50" w:after="156"/>
        <w:jc w:val="center"/>
        <w:rPr>
          <w:rFonts w:ascii="宋体" w:hAnsi="宋体" w:cs="宋体" w:hint="eastAsia"/>
          <w:b/>
          <w:bCs/>
          <w:spacing w:val="40"/>
          <w:kern w:val="0"/>
          <w:sz w:val="32"/>
          <w:szCs w:val="32"/>
        </w:rPr>
      </w:pPr>
      <w:r>
        <w:rPr>
          <w:rFonts w:ascii="宋体" w:hAnsi="宋体" w:cs="宋体" w:hint="eastAsia"/>
          <w:b/>
          <w:bCs/>
          <w:spacing w:val="40"/>
          <w:kern w:val="0"/>
          <w:sz w:val="32"/>
          <w:szCs w:val="32"/>
        </w:rPr>
        <w:t>第一部分</w:t>
      </w:r>
      <w:r>
        <w:rPr>
          <w:rFonts w:ascii="宋体" w:hAnsi="宋体" w:cs="宋体" w:hint="eastAsia"/>
          <w:b/>
          <w:bCs/>
          <w:spacing w:val="40"/>
          <w:kern w:val="0"/>
          <w:sz w:val="32"/>
          <w:szCs w:val="32"/>
        </w:rPr>
        <w:t xml:space="preserve"> 202</w:t>
      </w:r>
      <w:r>
        <w:rPr>
          <w:rFonts w:ascii="宋体" w:hAnsi="宋体" w:cs="宋体" w:hint="eastAsia"/>
          <w:b/>
          <w:bCs/>
          <w:spacing w:val="40"/>
          <w:kern w:val="0"/>
          <w:sz w:val="32"/>
          <w:szCs w:val="32"/>
        </w:rPr>
        <w:t>3</w:t>
      </w:r>
      <w:r>
        <w:rPr>
          <w:rFonts w:ascii="宋体" w:hAnsi="宋体" w:cs="宋体" w:hint="eastAsia"/>
          <w:b/>
          <w:bCs/>
          <w:spacing w:val="40"/>
          <w:kern w:val="0"/>
          <w:sz w:val="32"/>
          <w:szCs w:val="32"/>
        </w:rPr>
        <w:t>年度部门决算报表</w:t>
      </w:r>
    </w:p>
    <w:p w14:paraId="3D6481D1" w14:textId="77777777" w:rsidR="003D198F" w:rsidRDefault="003D198F">
      <w:pPr>
        <w:pStyle w:val="2"/>
        <w:tabs>
          <w:tab w:val="left" w:pos="9940"/>
          <w:tab w:val="left" w:pos="12546"/>
        </w:tabs>
        <w:rPr>
          <w:rFonts w:eastAsia="仿宋_GB2312"/>
          <w:b w:val="0"/>
          <w:bCs w:val="0"/>
        </w:rPr>
      </w:pPr>
    </w:p>
    <w:p w14:paraId="53D51521" w14:textId="77777777" w:rsidR="003D198F" w:rsidRDefault="003D198F">
      <w:pPr>
        <w:rPr>
          <w:rFonts w:eastAsia="仿宋_GB2312"/>
        </w:rPr>
      </w:pPr>
    </w:p>
    <w:tbl>
      <w:tblPr>
        <w:tblW w:w="15180" w:type="dxa"/>
        <w:tblInd w:w="96" w:type="dxa"/>
        <w:tblLayout w:type="fixed"/>
        <w:tblLook w:val="04A0" w:firstRow="1" w:lastRow="0" w:firstColumn="1" w:lastColumn="0" w:noHBand="0" w:noVBand="1"/>
      </w:tblPr>
      <w:tblGrid>
        <w:gridCol w:w="244"/>
        <w:gridCol w:w="244"/>
        <w:gridCol w:w="244"/>
        <w:gridCol w:w="1880"/>
        <w:gridCol w:w="1291"/>
        <w:gridCol w:w="2888"/>
        <w:gridCol w:w="1831"/>
        <w:gridCol w:w="244"/>
        <w:gridCol w:w="244"/>
        <w:gridCol w:w="364"/>
        <w:gridCol w:w="2998"/>
        <w:gridCol w:w="2708"/>
      </w:tblGrid>
      <w:tr w:rsidR="003D198F" w14:paraId="612F62B9" w14:textId="77777777">
        <w:trPr>
          <w:trHeight w:val="609"/>
        </w:trPr>
        <w:tc>
          <w:tcPr>
            <w:tcW w:w="15180" w:type="dxa"/>
            <w:gridSpan w:val="12"/>
            <w:tcBorders>
              <w:top w:val="nil"/>
              <w:left w:val="nil"/>
              <w:bottom w:val="nil"/>
              <w:right w:val="nil"/>
            </w:tcBorders>
            <w:shd w:val="clear" w:color="auto" w:fill="auto"/>
            <w:vAlign w:val="center"/>
          </w:tcPr>
          <w:p w14:paraId="3098638A" w14:textId="77777777" w:rsidR="003D198F" w:rsidRDefault="008F3157">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lang w:bidi="ar"/>
              </w:rPr>
              <w:t>收入支出决算总表</w:t>
            </w:r>
          </w:p>
        </w:tc>
      </w:tr>
      <w:tr w:rsidR="003D198F" w14:paraId="4ABE2C0E" w14:textId="77777777">
        <w:trPr>
          <w:trHeight w:val="305"/>
        </w:trPr>
        <w:tc>
          <w:tcPr>
            <w:tcW w:w="244" w:type="dxa"/>
            <w:tcBorders>
              <w:top w:val="nil"/>
              <w:left w:val="nil"/>
              <w:bottom w:val="nil"/>
              <w:right w:val="nil"/>
            </w:tcBorders>
            <w:shd w:val="clear" w:color="auto" w:fill="auto"/>
            <w:vAlign w:val="center"/>
          </w:tcPr>
          <w:p w14:paraId="71EB38E2" w14:textId="77777777" w:rsidR="003D198F" w:rsidRDefault="003D198F">
            <w:pPr>
              <w:rPr>
                <w:rFonts w:ascii="宋体" w:hAnsi="宋体" w:cs="宋体" w:hint="eastAsia"/>
                <w:color w:val="000000"/>
                <w:sz w:val="22"/>
                <w:szCs w:val="22"/>
              </w:rPr>
            </w:pPr>
          </w:p>
        </w:tc>
        <w:tc>
          <w:tcPr>
            <w:tcW w:w="244" w:type="dxa"/>
            <w:tcBorders>
              <w:top w:val="nil"/>
              <w:left w:val="nil"/>
              <w:bottom w:val="nil"/>
              <w:right w:val="nil"/>
            </w:tcBorders>
            <w:shd w:val="clear" w:color="auto" w:fill="auto"/>
            <w:vAlign w:val="center"/>
          </w:tcPr>
          <w:p w14:paraId="67F22298" w14:textId="77777777" w:rsidR="003D198F" w:rsidRDefault="003D198F">
            <w:pPr>
              <w:rPr>
                <w:rFonts w:ascii="宋体" w:hAnsi="宋体" w:cs="宋体" w:hint="eastAsia"/>
                <w:color w:val="000000"/>
                <w:sz w:val="22"/>
                <w:szCs w:val="22"/>
              </w:rPr>
            </w:pPr>
          </w:p>
        </w:tc>
        <w:tc>
          <w:tcPr>
            <w:tcW w:w="244" w:type="dxa"/>
            <w:tcBorders>
              <w:top w:val="nil"/>
              <w:left w:val="nil"/>
              <w:bottom w:val="nil"/>
              <w:right w:val="nil"/>
            </w:tcBorders>
            <w:shd w:val="clear" w:color="auto" w:fill="auto"/>
            <w:vAlign w:val="center"/>
          </w:tcPr>
          <w:p w14:paraId="4F262205" w14:textId="77777777" w:rsidR="003D198F" w:rsidRDefault="003D198F">
            <w:pPr>
              <w:rPr>
                <w:rFonts w:ascii="宋体" w:hAnsi="宋体" w:cs="宋体" w:hint="eastAsia"/>
                <w:color w:val="000000"/>
                <w:sz w:val="22"/>
                <w:szCs w:val="22"/>
              </w:rPr>
            </w:pPr>
          </w:p>
        </w:tc>
        <w:tc>
          <w:tcPr>
            <w:tcW w:w="1880" w:type="dxa"/>
            <w:tcBorders>
              <w:top w:val="nil"/>
              <w:left w:val="nil"/>
              <w:bottom w:val="nil"/>
              <w:right w:val="nil"/>
            </w:tcBorders>
            <w:shd w:val="clear" w:color="auto" w:fill="auto"/>
            <w:vAlign w:val="center"/>
          </w:tcPr>
          <w:p w14:paraId="04F3FCE0" w14:textId="77777777" w:rsidR="003D198F" w:rsidRDefault="003D198F">
            <w:pPr>
              <w:rPr>
                <w:rFonts w:ascii="宋体" w:hAnsi="宋体" w:cs="宋体" w:hint="eastAsia"/>
                <w:color w:val="000000"/>
                <w:sz w:val="22"/>
                <w:szCs w:val="22"/>
              </w:rPr>
            </w:pPr>
          </w:p>
        </w:tc>
        <w:tc>
          <w:tcPr>
            <w:tcW w:w="1291" w:type="dxa"/>
            <w:tcBorders>
              <w:top w:val="nil"/>
              <w:left w:val="nil"/>
              <w:bottom w:val="nil"/>
              <w:right w:val="nil"/>
            </w:tcBorders>
            <w:shd w:val="clear" w:color="auto" w:fill="auto"/>
            <w:vAlign w:val="center"/>
          </w:tcPr>
          <w:p w14:paraId="1F38D5CC" w14:textId="77777777" w:rsidR="003D198F" w:rsidRDefault="003D198F">
            <w:pPr>
              <w:rPr>
                <w:rFonts w:ascii="宋体" w:hAnsi="宋体" w:cs="宋体" w:hint="eastAsia"/>
                <w:color w:val="000000"/>
                <w:sz w:val="22"/>
                <w:szCs w:val="22"/>
              </w:rPr>
            </w:pPr>
          </w:p>
        </w:tc>
        <w:tc>
          <w:tcPr>
            <w:tcW w:w="2888" w:type="dxa"/>
            <w:tcBorders>
              <w:top w:val="nil"/>
              <w:left w:val="nil"/>
              <w:bottom w:val="nil"/>
              <w:right w:val="nil"/>
            </w:tcBorders>
            <w:shd w:val="clear" w:color="auto" w:fill="auto"/>
            <w:vAlign w:val="center"/>
          </w:tcPr>
          <w:p w14:paraId="626EC454" w14:textId="77777777" w:rsidR="003D198F" w:rsidRDefault="003D198F">
            <w:pPr>
              <w:rPr>
                <w:rFonts w:ascii="宋体" w:hAnsi="宋体" w:cs="宋体" w:hint="eastAsia"/>
                <w:color w:val="000000"/>
                <w:sz w:val="22"/>
                <w:szCs w:val="22"/>
              </w:rPr>
            </w:pPr>
          </w:p>
        </w:tc>
        <w:tc>
          <w:tcPr>
            <w:tcW w:w="1831" w:type="dxa"/>
            <w:tcBorders>
              <w:top w:val="nil"/>
              <w:left w:val="nil"/>
              <w:bottom w:val="nil"/>
              <w:right w:val="nil"/>
            </w:tcBorders>
            <w:shd w:val="clear" w:color="auto" w:fill="auto"/>
            <w:vAlign w:val="center"/>
          </w:tcPr>
          <w:p w14:paraId="4E6EC6D2" w14:textId="77777777" w:rsidR="003D198F" w:rsidRDefault="003D198F">
            <w:pPr>
              <w:rPr>
                <w:rFonts w:ascii="宋体" w:hAnsi="宋体" w:cs="宋体" w:hint="eastAsia"/>
                <w:color w:val="000000"/>
                <w:sz w:val="22"/>
                <w:szCs w:val="22"/>
              </w:rPr>
            </w:pPr>
          </w:p>
        </w:tc>
        <w:tc>
          <w:tcPr>
            <w:tcW w:w="244" w:type="dxa"/>
            <w:tcBorders>
              <w:top w:val="nil"/>
              <w:left w:val="nil"/>
              <w:bottom w:val="nil"/>
              <w:right w:val="nil"/>
            </w:tcBorders>
            <w:shd w:val="clear" w:color="auto" w:fill="auto"/>
            <w:vAlign w:val="center"/>
          </w:tcPr>
          <w:p w14:paraId="0ACE4D3E" w14:textId="77777777" w:rsidR="003D198F" w:rsidRDefault="003D198F">
            <w:pPr>
              <w:rPr>
                <w:rFonts w:ascii="宋体" w:hAnsi="宋体" w:cs="宋体" w:hint="eastAsia"/>
                <w:color w:val="000000"/>
                <w:sz w:val="22"/>
                <w:szCs w:val="22"/>
              </w:rPr>
            </w:pPr>
          </w:p>
        </w:tc>
        <w:tc>
          <w:tcPr>
            <w:tcW w:w="244" w:type="dxa"/>
            <w:tcBorders>
              <w:top w:val="nil"/>
              <w:left w:val="nil"/>
              <w:bottom w:val="nil"/>
              <w:right w:val="nil"/>
            </w:tcBorders>
            <w:shd w:val="clear" w:color="auto" w:fill="auto"/>
            <w:vAlign w:val="center"/>
          </w:tcPr>
          <w:p w14:paraId="27760D08" w14:textId="77777777" w:rsidR="003D198F" w:rsidRDefault="003D198F">
            <w:pPr>
              <w:rPr>
                <w:rFonts w:ascii="宋体" w:hAnsi="宋体" w:cs="宋体" w:hint="eastAsia"/>
                <w:color w:val="000000"/>
                <w:sz w:val="22"/>
                <w:szCs w:val="22"/>
              </w:rPr>
            </w:pPr>
          </w:p>
        </w:tc>
        <w:tc>
          <w:tcPr>
            <w:tcW w:w="364" w:type="dxa"/>
            <w:tcBorders>
              <w:top w:val="nil"/>
              <w:left w:val="nil"/>
              <w:bottom w:val="nil"/>
              <w:right w:val="nil"/>
            </w:tcBorders>
            <w:shd w:val="clear" w:color="auto" w:fill="auto"/>
            <w:vAlign w:val="center"/>
          </w:tcPr>
          <w:p w14:paraId="76DEA6A6" w14:textId="77777777" w:rsidR="003D198F" w:rsidRDefault="003D198F">
            <w:pPr>
              <w:rPr>
                <w:rFonts w:ascii="宋体" w:hAnsi="宋体" w:cs="宋体" w:hint="eastAsia"/>
                <w:color w:val="000000"/>
                <w:sz w:val="22"/>
                <w:szCs w:val="22"/>
              </w:rPr>
            </w:pPr>
          </w:p>
        </w:tc>
        <w:tc>
          <w:tcPr>
            <w:tcW w:w="2998" w:type="dxa"/>
            <w:tcBorders>
              <w:top w:val="nil"/>
              <w:left w:val="nil"/>
              <w:bottom w:val="nil"/>
              <w:right w:val="nil"/>
            </w:tcBorders>
            <w:shd w:val="clear" w:color="auto" w:fill="auto"/>
            <w:vAlign w:val="center"/>
          </w:tcPr>
          <w:p w14:paraId="56AC17BA" w14:textId="77777777" w:rsidR="003D198F" w:rsidRDefault="003D198F">
            <w:pPr>
              <w:rPr>
                <w:rFonts w:ascii="宋体" w:hAnsi="宋体" w:cs="宋体" w:hint="eastAsia"/>
                <w:color w:val="000000"/>
                <w:sz w:val="22"/>
                <w:szCs w:val="22"/>
              </w:rPr>
            </w:pPr>
          </w:p>
        </w:tc>
        <w:tc>
          <w:tcPr>
            <w:tcW w:w="2708" w:type="dxa"/>
            <w:tcBorders>
              <w:top w:val="nil"/>
              <w:left w:val="nil"/>
              <w:bottom w:val="nil"/>
              <w:right w:val="nil"/>
            </w:tcBorders>
            <w:shd w:val="clear" w:color="auto" w:fill="auto"/>
            <w:vAlign w:val="center"/>
          </w:tcPr>
          <w:p w14:paraId="23172A4A" w14:textId="77777777" w:rsidR="003D198F" w:rsidRDefault="003D198F">
            <w:pPr>
              <w:jc w:val="center"/>
              <w:rPr>
                <w:rFonts w:ascii="宋体" w:hAnsi="宋体" w:cs="宋体" w:hint="eastAsia"/>
                <w:b/>
                <w:bCs/>
                <w:color w:val="000000"/>
                <w:sz w:val="20"/>
                <w:szCs w:val="20"/>
              </w:rPr>
            </w:pPr>
          </w:p>
        </w:tc>
      </w:tr>
      <w:tr w:rsidR="003D198F" w14:paraId="3877DF2B" w14:textId="77777777">
        <w:trPr>
          <w:trHeight w:val="305"/>
        </w:trPr>
        <w:tc>
          <w:tcPr>
            <w:tcW w:w="12472" w:type="dxa"/>
            <w:gridSpan w:val="11"/>
            <w:tcBorders>
              <w:top w:val="nil"/>
              <w:left w:val="nil"/>
              <w:bottom w:val="nil"/>
              <w:right w:val="nil"/>
            </w:tcBorders>
            <w:shd w:val="clear" w:color="auto" w:fill="auto"/>
            <w:vAlign w:val="bottom"/>
          </w:tcPr>
          <w:p w14:paraId="7CACE063" w14:textId="77777777" w:rsidR="003D198F" w:rsidRDefault="008F3157">
            <w:pPr>
              <w:widowControl/>
              <w:jc w:val="lef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单位名称：北京市密云区北庄镇人民政府预算（本级）</w:t>
            </w:r>
          </w:p>
        </w:tc>
        <w:tc>
          <w:tcPr>
            <w:tcW w:w="2708" w:type="dxa"/>
            <w:tcBorders>
              <w:top w:val="nil"/>
              <w:left w:val="nil"/>
              <w:bottom w:val="nil"/>
              <w:right w:val="nil"/>
            </w:tcBorders>
            <w:shd w:val="clear" w:color="auto" w:fill="auto"/>
            <w:vAlign w:val="bottom"/>
          </w:tcPr>
          <w:p w14:paraId="0F2924DD" w14:textId="77777777" w:rsidR="003D198F" w:rsidRDefault="008F3157">
            <w:pPr>
              <w:widowControl/>
              <w:jc w:val="center"/>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w:t>
            </w:r>
            <w:r>
              <w:rPr>
                <w:rFonts w:ascii="宋体" w:hAnsi="宋体" w:cs="宋体" w:hint="eastAsia"/>
                <w:b/>
                <w:bCs/>
                <w:color w:val="000000"/>
                <w:kern w:val="0"/>
                <w:sz w:val="20"/>
                <w:szCs w:val="20"/>
                <w:lang w:bidi="ar"/>
              </w:rPr>
              <w:t>:</w:t>
            </w:r>
            <w:r>
              <w:rPr>
                <w:rFonts w:ascii="宋体" w:hAnsi="宋体" w:cs="宋体" w:hint="eastAsia"/>
                <w:b/>
                <w:bCs/>
                <w:color w:val="000000"/>
                <w:kern w:val="0"/>
                <w:sz w:val="20"/>
                <w:szCs w:val="20"/>
                <w:lang w:bidi="ar"/>
              </w:rPr>
              <w:t>万元</w:t>
            </w:r>
          </w:p>
        </w:tc>
      </w:tr>
      <w:tr w:rsidR="003D198F" w14:paraId="7D827E90" w14:textId="77777777">
        <w:trPr>
          <w:trHeight w:val="325"/>
        </w:trPr>
        <w:tc>
          <w:tcPr>
            <w:tcW w:w="6791"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69B946E4"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收入</w:t>
            </w:r>
          </w:p>
        </w:tc>
        <w:tc>
          <w:tcPr>
            <w:tcW w:w="8389"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03E1839B"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支出</w:t>
            </w:r>
          </w:p>
        </w:tc>
      </w:tr>
      <w:tr w:rsidR="003D198F" w14:paraId="7B08EB96"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23E4F6E"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项目</w:t>
            </w:r>
          </w:p>
        </w:tc>
        <w:tc>
          <w:tcPr>
            <w:tcW w:w="129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B79DED6"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年初预算数</w:t>
            </w:r>
          </w:p>
        </w:tc>
        <w:tc>
          <w:tcPr>
            <w:tcW w:w="288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D66BA92"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决算数</w:t>
            </w: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9102C36"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项目（按功能分类）</w:t>
            </w:r>
          </w:p>
        </w:tc>
        <w:tc>
          <w:tcPr>
            <w:tcW w:w="299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C7CDDCC"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年初预算数</w:t>
            </w:r>
          </w:p>
        </w:tc>
        <w:tc>
          <w:tcPr>
            <w:tcW w:w="270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D55AE35"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决算数</w:t>
            </w:r>
          </w:p>
        </w:tc>
      </w:tr>
      <w:tr w:rsidR="003D198F" w14:paraId="3ED7125A"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042CC8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一、一般公共预算财政拨款收入</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C6A2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5,811.000000</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1F6C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14,013.593659</w:t>
            </w: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113D24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一、一般公共服务支出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6E64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3,497.000000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D0EA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4,180.661679</w:t>
            </w:r>
          </w:p>
        </w:tc>
      </w:tr>
      <w:tr w:rsidR="003D198F" w14:paraId="6845AD38" w14:textId="77777777">
        <w:trPr>
          <w:trHeight w:val="619"/>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BE7D4B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二、政府性基金预算财政拨款收入</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78DD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AA2B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1,787.359213</w:t>
            </w: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CF1263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二、外交支出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4D13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C249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320EA64" w14:textId="77777777">
        <w:trPr>
          <w:trHeight w:val="619"/>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41325D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三、国有资本经营预算财政拨款收入</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09E6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9865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AD3CF5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三、国防支出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5E94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2931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0E60496"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0CCB16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四、上级补助收入</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F9E2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32C2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962139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四、公共安全支出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7250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48A2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2.000000</w:t>
            </w:r>
          </w:p>
        </w:tc>
      </w:tr>
      <w:tr w:rsidR="003D198F" w14:paraId="397146E4"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34AF4B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五、事业收入</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9EA1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557C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BF46F3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五、教育支出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A69B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767A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434CA08"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9B97A0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六、经营收入</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A8F1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15D6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289C4E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六、科学技术支出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30B5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6B82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A936859"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837380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七、附属单位上缴收入</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E057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48FA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197E96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七、文化旅游体育与传媒支出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14E2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F600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510.514634</w:t>
            </w:r>
          </w:p>
        </w:tc>
      </w:tr>
      <w:tr w:rsidR="003D198F" w14:paraId="2B6EF6F4"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416F19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八、其他收入</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E8D0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57D0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68AE29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八、社会保障和就业支出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4962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339.000000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105F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1,580.300289</w:t>
            </w:r>
          </w:p>
        </w:tc>
      </w:tr>
      <w:tr w:rsidR="003D198F" w14:paraId="7A0A1119"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B04ABC8" w14:textId="77777777" w:rsidR="003D198F" w:rsidRDefault="003D198F">
            <w:pPr>
              <w:rPr>
                <w:rFonts w:ascii="宋体" w:hAnsi="宋体" w:cs="宋体" w:hint="eastAsia"/>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EF9E3" w14:textId="77777777" w:rsidR="003D198F" w:rsidRDefault="003D198F">
            <w:pPr>
              <w:rPr>
                <w:rFonts w:ascii="宋体" w:hAnsi="宋体" w:cs="宋体" w:hint="eastAsia"/>
                <w:color w:val="000000"/>
                <w:sz w:val="18"/>
                <w:szCs w:val="18"/>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55853" w14:textId="77777777" w:rsidR="003D198F" w:rsidRDefault="003D198F">
            <w:pPr>
              <w:rPr>
                <w:rFonts w:ascii="宋体" w:hAnsi="宋体" w:cs="宋体" w:hint="eastAsia"/>
                <w:color w:val="000000"/>
                <w:sz w:val="18"/>
                <w:szCs w:val="18"/>
              </w:rPr>
            </w:pP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C1A405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九、卫生健康支出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341C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FC9B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66.465224</w:t>
            </w:r>
          </w:p>
        </w:tc>
      </w:tr>
      <w:tr w:rsidR="003D198F" w14:paraId="517CCA07"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F3EDEF2" w14:textId="77777777" w:rsidR="003D198F" w:rsidRDefault="003D198F">
            <w:pPr>
              <w:rPr>
                <w:rFonts w:ascii="宋体" w:hAnsi="宋体" w:cs="宋体" w:hint="eastAsia"/>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BD549" w14:textId="77777777" w:rsidR="003D198F" w:rsidRDefault="003D198F">
            <w:pPr>
              <w:rPr>
                <w:rFonts w:ascii="宋体" w:hAnsi="宋体" w:cs="宋体" w:hint="eastAsia"/>
                <w:color w:val="000000"/>
                <w:sz w:val="18"/>
                <w:szCs w:val="18"/>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23699" w14:textId="77777777" w:rsidR="003D198F" w:rsidRDefault="003D198F">
            <w:pPr>
              <w:rPr>
                <w:rFonts w:ascii="宋体" w:hAnsi="宋体" w:cs="宋体" w:hint="eastAsia"/>
                <w:color w:val="000000"/>
                <w:sz w:val="18"/>
                <w:szCs w:val="18"/>
              </w:rPr>
            </w:pP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A6566B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十、节能环保支出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18FB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2F2E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577.876100</w:t>
            </w:r>
          </w:p>
        </w:tc>
      </w:tr>
      <w:tr w:rsidR="003D198F" w14:paraId="4AF4EAB0"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B5F4709" w14:textId="77777777" w:rsidR="003D198F" w:rsidRDefault="003D198F">
            <w:pPr>
              <w:rPr>
                <w:rFonts w:ascii="宋体" w:hAnsi="宋体" w:cs="宋体" w:hint="eastAsia"/>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4EB9A" w14:textId="77777777" w:rsidR="003D198F" w:rsidRDefault="003D198F">
            <w:pPr>
              <w:rPr>
                <w:rFonts w:ascii="宋体" w:hAnsi="宋体" w:cs="宋体" w:hint="eastAsia"/>
                <w:color w:val="000000"/>
                <w:sz w:val="18"/>
                <w:szCs w:val="18"/>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F49C9" w14:textId="77777777" w:rsidR="003D198F" w:rsidRDefault="003D198F">
            <w:pPr>
              <w:rPr>
                <w:rFonts w:ascii="宋体" w:hAnsi="宋体" w:cs="宋体" w:hint="eastAsia"/>
                <w:color w:val="000000"/>
                <w:sz w:val="18"/>
                <w:szCs w:val="18"/>
              </w:rPr>
            </w:pP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4FE91D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十一、城乡社区支出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EB03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470.000000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AFB3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2,129.477617</w:t>
            </w:r>
          </w:p>
        </w:tc>
      </w:tr>
      <w:tr w:rsidR="003D198F" w14:paraId="2BBF1176"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0DC3D20" w14:textId="77777777" w:rsidR="003D198F" w:rsidRDefault="003D198F">
            <w:pPr>
              <w:rPr>
                <w:rFonts w:ascii="宋体" w:hAnsi="宋体" w:cs="宋体" w:hint="eastAsia"/>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1D0A4" w14:textId="77777777" w:rsidR="003D198F" w:rsidRDefault="003D198F">
            <w:pPr>
              <w:rPr>
                <w:rFonts w:ascii="宋体" w:hAnsi="宋体" w:cs="宋体" w:hint="eastAsia"/>
                <w:color w:val="000000"/>
                <w:sz w:val="18"/>
                <w:szCs w:val="18"/>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DD928" w14:textId="77777777" w:rsidR="003D198F" w:rsidRDefault="003D198F">
            <w:pPr>
              <w:rPr>
                <w:rFonts w:ascii="宋体" w:hAnsi="宋体" w:cs="宋体" w:hint="eastAsia"/>
                <w:color w:val="000000"/>
                <w:sz w:val="18"/>
                <w:szCs w:val="18"/>
              </w:rPr>
            </w:pP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D90822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十二、农林水支出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D51C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723.000000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8248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3,303.881105</w:t>
            </w:r>
          </w:p>
        </w:tc>
      </w:tr>
      <w:tr w:rsidR="003D198F" w14:paraId="603DB6FF"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C0DA658" w14:textId="77777777" w:rsidR="003D198F" w:rsidRDefault="003D198F">
            <w:pPr>
              <w:rPr>
                <w:rFonts w:ascii="宋体" w:hAnsi="宋体" w:cs="宋体" w:hint="eastAsia"/>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36CF1" w14:textId="77777777" w:rsidR="003D198F" w:rsidRDefault="003D198F">
            <w:pPr>
              <w:rPr>
                <w:rFonts w:ascii="宋体" w:hAnsi="宋体" w:cs="宋体" w:hint="eastAsia"/>
                <w:color w:val="000000"/>
                <w:sz w:val="18"/>
                <w:szCs w:val="18"/>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70D68" w14:textId="77777777" w:rsidR="003D198F" w:rsidRDefault="003D198F">
            <w:pPr>
              <w:rPr>
                <w:rFonts w:ascii="宋体" w:hAnsi="宋体" w:cs="宋体" w:hint="eastAsia"/>
                <w:color w:val="000000"/>
                <w:sz w:val="18"/>
                <w:szCs w:val="18"/>
              </w:rPr>
            </w:pP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479F69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十三、交通运输支出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503D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085E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70526A4"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AA24ACD" w14:textId="77777777" w:rsidR="003D198F" w:rsidRDefault="003D198F">
            <w:pPr>
              <w:rPr>
                <w:rFonts w:ascii="宋体" w:hAnsi="宋体" w:cs="宋体" w:hint="eastAsia"/>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C5F1A" w14:textId="77777777" w:rsidR="003D198F" w:rsidRDefault="003D198F">
            <w:pPr>
              <w:rPr>
                <w:rFonts w:ascii="宋体" w:hAnsi="宋体" w:cs="宋体" w:hint="eastAsia"/>
                <w:color w:val="000000"/>
                <w:sz w:val="18"/>
                <w:szCs w:val="18"/>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97755" w14:textId="77777777" w:rsidR="003D198F" w:rsidRDefault="003D198F">
            <w:pPr>
              <w:rPr>
                <w:rFonts w:ascii="宋体" w:hAnsi="宋体" w:cs="宋体" w:hint="eastAsia"/>
                <w:color w:val="000000"/>
                <w:sz w:val="18"/>
                <w:szCs w:val="18"/>
              </w:rPr>
            </w:pP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4E3E0B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十四、资源勘探工业信息等支出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037B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750.000000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6A85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400.000000</w:t>
            </w:r>
          </w:p>
        </w:tc>
      </w:tr>
      <w:tr w:rsidR="003D198F" w14:paraId="7F5F4D01"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BA81FEB" w14:textId="77777777" w:rsidR="003D198F" w:rsidRDefault="003D198F">
            <w:pPr>
              <w:rPr>
                <w:rFonts w:ascii="宋体" w:hAnsi="宋体" w:cs="宋体" w:hint="eastAsia"/>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D5901" w14:textId="77777777" w:rsidR="003D198F" w:rsidRDefault="003D198F">
            <w:pPr>
              <w:rPr>
                <w:rFonts w:ascii="宋体" w:hAnsi="宋体" w:cs="宋体" w:hint="eastAsia"/>
                <w:color w:val="000000"/>
                <w:sz w:val="18"/>
                <w:szCs w:val="18"/>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C6503" w14:textId="77777777" w:rsidR="003D198F" w:rsidRDefault="003D198F">
            <w:pPr>
              <w:rPr>
                <w:rFonts w:ascii="宋体" w:hAnsi="宋体" w:cs="宋体" w:hint="eastAsia"/>
                <w:color w:val="000000"/>
                <w:sz w:val="18"/>
                <w:szCs w:val="18"/>
              </w:rPr>
            </w:pP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1AC024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十五、商业服务业等支出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01DA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DA06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F8FC8B8"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61A2B68" w14:textId="77777777" w:rsidR="003D198F" w:rsidRDefault="003D198F">
            <w:pPr>
              <w:rPr>
                <w:rFonts w:ascii="宋体" w:hAnsi="宋体" w:cs="宋体" w:hint="eastAsia"/>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FFAFD" w14:textId="77777777" w:rsidR="003D198F" w:rsidRDefault="003D198F">
            <w:pPr>
              <w:rPr>
                <w:rFonts w:ascii="宋体" w:hAnsi="宋体" w:cs="宋体" w:hint="eastAsia"/>
                <w:color w:val="000000"/>
                <w:sz w:val="18"/>
                <w:szCs w:val="18"/>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C9D51" w14:textId="77777777" w:rsidR="003D198F" w:rsidRDefault="003D198F">
            <w:pPr>
              <w:rPr>
                <w:rFonts w:ascii="宋体" w:hAnsi="宋体" w:cs="宋体" w:hint="eastAsia"/>
                <w:color w:val="000000"/>
                <w:sz w:val="18"/>
                <w:szCs w:val="18"/>
              </w:rPr>
            </w:pP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53C0B5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十六、金融支出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CA79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5CCD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A380D25"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A13FD4E" w14:textId="77777777" w:rsidR="003D198F" w:rsidRDefault="003D198F">
            <w:pPr>
              <w:rPr>
                <w:rFonts w:ascii="宋体" w:hAnsi="宋体" w:cs="宋体" w:hint="eastAsia"/>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97799" w14:textId="77777777" w:rsidR="003D198F" w:rsidRDefault="003D198F">
            <w:pPr>
              <w:rPr>
                <w:rFonts w:ascii="宋体" w:hAnsi="宋体" w:cs="宋体" w:hint="eastAsia"/>
                <w:color w:val="000000"/>
                <w:sz w:val="18"/>
                <w:szCs w:val="18"/>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DEF64" w14:textId="77777777" w:rsidR="003D198F" w:rsidRDefault="003D198F">
            <w:pPr>
              <w:rPr>
                <w:rFonts w:ascii="宋体" w:hAnsi="宋体" w:cs="宋体" w:hint="eastAsia"/>
                <w:color w:val="000000"/>
                <w:sz w:val="18"/>
                <w:szCs w:val="18"/>
              </w:rPr>
            </w:pP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3F59BC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十七、援助其他地区支出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51F7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4143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19A4260"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35D20C1" w14:textId="77777777" w:rsidR="003D198F" w:rsidRDefault="003D198F">
            <w:pPr>
              <w:rPr>
                <w:rFonts w:ascii="宋体" w:hAnsi="宋体" w:cs="宋体" w:hint="eastAsia"/>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E5D90" w14:textId="77777777" w:rsidR="003D198F" w:rsidRDefault="003D198F">
            <w:pPr>
              <w:rPr>
                <w:rFonts w:ascii="宋体" w:hAnsi="宋体" w:cs="宋体" w:hint="eastAsia"/>
                <w:color w:val="000000"/>
                <w:sz w:val="18"/>
                <w:szCs w:val="18"/>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821CD" w14:textId="77777777" w:rsidR="003D198F" w:rsidRDefault="003D198F">
            <w:pPr>
              <w:rPr>
                <w:rFonts w:ascii="宋体" w:hAnsi="宋体" w:cs="宋体" w:hint="eastAsia"/>
                <w:color w:val="000000"/>
                <w:sz w:val="18"/>
                <w:szCs w:val="18"/>
              </w:rPr>
            </w:pP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8D569B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十八、自然资源海洋气象等支出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4C2A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C7D9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23CF9E0"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5F12BED" w14:textId="77777777" w:rsidR="003D198F" w:rsidRDefault="003D198F">
            <w:pPr>
              <w:rPr>
                <w:rFonts w:ascii="宋体" w:hAnsi="宋体" w:cs="宋体" w:hint="eastAsia"/>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EEEC7" w14:textId="77777777" w:rsidR="003D198F" w:rsidRDefault="003D198F">
            <w:pPr>
              <w:rPr>
                <w:rFonts w:ascii="宋体" w:hAnsi="宋体" w:cs="宋体" w:hint="eastAsia"/>
                <w:color w:val="000000"/>
                <w:sz w:val="18"/>
                <w:szCs w:val="18"/>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B0D4E" w14:textId="77777777" w:rsidR="003D198F" w:rsidRDefault="003D198F">
            <w:pPr>
              <w:rPr>
                <w:rFonts w:ascii="宋体" w:hAnsi="宋体" w:cs="宋体" w:hint="eastAsia"/>
                <w:color w:val="000000"/>
                <w:sz w:val="18"/>
                <w:szCs w:val="18"/>
              </w:rPr>
            </w:pP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88A27F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十九、住房保障支出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C75F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65DE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3055A10"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84ADE7D" w14:textId="77777777" w:rsidR="003D198F" w:rsidRDefault="003D198F">
            <w:pPr>
              <w:rPr>
                <w:rFonts w:ascii="宋体" w:hAnsi="宋体" w:cs="宋体" w:hint="eastAsia"/>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652A0" w14:textId="77777777" w:rsidR="003D198F" w:rsidRDefault="003D198F">
            <w:pPr>
              <w:rPr>
                <w:rFonts w:ascii="宋体" w:hAnsi="宋体" w:cs="宋体" w:hint="eastAsia"/>
                <w:color w:val="000000"/>
                <w:sz w:val="18"/>
                <w:szCs w:val="18"/>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CAF92" w14:textId="77777777" w:rsidR="003D198F" w:rsidRDefault="003D198F">
            <w:pPr>
              <w:rPr>
                <w:rFonts w:ascii="宋体" w:hAnsi="宋体" w:cs="宋体" w:hint="eastAsia"/>
                <w:color w:val="000000"/>
                <w:sz w:val="18"/>
                <w:szCs w:val="18"/>
              </w:rPr>
            </w:pP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448600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二十、粮油物资储备支出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8231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7E91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98372EA"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F5D01D6" w14:textId="77777777" w:rsidR="003D198F" w:rsidRDefault="003D198F">
            <w:pPr>
              <w:rPr>
                <w:rFonts w:ascii="宋体" w:hAnsi="宋体" w:cs="宋体" w:hint="eastAsia"/>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C4969" w14:textId="77777777" w:rsidR="003D198F" w:rsidRDefault="003D198F">
            <w:pPr>
              <w:rPr>
                <w:rFonts w:ascii="宋体" w:hAnsi="宋体" w:cs="宋体" w:hint="eastAsia"/>
                <w:color w:val="000000"/>
                <w:sz w:val="18"/>
                <w:szCs w:val="18"/>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8EC60" w14:textId="77777777" w:rsidR="003D198F" w:rsidRDefault="003D198F">
            <w:pPr>
              <w:rPr>
                <w:rFonts w:ascii="宋体" w:hAnsi="宋体" w:cs="宋体" w:hint="eastAsia"/>
                <w:color w:val="000000"/>
                <w:sz w:val="18"/>
                <w:szCs w:val="18"/>
              </w:rPr>
            </w:pP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8D117A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二十一、国有资本经营预算支出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580B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8C46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0340453" w14:textId="77777777">
        <w:trPr>
          <w:trHeight w:val="619"/>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2DC707F" w14:textId="77777777" w:rsidR="003D198F" w:rsidRDefault="003D198F">
            <w:pPr>
              <w:rPr>
                <w:rFonts w:ascii="宋体" w:hAnsi="宋体" w:cs="宋体" w:hint="eastAsia"/>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48AC9" w14:textId="77777777" w:rsidR="003D198F" w:rsidRDefault="003D198F">
            <w:pPr>
              <w:rPr>
                <w:rFonts w:ascii="宋体" w:hAnsi="宋体" w:cs="宋体" w:hint="eastAsia"/>
                <w:color w:val="000000"/>
                <w:sz w:val="18"/>
                <w:szCs w:val="18"/>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D01E7" w14:textId="77777777" w:rsidR="003D198F" w:rsidRDefault="003D198F">
            <w:pPr>
              <w:rPr>
                <w:rFonts w:ascii="宋体" w:hAnsi="宋体" w:cs="宋体" w:hint="eastAsia"/>
                <w:color w:val="000000"/>
                <w:sz w:val="18"/>
                <w:szCs w:val="18"/>
              </w:rPr>
            </w:pP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29F06A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二十二、灾害防治及应急管理支出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F521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D2E3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4,511.410918</w:t>
            </w:r>
          </w:p>
        </w:tc>
      </w:tr>
      <w:tr w:rsidR="003D198F" w14:paraId="745E0EF8"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696AB09" w14:textId="77777777" w:rsidR="003D198F" w:rsidRDefault="003D198F">
            <w:pPr>
              <w:rPr>
                <w:rFonts w:ascii="宋体" w:hAnsi="宋体" w:cs="宋体" w:hint="eastAsia"/>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C4BAA" w14:textId="77777777" w:rsidR="003D198F" w:rsidRDefault="003D198F">
            <w:pPr>
              <w:rPr>
                <w:rFonts w:ascii="宋体" w:hAnsi="宋体" w:cs="宋体" w:hint="eastAsia"/>
                <w:color w:val="000000"/>
                <w:sz w:val="18"/>
                <w:szCs w:val="18"/>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F98F7" w14:textId="77777777" w:rsidR="003D198F" w:rsidRDefault="003D198F">
            <w:pPr>
              <w:rPr>
                <w:rFonts w:ascii="宋体" w:hAnsi="宋体" w:cs="宋体" w:hint="eastAsia"/>
                <w:color w:val="000000"/>
                <w:sz w:val="18"/>
                <w:szCs w:val="18"/>
              </w:rPr>
            </w:pP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97C1E4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二十三、其他支出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1C4B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441D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15C5157"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7713FB2" w14:textId="77777777" w:rsidR="003D198F" w:rsidRDefault="003D198F">
            <w:pPr>
              <w:rPr>
                <w:rFonts w:ascii="宋体" w:hAnsi="宋体" w:cs="宋体" w:hint="eastAsia"/>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57664" w14:textId="77777777" w:rsidR="003D198F" w:rsidRDefault="003D198F">
            <w:pPr>
              <w:rPr>
                <w:rFonts w:ascii="宋体" w:hAnsi="宋体" w:cs="宋体" w:hint="eastAsia"/>
                <w:color w:val="000000"/>
                <w:sz w:val="18"/>
                <w:szCs w:val="18"/>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BB54B" w14:textId="77777777" w:rsidR="003D198F" w:rsidRDefault="003D198F">
            <w:pPr>
              <w:rPr>
                <w:rFonts w:ascii="宋体" w:hAnsi="宋体" w:cs="宋体" w:hint="eastAsia"/>
                <w:color w:val="000000"/>
                <w:sz w:val="18"/>
                <w:szCs w:val="18"/>
              </w:rPr>
            </w:pP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826C55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二十四、债务还本支出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DF5F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30B7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4C1C97F"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DA94068" w14:textId="77777777" w:rsidR="003D198F" w:rsidRDefault="003D198F">
            <w:pPr>
              <w:rPr>
                <w:rFonts w:ascii="宋体" w:hAnsi="宋体" w:cs="宋体" w:hint="eastAsia"/>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8D2C4" w14:textId="77777777" w:rsidR="003D198F" w:rsidRDefault="003D198F">
            <w:pPr>
              <w:rPr>
                <w:rFonts w:ascii="宋体" w:hAnsi="宋体" w:cs="宋体" w:hint="eastAsia"/>
                <w:color w:val="000000"/>
                <w:sz w:val="18"/>
                <w:szCs w:val="18"/>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A5BC9" w14:textId="77777777" w:rsidR="003D198F" w:rsidRDefault="003D198F">
            <w:pPr>
              <w:rPr>
                <w:rFonts w:ascii="宋体" w:hAnsi="宋体" w:cs="宋体" w:hint="eastAsia"/>
                <w:color w:val="000000"/>
                <w:sz w:val="18"/>
                <w:szCs w:val="18"/>
              </w:rPr>
            </w:pP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57FD27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二十五、债务付息支出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8D0C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46F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A2C35C4" w14:textId="77777777">
        <w:trPr>
          <w:trHeight w:val="619"/>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95BD239" w14:textId="77777777" w:rsidR="003D198F" w:rsidRDefault="003D198F">
            <w:pPr>
              <w:rPr>
                <w:rFonts w:ascii="宋体" w:hAnsi="宋体" w:cs="宋体" w:hint="eastAsia"/>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C9A51" w14:textId="77777777" w:rsidR="003D198F" w:rsidRDefault="003D198F">
            <w:pPr>
              <w:rPr>
                <w:rFonts w:ascii="宋体" w:hAnsi="宋体" w:cs="宋体" w:hint="eastAsia"/>
                <w:color w:val="000000"/>
                <w:sz w:val="18"/>
                <w:szCs w:val="18"/>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8E572" w14:textId="77777777" w:rsidR="003D198F" w:rsidRDefault="003D198F">
            <w:pPr>
              <w:rPr>
                <w:rFonts w:ascii="宋体" w:hAnsi="宋体" w:cs="宋体" w:hint="eastAsia"/>
                <w:color w:val="000000"/>
                <w:sz w:val="18"/>
                <w:szCs w:val="18"/>
              </w:rPr>
            </w:pP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7E7465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二十六、抗</w:t>
            </w:r>
            <w:proofErr w:type="gramStart"/>
            <w:r>
              <w:rPr>
                <w:rFonts w:ascii="宋体" w:hAnsi="宋体" w:cs="宋体" w:hint="eastAsia"/>
                <w:color w:val="000000"/>
                <w:kern w:val="0"/>
                <w:sz w:val="18"/>
                <w:szCs w:val="18"/>
                <w:lang w:bidi="ar"/>
              </w:rPr>
              <w:t>疫</w:t>
            </w:r>
            <w:proofErr w:type="gramEnd"/>
            <w:r>
              <w:rPr>
                <w:rFonts w:ascii="宋体" w:hAnsi="宋体" w:cs="宋体" w:hint="eastAsia"/>
                <w:color w:val="000000"/>
                <w:kern w:val="0"/>
                <w:sz w:val="18"/>
                <w:szCs w:val="18"/>
                <w:lang w:bidi="ar"/>
              </w:rPr>
              <w:t>特别国债安排的支出</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16DA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8DD3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965A42A"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D177A6B"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本年收入合计</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0290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5,811.000000</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28FF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15,800.952872</w:t>
            </w: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A89C6D4"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本年支出合计</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D938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5,811.000000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153B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17,262.587566</w:t>
            </w:r>
          </w:p>
        </w:tc>
      </w:tr>
      <w:tr w:rsidR="003D198F" w14:paraId="67D0E6D8"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B57D5C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年初结转和结余</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1B43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BC2A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1,461.634694</w:t>
            </w: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2465EB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结余分配</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DB16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CC65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0109B86" w14:textId="77777777">
        <w:trPr>
          <w:trHeight w:val="32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434C901" w14:textId="77777777" w:rsidR="003D198F" w:rsidRDefault="003D198F">
            <w:pPr>
              <w:rPr>
                <w:rFonts w:ascii="宋体" w:hAnsi="宋体" w:cs="宋体" w:hint="eastAsia"/>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011B8" w14:textId="77777777" w:rsidR="003D198F" w:rsidRDefault="003D198F">
            <w:pPr>
              <w:jc w:val="right"/>
              <w:rPr>
                <w:rFonts w:ascii="宋体" w:hAnsi="宋体" w:cs="宋体" w:hint="eastAsia"/>
                <w:color w:val="000000"/>
                <w:sz w:val="18"/>
                <w:szCs w:val="18"/>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477F6" w14:textId="77777777" w:rsidR="003D198F" w:rsidRDefault="003D198F">
            <w:pPr>
              <w:rPr>
                <w:rFonts w:ascii="宋体" w:hAnsi="宋体" w:cs="宋体" w:hint="eastAsia"/>
                <w:color w:val="000000"/>
                <w:sz w:val="18"/>
                <w:szCs w:val="18"/>
              </w:rPr>
            </w:pP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3FB1A7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年末结转和结余</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2477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CF8C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FA6A5DF" w14:textId="77777777">
        <w:trPr>
          <w:trHeight w:val="335"/>
        </w:trPr>
        <w:tc>
          <w:tcPr>
            <w:tcW w:w="26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82B241E"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总计</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574D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5,811.000000</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FD25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17,262.587566</w:t>
            </w:r>
          </w:p>
        </w:tc>
        <w:tc>
          <w:tcPr>
            <w:tcW w:w="268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9A62276"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总计</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4D93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5,811.000000</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CFBD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17,262.587566</w:t>
            </w:r>
          </w:p>
        </w:tc>
      </w:tr>
    </w:tbl>
    <w:p w14:paraId="67364762" w14:textId="77777777" w:rsidR="003D198F" w:rsidRDefault="003D198F"/>
    <w:p w14:paraId="285D5FAE" w14:textId="77777777" w:rsidR="003D198F" w:rsidRDefault="008F3157">
      <w:pPr>
        <w:tabs>
          <w:tab w:val="left" w:pos="602"/>
        </w:tabs>
        <w:jc w:val="left"/>
      </w:pPr>
      <w:r>
        <w:rPr>
          <w:rFonts w:hint="eastAsia"/>
        </w:rPr>
        <w:tab/>
      </w:r>
    </w:p>
    <w:p w14:paraId="212C7153" w14:textId="77777777" w:rsidR="003D198F" w:rsidRDefault="003D198F">
      <w:pPr>
        <w:pStyle w:val="a0"/>
      </w:pPr>
    </w:p>
    <w:p w14:paraId="41045232" w14:textId="77777777" w:rsidR="003D198F" w:rsidRDefault="003D198F">
      <w:pPr>
        <w:pStyle w:val="a0"/>
      </w:pPr>
    </w:p>
    <w:p w14:paraId="5DD22838" w14:textId="77777777" w:rsidR="003D198F" w:rsidRDefault="003D198F">
      <w:pPr>
        <w:pStyle w:val="a0"/>
      </w:pPr>
    </w:p>
    <w:p w14:paraId="625DE74D" w14:textId="77777777" w:rsidR="003D198F" w:rsidRDefault="003D198F">
      <w:pPr>
        <w:pStyle w:val="a0"/>
      </w:pPr>
    </w:p>
    <w:tbl>
      <w:tblPr>
        <w:tblW w:w="14920" w:type="dxa"/>
        <w:tblInd w:w="96" w:type="dxa"/>
        <w:tblLayout w:type="fixed"/>
        <w:tblLook w:val="04A0" w:firstRow="1" w:lastRow="0" w:firstColumn="1" w:lastColumn="0" w:noHBand="0" w:noVBand="1"/>
      </w:tblPr>
      <w:tblGrid>
        <w:gridCol w:w="420"/>
        <w:gridCol w:w="420"/>
        <w:gridCol w:w="420"/>
        <w:gridCol w:w="3852"/>
        <w:gridCol w:w="1617"/>
        <w:gridCol w:w="1617"/>
        <w:gridCol w:w="1289"/>
        <w:gridCol w:w="1289"/>
        <w:gridCol w:w="1289"/>
        <w:gridCol w:w="1289"/>
        <w:gridCol w:w="1418"/>
      </w:tblGrid>
      <w:tr w:rsidR="003D198F" w14:paraId="7A69AE72" w14:textId="77777777">
        <w:trPr>
          <w:trHeight w:val="775"/>
        </w:trPr>
        <w:tc>
          <w:tcPr>
            <w:tcW w:w="14920" w:type="dxa"/>
            <w:gridSpan w:val="11"/>
            <w:tcBorders>
              <w:top w:val="nil"/>
              <w:left w:val="nil"/>
              <w:bottom w:val="nil"/>
              <w:right w:val="nil"/>
            </w:tcBorders>
            <w:shd w:val="clear" w:color="auto" w:fill="auto"/>
            <w:vAlign w:val="center"/>
          </w:tcPr>
          <w:p w14:paraId="477F5195" w14:textId="77777777" w:rsidR="003D198F" w:rsidRDefault="008F3157">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lang w:bidi="ar"/>
              </w:rPr>
              <w:lastRenderedPageBreak/>
              <w:t>收入决算表</w:t>
            </w:r>
          </w:p>
        </w:tc>
      </w:tr>
      <w:tr w:rsidR="003D198F" w14:paraId="6937F357" w14:textId="77777777">
        <w:trPr>
          <w:trHeight w:val="387"/>
        </w:trPr>
        <w:tc>
          <w:tcPr>
            <w:tcW w:w="420" w:type="dxa"/>
            <w:tcBorders>
              <w:top w:val="nil"/>
              <w:left w:val="nil"/>
              <w:bottom w:val="nil"/>
              <w:right w:val="nil"/>
            </w:tcBorders>
            <w:shd w:val="clear" w:color="auto" w:fill="auto"/>
            <w:vAlign w:val="center"/>
          </w:tcPr>
          <w:p w14:paraId="43564C24" w14:textId="77777777" w:rsidR="003D198F" w:rsidRDefault="003D198F">
            <w:pPr>
              <w:rPr>
                <w:rFonts w:ascii="宋体" w:hAnsi="宋体" w:cs="宋体" w:hint="eastAsia"/>
                <w:color w:val="000000"/>
                <w:sz w:val="22"/>
                <w:szCs w:val="22"/>
              </w:rPr>
            </w:pPr>
          </w:p>
        </w:tc>
        <w:tc>
          <w:tcPr>
            <w:tcW w:w="420" w:type="dxa"/>
            <w:tcBorders>
              <w:top w:val="nil"/>
              <w:left w:val="nil"/>
              <w:bottom w:val="nil"/>
              <w:right w:val="nil"/>
            </w:tcBorders>
            <w:shd w:val="clear" w:color="auto" w:fill="auto"/>
            <w:vAlign w:val="center"/>
          </w:tcPr>
          <w:p w14:paraId="60B3DD50" w14:textId="77777777" w:rsidR="003D198F" w:rsidRDefault="003D198F">
            <w:pPr>
              <w:rPr>
                <w:rFonts w:ascii="宋体" w:hAnsi="宋体" w:cs="宋体" w:hint="eastAsia"/>
                <w:color w:val="000000"/>
                <w:sz w:val="22"/>
                <w:szCs w:val="22"/>
              </w:rPr>
            </w:pPr>
          </w:p>
        </w:tc>
        <w:tc>
          <w:tcPr>
            <w:tcW w:w="420" w:type="dxa"/>
            <w:tcBorders>
              <w:top w:val="nil"/>
              <w:left w:val="nil"/>
              <w:bottom w:val="nil"/>
              <w:right w:val="nil"/>
            </w:tcBorders>
            <w:shd w:val="clear" w:color="auto" w:fill="auto"/>
            <w:vAlign w:val="center"/>
          </w:tcPr>
          <w:p w14:paraId="6F3E36E7" w14:textId="77777777" w:rsidR="003D198F" w:rsidRDefault="003D198F">
            <w:pPr>
              <w:rPr>
                <w:rFonts w:ascii="宋体" w:hAnsi="宋体" w:cs="宋体" w:hint="eastAsia"/>
                <w:color w:val="000000"/>
                <w:sz w:val="22"/>
                <w:szCs w:val="22"/>
              </w:rPr>
            </w:pPr>
          </w:p>
        </w:tc>
        <w:tc>
          <w:tcPr>
            <w:tcW w:w="3852" w:type="dxa"/>
            <w:tcBorders>
              <w:top w:val="nil"/>
              <w:left w:val="nil"/>
              <w:bottom w:val="nil"/>
              <w:right w:val="nil"/>
            </w:tcBorders>
            <w:shd w:val="clear" w:color="auto" w:fill="auto"/>
            <w:vAlign w:val="center"/>
          </w:tcPr>
          <w:p w14:paraId="40CD2AE3" w14:textId="77777777" w:rsidR="003D198F" w:rsidRDefault="003D198F">
            <w:pPr>
              <w:rPr>
                <w:rFonts w:ascii="宋体" w:hAnsi="宋体" w:cs="宋体" w:hint="eastAsia"/>
                <w:color w:val="000000"/>
                <w:sz w:val="22"/>
                <w:szCs w:val="22"/>
              </w:rPr>
            </w:pPr>
          </w:p>
        </w:tc>
        <w:tc>
          <w:tcPr>
            <w:tcW w:w="1617" w:type="dxa"/>
            <w:tcBorders>
              <w:top w:val="nil"/>
              <w:left w:val="nil"/>
              <w:bottom w:val="nil"/>
              <w:right w:val="nil"/>
            </w:tcBorders>
            <w:shd w:val="clear" w:color="auto" w:fill="auto"/>
            <w:vAlign w:val="center"/>
          </w:tcPr>
          <w:p w14:paraId="19F320C2" w14:textId="77777777" w:rsidR="003D198F" w:rsidRDefault="003D198F">
            <w:pPr>
              <w:rPr>
                <w:rFonts w:ascii="宋体" w:hAnsi="宋体" w:cs="宋体" w:hint="eastAsia"/>
                <w:color w:val="000000"/>
                <w:sz w:val="22"/>
                <w:szCs w:val="22"/>
              </w:rPr>
            </w:pPr>
          </w:p>
        </w:tc>
        <w:tc>
          <w:tcPr>
            <w:tcW w:w="1617" w:type="dxa"/>
            <w:tcBorders>
              <w:top w:val="nil"/>
              <w:left w:val="nil"/>
              <w:bottom w:val="nil"/>
              <w:right w:val="nil"/>
            </w:tcBorders>
            <w:shd w:val="clear" w:color="auto" w:fill="auto"/>
            <w:vAlign w:val="center"/>
          </w:tcPr>
          <w:p w14:paraId="1F3C613C" w14:textId="77777777" w:rsidR="003D198F" w:rsidRDefault="003D198F">
            <w:pPr>
              <w:rPr>
                <w:rFonts w:ascii="宋体" w:hAnsi="宋体" w:cs="宋体" w:hint="eastAsia"/>
                <w:color w:val="000000"/>
                <w:sz w:val="22"/>
                <w:szCs w:val="22"/>
              </w:rPr>
            </w:pPr>
          </w:p>
        </w:tc>
        <w:tc>
          <w:tcPr>
            <w:tcW w:w="1289" w:type="dxa"/>
            <w:tcBorders>
              <w:top w:val="nil"/>
              <w:left w:val="nil"/>
              <w:bottom w:val="nil"/>
              <w:right w:val="nil"/>
            </w:tcBorders>
            <w:shd w:val="clear" w:color="auto" w:fill="auto"/>
            <w:vAlign w:val="center"/>
          </w:tcPr>
          <w:p w14:paraId="6A6AFB75" w14:textId="77777777" w:rsidR="003D198F" w:rsidRDefault="003D198F">
            <w:pPr>
              <w:rPr>
                <w:rFonts w:ascii="宋体" w:hAnsi="宋体" w:cs="宋体" w:hint="eastAsia"/>
                <w:color w:val="000000"/>
                <w:sz w:val="22"/>
                <w:szCs w:val="22"/>
              </w:rPr>
            </w:pPr>
          </w:p>
        </w:tc>
        <w:tc>
          <w:tcPr>
            <w:tcW w:w="1289" w:type="dxa"/>
            <w:tcBorders>
              <w:top w:val="nil"/>
              <w:left w:val="nil"/>
              <w:bottom w:val="nil"/>
              <w:right w:val="nil"/>
            </w:tcBorders>
            <w:shd w:val="clear" w:color="auto" w:fill="auto"/>
            <w:vAlign w:val="center"/>
          </w:tcPr>
          <w:p w14:paraId="253DAE58" w14:textId="77777777" w:rsidR="003D198F" w:rsidRDefault="003D198F">
            <w:pPr>
              <w:rPr>
                <w:rFonts w:ascii="宋体" w:hAnsi="宋体" w:cs="宋体" w:hint="eastAsia"/>
                <w:color w:val="000000"/>
                <w:sz w:val="22"/>
                <w:szCs w:val="22"/>
              </w:rPr>
            </w:pPr>
          </w:p>
        </w:tc>
        <w:tc>
          <w:tcPr>
            <w:tcW w:w="1289" w:type="dxa"/>
            <w:tcBorders>
              <w:top w:val="nil"/>
              <w:left w:val="nil"/>
              <w:bottom w:val="nil"/>
              <w:right w:val="nil"/>
            </w:tcBorders>
            <w:shd w:val="clear" w:color="auto" w:fill="auto"/>
            <w:vAlign w:val="center"/>
          </w:tcPr>
          <w:p w14:paraId="4A561C97" w14:textId="77777777" w:rsidR="003D198F" w:rsidRDefault="003D198F">
            <w:pPr>
              <w:rPr>
                <w:rFonts w:ascii="宋体" w:hAnsi="宋体" w:cs="宋体" w:hint="eastAsia"/>
                <w:color w:val="000000"/>
                <w:sz w:val="22"/>
                <w:szCs w:val="22"/>
              </w:rPr>
            </w:pPr>
          </w:p>
        </w:tc>
        <w:tc>
          <w:tcPr>
            <w:tcW w:w="1289" w:type="dxa"/>
            <w:tcBorders>
              <w:top w:val="nil"/>
              <w:left w:val="nil"/>
              <w:bottom w:val="nil"/>
              <w:right w:val="nil"/>
            </w:tcBorders>
            <w:shd w:val="clear" w:color="auto" w:fill="auto"/>
            <w:vAlign w:val="center"/>
          </w:tcPr>
          <w:p w14:paraId="6493B6A7" w14:textId="77777777" w:rsidR="003D198F" w:rsidRDefault="003D198F">
            <w:pPr>
              <w:rPr>
                <w:rFonts w:ascii="宋体" w:hAnsi="宋体" w:cs="宋体" w:hint="eastAsia"/>
                <w:color w:val="000000"/>
                <w:sz w:val="22"/>
                <w:szCs w:val="22"/>
              </w:rPr>
            </w:pPr>
          </w:p>
        </w:tc>
        <w:tc>
          <w:tcPr>
            <w:tcW w:w="1418" w:type="dxa"/>
            <w:tcBorders>
              <w:top w:val="nil"/>
              <w:left w:val="nil"/>
              <w:bottom w:val="nil"/>
              <w:right w:val="nil"/>
            </w:tcBorders>
            <w:shd w:val="clear" w:color="auto" w:fill="auto"/>
            <w:vAlign w:val="center"/>
          </w:tcPr>
          <w:p w14:paraId="11D310CB" w14:textId="77777777" w:rsidR="003D198F" w:rsidRDefault="003D198F">
            <w:pPr>
              <w:jc w:val="center"/>
              <w:rPr>
                <w:rFonts w:ascii="宋体" w:hAnsi="宋体" w:cs="宋体" w:hint="eastAsia"/>
                <w:b/>
                <w:bCs/>
                <w:color w:val="000000"/>
                <w:sz w:val="20"/>
                <w:szCs w:val="20"/>
              </w:rPr>
            </w:pPr>
          </w:p>
        </w:tc>
      </w:tr>
      <w:tr w:rsidR="003D198F" w14:paraId="2489AADE" w14:textId="77777777">
        <w:trPr>
          <w:trHeight w:val="387"/>
        </w:trPr>
        <w:tc>
          <w:tcPr>
            <w:tcW w:w="13502" w:type="dxa"/>
            <w:gridSpan w:val="10"/>
            <w:tcBorders>
              <w:top w:val="nil"/>
              <w:left w:val="nil"/>
              <w:bottom w:val="nil"/>
              <w:right w:val="nil"/>
            </w:tcBorders>
            <w:shd w:val="clear" w:color="auto" w:fill="auto"/>
            <w:vAlign w:val="bottom"/>
          </w:tcPr>
          <w:p w14:paraId="227F4845" w14:textId="77777777" w:rsidR="003D198F" w:rsidRDefault="008F3157">
            <w:pPr>
              <w:widowControl/>
              <w:jc w:val="lef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单位名称：北京市密云区北庄镇人民政府预算（本级）</w:t>
            </w:r>
          </w:p>
        </w:tc>
        <w:tc>
          <w:tcPr>
            <w:tcW w:w="1418" w:type="dxa"/>
            <w:tcBorders>
              <w:top w:val="nil"/>
              <w:left w:val="nil"/>
              <w:bottom w:val="nil"/>
              <w:right w:val="nil"/>
            </w:tcBorders>
            <w:shd w:val="clear" w:color="auto" w:fill="auto"/>
            <w:vAlign w:val="bottom"/>
          </w:tcPr>
          <w:p w14:paraId="0804359E" w14:textId="77777777" w:rsidR="003D198F" w:rsidRDefault="008F3157">
            <w:pPr>
              <w:widowControl/>
              <w:jc w:val="center"/>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w:t>
            </w:r>
            <w:r>
              <w:rPr>
                <w:rFonts w:ascii="宋体" w:hAnsi="宋体" w:cs="宋体" w:hint="eastAsia"/>
                <w:b/>
                <w:bCs/>
                <w:color w:val="000000"/>
                <w:kern w:val="0"/>
                <w:sz w:val="20"/>
                <w:szCs w:val="20"/>
                <w:lang w:bidi="ar"/>
              </w:rPr>
              <w:t>:</w:t>
            </w:r>
            <w:r>
              <w:rPr>
                <w:rFonts w:ascii="宋体" w:hAnsi="宋体" w:cs="宋体" w:hint="eastAsia"/>
                <w:b/>
                <w:bCs/>
                <w:color w:val="000000"/>
                <w:kern w:val="0"/>
                <w:sz w:val="20"/>
                <w:szCs w:val="20"/>
                <w:lang w:bidi="ar"/>
              </w:rPr>
              <w:t>万元</w:t>
            </w:r>
          </w:p>
        </w:tc>
      </w:tr>
      <w:tr w:rsidR="003D198F" w14:paraId="4917381A" w14:textId="77777777">
        <w:trPr>
          <w:trHeight w:val="400"/>
        </w:trPr>
        <w:tc>
          <w:tcPr>
            <w:tcW w:w="5112"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06CD087"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项目</w:t>
            </w:r>
          </w:p>
        </w:tc>
        <w:tc>
          <w:tcPr>
            <w:tcW w:w="1617"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7988A8A0"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本年收入合计</w:t>
            </w:r>
          </w:p>
        </w:tc>
        <w:tc>
          <w:tcPr>
            <w:tcW w:w="1617"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0AB9FD50"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财政拨款收入</w:t>
            </w:r>
          </w:p>
        </w:tc>
        <w:tc>
          <w:tcPr>
            <w:tcW w:w="1289"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1C378ADB"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上级补助收入</w:t>
            </w:r>
          </w:p>
        </w:tc>
        <w:tc>
          <w:tcPr>
            <w:tcW w:w="1289"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19D6AE28"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事业收入</w:t>
            </w:r>
          </w:p>
        </w:tc>
        <w:tc>
          <w:tcPr>
            <w:tcW w:w="1289"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5BE3E9A7"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经营收入</w:t>
            </w:r>
          </w:p>
        </w:tc>
        <w:tc>
          <w:tcPr>
            <w:tcW w:w="1289"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5187A38D"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附属单位上缴收入</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5B9A4A0A"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其他收入</w:t>
            </w:r>
          </w:p>
        </w:tc>
      </w:tr>
      <w:tr w:rsidR="003D198F" w14:paraId="148778D0" w14:textId="77777777">
        <w:trPr>
          <w:trHeight w:val="400"/>
        </w:trPr>
        <w:tc>
          <w:tcPr>
            <w:tcW w:w="1260" w:type="dxa"/>
            <w:gridSpan w:val="3"/>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1AD00873"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支出功能分类科目编码</w:t>
            </w:r>
          </w:p>
        </w:tc>
        <w:tc>
          <w:tcPr>
            <w:tcW w:w="385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9E0F6CC"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科目名称</w:t>
            </w:r>
          </w:p>
        </w:tc>
        <w:tc>
          <w:tcPr>
            <w:tcW w:w="1617"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0668D3D8" w14:textId="77777777" w:rsidR="003D198F" w:rsidRDefault="003D198F">
            <w:pPr>
              <w:jc w:val="center"/>
              <w:rPr>
                <w:rFonts w:ascii="宋体" w:hAnsi="宋体" w:cs="宋体" w:hint="eastAsia"/>
                <w:b/>
                <w:bCs/>
                <w:color w:val="000000"/>
                <w:sz w:val="18"/>
                <w:szCs w:val="18"/>
              </w:rPr>
            </w:pPr>
          </w:p>
        </w:tc>
        <w:tc>
          <w:tcPr>
            <w:tcW w:w="1617"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7E93AFE0" w14:textId="77777777" w:rsidR="003D198F" w:rsidRDefault="003D198F">
            <w:pPr>
              <w:jc w:val="center"/>
              <w:rPr>
                <w:rFonts w:ascii="宋体" w:hAnsi="宋体" w:cs="宋体" w:hint="eastAsia"/>
                <w:b/>
                <w:bCs/>
                <w:color w:val="000000"/>
                <w:sz w:val="18"/>
                <w:szCs w:val="18"/>
              </w:rPr>
            </w:pPr>
          </w:p>
        </w:tc>
        <w:tc>
          <w:tcPr>
            <w:tcW w:w="1289"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02CF1D3D" w14:textId="77777777" w:rsidR="003D198F" w:rsidRDefault="003D198F">
            <w:pPr>
              <w:jc w:val="center"/>
              <w:rPr>
                <w:rFonts w:ascii="宋体" w:hAnsi="宋体" w:cs="宋体" w:hint="eastAsia"/>
                <w:b/>
                <w:bCs/>
                <w:color w:val="000000"/>
                <w:sz w:val="18"/>
                <w:szCs w:val="18"/>
              </w:rPr>
            </w:pPr>
          </w:p>
        </w:tc>
        <w:tc>
          <w:tcPr>
            <w:tcW w:w="1289"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5EA1602F" w14:textId="77777777" w:rsidR="003D198F" w:rsidRDefault="003D198F">
            <w:pPr>
              <w:jc w:val="center"/>
              <w:rPr>
                <w:rFonts w:ascii="宋体" w:hAnsi="宋体" w:cs="宋体" w:hint="eastAsia"/>
                <w:b/>
                <w:bCs/>
                <w:color w:val="000000"/>
                <w:sz w:val="18"/>
                <w:szCs w:val="18"/>
              </w:rPr>
            </w:pPr>
          </w:p>
        </w:tc>
        <w:tc>
          <w:tcPr>
            <w:tcW w:w="1289"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6FF3DFAA" w14:textId="77777777" w:rsidR="003D198F" w:rsidRDefault="003D198F">
            <w:pPr>
              <w:jc w:val="center"/>
              <w:rPr>
                <w:rFonts w:ascii="宋体" w:hAnsi="宋体" w:cs="宋体" w:hint="eastAsia"/>
                <w:b/>
                <w:bCs/>
                <w:color w:val="000000"/>
                <w:sz w:val="18"/>
                <w:szCs w:val="18"/>
              </w:rPr>
            </w:pPr>
          </w:p>
        </w:tc>
        <w:tc>
          <w:tcPr>
            <w:tcW w:w="1289"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79D85F83" w14:textId="77777777" w:rsidR="003D198F" w:rsidRDefault="003D198F">
            <w:pPr>
              <w:jc w:val="center"/>
              <w:rPr>
                <w:rFonts w:ascii="宋体" w:hAnsi="宋体" w:cs="宋体" w:hint="eastAsia"/>
                <w:b/>
                <w:bCs/>
                <w:color w:val="000000"/>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7CD50E03" w14:textId="77777777" w:rsidR="003D198F" w:rsidRDefault="003D198F">
            <w:pPr>
              <w:jc w:val="center"/>
              <w:rPr>
                <w:rFonts w:ascii="宋体" w:hAnsi="宋体" w:cs="宋体" w:hint="eastAsia"/>
                <w:b/>
                <w:bCs/>
                <w:color w:val="000000"/>
                <w:sz w:val="18"/>
                <w:szCs w:val="18"/>
              </w:rPr>
            </w:pPr>
          </w:p>
        </w:tc>
      </w:tr>
      <w:tr w:rsidR="003D198F" w14:paraId="04D01ABA" w14:textId="77777777">
        <w:trPr>
          <w:trHeight w:val="400"/>
        </w:trPr>
        <w:tc>
          <w:tcPr>
            <w:tcW w:w="1260" w:type="dxa"/>
            <w:gridSpan w:val="3"/>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2C327072" w14:textId="77777777" w:rsidR="003D198F" w:rsidRDefault="003D198F">
            <w:pPr>
              <w:jc w:val="center"/>
              <w:rPr>
                <w:rFonts w:ascii="宋体" w:hAnsi="宋体" w:cs="宋体" w:hint="eastAsia"/>
                <w:b/>
                <w:bCs/>
                <w:color w:val="000000"/>
                <w:sz w:val="18"/>
                <w:szCs w:val="18"/>
              </w:rPr>
            </w:pPr>
          </w:p>
        </w:tc>
        <w:tc>
          <w:tcPr>
            <w:tcW w:w="385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61097B0"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栏次</w:t>
            </w:r>
          </w:p>
        </w:tc>
        <w:tc>
          <w:tcPr>
            <w:tcW w:w="161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597FF58"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w:t>
            </w:r>
          </w:p>
        </w:tc>
        <w:tc>
          <w:tcPr>
            <w:tcW w:w="161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32BCCF4"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w:t>
            </w:r>
          </w:p>
        </w:tc>
        <w:tc>
          <w:tcPr>
            <w:tcW w:w="128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2627B65"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w:t>
            </w:r>
          </w:p>
        </w:tc>
        <w:tc>
          <w:tcPr>
            <w:tcW w:w="128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724817E"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w:t>
            </w:r>
          </w:p>
        </w:tc>
        <w:tc>
          <w:tcPr>
            <w:tcW w:w="128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E88BAA0"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w:t>
            </w:r>
          </w:p>
        </w:tc>
        <w:tc>
          <w:tcPr>
            <w:tcW w:w="128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E6C95FE"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6C31382"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7</w:t>
            </w:r>
          </w:p>
        </w:tc>
      </w:tr>
      <w:tr w:rsidR="003D198F" w14:paraId="30C2F543" w14:textId="77777777">
        <w:trPr>
          <w:trHeight w:val="400"/>
        </w:trPr>
        <w:tc>
          <w:tcPr>
            <w:tcW w:w="42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E9E0366"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类</w:t>
            </w:r>
          </w:p>
        </w:tc>
        <w:tc>
          <w:tcPr>
            <w:tcW w:w="42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EF531E0"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款</w:t>
            </w:r>
          </w:p>
        </w:tc>
        <w:tc>
          <w:tcPr>
            <w:tcW w:w="42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8745B4"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w:t>
            </w:r>
          </w:p>
        </w:tc>
        <w:tc>
          <w:tcPr>
            <w:tcW w:w="385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389D05F"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合计</w:t>
            </w:r>
          </w:p>
        </w:tc>
        <w:tc>
          <w:tcPr>
            <w:tcW w:w="161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90BBF61"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15,800.952872</w:t>
            </w:r>
          </w:p>
        </w:tc>
        <w:tc>
          <w:tcPr>
            <w:tcW w:w="161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2B9B140"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15,800.952872</w:t>
            </w:r>
          </w:p>
        </w:tc>
        <w:tc>
          <w:tcPr>
            <w:tcW w:w="128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8D1A2E4"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D62D8F9"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42AA19F"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2873072"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75A5D89"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0.000000</w:t>
            </w:r>
          </w:p>
        </w:tc>
      </w:tr>
      <w:tr w:rsidR="003D198F" w14:paraId="67F24C72"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47D06D"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201</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3AB34"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一般公共服务支出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BE04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4,180.661679</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DD5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4,180.661679</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2E20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6838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FDEF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9107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105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44978F51"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6BA600"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20103</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C401E"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政府办公厅（室）及相关机构事务</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48AE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3,049.366579</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0944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3,049.366579</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47C8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E9C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D68B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7D9C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AE24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414A0ABF"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561E1E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2010301</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34B3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行政运行</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8FB4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1,230.840591</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BE60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1,230.840591</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34B5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F25E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EA16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1ED7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0B9F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2835019"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8B241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2010350</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3827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事业运行</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18E8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1,025.083415</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50BA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1,025.083415</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D249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198A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A632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A041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BC00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5A71972"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A48A5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2010399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C6C2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其他政府办公厅（室）及相关机构事务支出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EA6C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793.442573</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1157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793.442573</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1ECD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705A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1084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7442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E35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07FEFAB"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87F946"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20105</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2E646"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统计信息事务</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8B7D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11.274500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2681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11.274500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0D74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0C31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86D6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A809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9E6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1AEA4196"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71A337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2010505</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5F70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专项统计业务</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1F53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1.750000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8678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1.750000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8F40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64A6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0D1B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A4F3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CF25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AFC7897"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E2D7B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2010507</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A07C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专项普查活动</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9530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9.269500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234E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9.269500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4CFE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86AB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1F4B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630A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6440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424ACA2"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AB0D9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2010508</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5912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统计抽样调查</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D841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0.255000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05B4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0.255000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AFAE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9363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2510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A1F2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8FC5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0F73EA1"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FF8A55"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20131</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AC3A9"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党委办公厅（室）及相关机构事务</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0E9A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417.960000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FD16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417.960000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54C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1F8C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23FB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228C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2BB4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17480576"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2A63E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2013105</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8793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专项业务</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E8E4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28.090000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4A06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28.090000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A066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5653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955E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19E7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823F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A04BEFD"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062DB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2013199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4F25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其他党委办公厅（室）及相关机构事务支出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1CF2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389.870000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57D1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389.870000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D88D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8837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9404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2E26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3FBE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6A0F5DA"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1FCE8B"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20132</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9426"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组织事务</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72DA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515.960600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E395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515.960600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A1C1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375C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9C5E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9353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C193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0333D70D"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048AF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2013202</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4A76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一般行政管理事务</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7341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493.960600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66B7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493.960600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5798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47DA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50CF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F3A6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0067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E5102CC"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CDB17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2013299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DEE5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其他组织事务支出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E1EF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22.000000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6672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1492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E15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0D37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C68E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1FBA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1A7F819"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E53BFB"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lastRenderedPageBreak/>
              <w:t>20136</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AC6EE"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其他共产党事务支出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E5B8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6.100000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9ECF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6.100000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4659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9617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CDA6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2DEB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792D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07F7402D"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E5BC5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2013602</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60BC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一般行政管理事务</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D918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6.100000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5AF0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6.100000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8937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DC94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F26C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F311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A9A1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F4AC3D0"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65B8B8"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20199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C316D"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其他一般公共服务支出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1007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180.000000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C5F6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180.000000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3C6E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294D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3C3E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06F8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387B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0E7ABCDB"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46C2D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2019999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DF93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其他一般公共服务支出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D980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180.000000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E2C7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CCEF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C854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149A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2B41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3302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83FF46A"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ABE6FE"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204</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9520C"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公共安全支出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D83E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A245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D4E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7DD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D0F8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9872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1FC1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76627AAC"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9050FC"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20402</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FC285"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公安</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61C2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36BC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A4FB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0EF9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3E14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6127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F6FD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6AB3BE1"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09041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2040299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E6D2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其他公安支出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F1F2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A0F4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8EBE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F30A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B06F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6C1F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CF0B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C5F5B27"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24DE6A"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207</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53A69"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文化旅游体育与传媒支出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EA6E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506.378785</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7020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506.378785</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5B34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B00A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6104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AE09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7ADB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7F05E795"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389506"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20701</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9E750"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文化和旅游</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BC3A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506.378785</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CA99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506.378785</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3D9B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4B1C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4E6C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61EB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4EB5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5CC019A2"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92440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2070199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9898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其他文化和旅游支出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ED67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506.378785</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670D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506.378785</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2D6D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8086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780F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BF90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E0F5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3FD81F6"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A43431"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31B8F"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社会保障和就业支出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51C0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1,074.442482</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14C0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1,074.442482</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D87D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06BD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4F35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71B5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13CF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73E3462"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6FA237"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20801</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F0EBE"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人力资源和社会保障管理事务</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5651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132.407572</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4FE6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132.407572</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15CD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445C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5C5A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D444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14E1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52B02024"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6C4D8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2080199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6D0D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其他人力资源和社会保障管理事务支出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5B22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132.407572</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1306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132.407572</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BBBE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4AC3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F9A4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DE5D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7395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9C6B0C8"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CDD4E0"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20805</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805F"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行政事业单位养老支出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5A50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332.016480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9331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332.016480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9FE0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42CD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9E29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69F8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40F9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0F8DD502"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78A07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2080501</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14E8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行政单位离退休</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E3B3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25.632836</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3041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25.632836</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11FB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B0AF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FC0B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17F1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5F8F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FC2A4F2"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31721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2080502</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19C7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事业单位离退休</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C541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25.450300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33F3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25.450300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DE04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0CFF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712F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F7E9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7960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CC221D2"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3E8D7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2080505</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6C96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机关事业单位基本养老保险缴费支出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8675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187.288896</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0DA3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187.288896</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0E5A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7C1F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8E95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C627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9F0A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38186BA"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E981F0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2080506</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B09A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机关事业单位职业年金缴费支出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F7CF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93.644448</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A6D2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93.644448</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9F49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A128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4FF8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B08D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F58E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7ACAB3B"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1A8959"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20811</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41E3B"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残疾人事业</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8A3D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23.147800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3146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23.147800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17E7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D820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24ED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7511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EC80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69F99278"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31C57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2081199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1F1B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其他残疾人事业支出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3319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23.147800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1DFC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23.147800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25CB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B8B4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B28D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A983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E8D8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2E52C0B"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74F889"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20822</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F6BAB"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大中型水库移民后期扶持基金支出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27F6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553.334066</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E44B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553.334066</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E360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AC04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FE7B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95BF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97EE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1ED5E7F9"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D7859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2082201</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C41A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移民补助</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06B8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553.334066</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AFB0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553.334066</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D309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D935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9D73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1CFF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4FE8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24F85D6"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310E42"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20825</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CA270"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其他生活救助</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07FD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2.500000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4930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2.500000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9310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BEB2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94E2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7E1D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0E86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6063F39A"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CE5BB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2082502</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14C1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其他农村生活救助</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16C5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733B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76D4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77A4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A046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8AA4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865B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FA8ADC2"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85432B"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EBBDD"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其他社会保障和就业支出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9CED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31.036564</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1323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31.036564</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FA09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FFD4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4200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E605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3171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422B50CA"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1EC95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2089999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FBF1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其他社会保障和就业支出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39C9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31.036564</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A492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31.036564</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46AC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039F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BA57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8D5F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58D5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1AE3BD2"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C73299"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210</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CC98E"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卫生健康支出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D52B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66.465224</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AC8F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66.465224</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D669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51F7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61BE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98C2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21A7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11BE106A"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39B30A"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21007</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678FA"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计划生育事务</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BC95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10.850000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7E32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10.850000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1184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CDA2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9976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3369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1502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3DE79B7F"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88775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2100799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8283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其他计划生育事务支出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BA25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10.850000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0C89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10.850000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B230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C289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E59F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F18C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54F8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8E20755"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45213D"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21011</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91F1D"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行政事业单位医疗</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B826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55.615224</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6DF1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55.615224</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A6E1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E73A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7748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F4FD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6C64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4ECEEF12"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402AD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2101101</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911B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行政单位医疗</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A550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55.615224</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BDCE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55.615224</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780E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A3A6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F325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B4B5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5F54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07C26D9"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B6564F"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211</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A0D8F"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节能环保支出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7005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577.876100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4D7D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577.876100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8D22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22E5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82D8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8365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88ED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58DF75EB"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5EAFF6B"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21103</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56245"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污染防治</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7C5F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577.876100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2407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577.876100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0D83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4C4C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CC7E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DADB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DA27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44020786"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BB906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2110301</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FF66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大气</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C49E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577.876100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BC1C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577.876100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635E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FB33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C2BD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99FC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29D1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91C1047"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E77D0B"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212</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4CEE8"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城乡社区支出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2982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1,959.927358</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43CB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1,959.927358</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A91B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4499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8A78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FFFA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F44B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46569B50"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A93E92"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21201</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24B84"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城乡社区管理事务</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7F70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151.600000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D570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151.600000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FC4C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D43C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E5E1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CA41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023B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7582045"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912DB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2120199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2D32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其他城乡社区管理事务支出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ADED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151.600000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5064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151.600000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E8F8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5480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8CC2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C899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78A7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DBA805E"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DAC883"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21205</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B3470"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城乡社区环境卫生</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876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9.050000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3392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9.050000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4CEB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AD66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0601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4674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A8C0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53ABC9F"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DB8D3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2120501</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51C2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城乡社区环境卫生</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594E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9.050000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D429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9.050000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1A12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05BB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C443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0E02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4BFB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FE54112"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62F900"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21208</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75BA7"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国有土地使用权出让收入安排的支出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3E9A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1,234.025147</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7E9F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1,234.025147</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8507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4095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6870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7C5A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67FE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39CEBE0E"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FE10F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2120803</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D2A1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城市建设支出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3CEA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258.686410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CB06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258.686410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7DB9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04C4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C305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84C6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9005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F1926F5"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5DFE9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2120804</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DE3F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农村基础设施建设支出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E67A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975.338737</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B0FB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975.338737</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6B32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49B2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08D1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1A37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8EC9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2A02CDD"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F8777E"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21299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D0B97"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其他城乡社区支出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2928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565.252211</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AE8A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565.252211</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D2D2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B32F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F5E9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B879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C839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3D9FB217"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E5F64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2129999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69D8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其他城乡社区支出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6D8D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565.252211</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9161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565.252211</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1E28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C0AE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BA3D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9AAC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A54B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D6B783C"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7FE124"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CF22D"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农林水支出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388D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2,521.790326</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6119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2,521.790326</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E04D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C28B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3877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0D1E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12D1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1517339C"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F08E6E"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21301</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4FCBB"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农业农村</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08BF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1,388.271805</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7651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1,388.271805</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D163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9278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F063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E5C7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D73F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6E5DD0AE"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23AFD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2130122</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D2EC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农业生产发展</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8958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292.838521</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D6B4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292.838521</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A749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6A17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C197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97A3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177C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EE2FBB9"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1BA1E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2130126</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F6DD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农村社会事业</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5B72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243.360000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0628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243.360000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FDB1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3B36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55D6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D88C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5B30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B5BE8AB"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DFC7B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2130199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E8E3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其他农业农村支出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233F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852.073284</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1353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852.073284</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47E8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7470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BC72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4228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E269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0005DF5"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F9B239"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21302</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72733"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林业和草原</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797F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259.717053</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E6AD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259.717053</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4F70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64B6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738D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C26B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6CE9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09D44DD3"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21577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2130205</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4894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森林资源培育</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352F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254.136740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2B65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254.136740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9A43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E64F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4496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096A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AB9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D311DC2"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0BA5C7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2130209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904C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森林生态效益补偿</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9738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4.580313</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1DA1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4.580313</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841E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41DF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D922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C8F5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4377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D68F3B5"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4F7E8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2130299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063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其他林业和草原支出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8570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F571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E273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3327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4A02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0E19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B4D8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F87684E"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E5A0FD1"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21303</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D8D15"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水利</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A356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11.029000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F4A9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11.029000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C85A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01D8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89C6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5F52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A1D0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47F28178"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B97A5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2130314</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714C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防汛</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4E07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10.829000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4550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10.829000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FBE6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901E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A346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97CE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9A52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62D4FE5"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5DB56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2130399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618D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其他水利支出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324A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0.200000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1F7E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0.200000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F4B1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01E0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CAB4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3167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08C2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10CF550"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5EBF9C"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21305</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99F16"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巩固脱贫攻坚成果衔接乡村振兴</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8D98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60.000000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E9F7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73B6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F466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C785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09D4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EB5A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0300DF1B"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2B9F8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2130505</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4EBD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生产发展</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899E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61ED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A272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CBF1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C7B0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7831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C1BB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58F6C45"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7BC02F"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21307</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8BFD0"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农村综合改革</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37F4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114.400000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5C1A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114.400000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2B96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F4B7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E935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6F6D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7D97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6202879"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39876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2130705</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D642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对村民委员会和村党支部的补助</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8C45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114.400000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083E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114.400000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160E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E6C6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1B58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D335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8494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4BEB964"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BD7137"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D1ADB"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其他农林水支出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C0F2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688.372468</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E7C4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688.372468</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358B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FF81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C80D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86C3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C29D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76CA67E7"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DADAF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2139999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FF57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其他农林水支出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8190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688.372468</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78E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688.372468</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0316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5232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3437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14A4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BA29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8C72E1C"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010752"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215</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2BF1D"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资源勘探工业信息等支出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A8BB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400.000000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E863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400.000000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0596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39C3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BC55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F582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5A21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4BD6A9E6"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40AA08"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21508</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7E826"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支持中小企业发展和管理支出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1BB3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400.000000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81CC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400.000000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4B21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023B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7391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6DD5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5F0E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3C1884F7"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540C56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2150899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0F88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其他支持中小企业发展和管理支出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A0D4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400.000000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D5C2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41BF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141C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6070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7676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6196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26EE808"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B1D2B3"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224</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CD4C7"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灾害防治及应急管理支出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B8F2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4,511.410918</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012E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4,511.410918</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2F1A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E630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A9E1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FFDA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2979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63CA1CB"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C859C4"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22401</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88C65"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应急管理事务</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ED08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6.048000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218E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6.048000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2B55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4309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7C94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053E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05D0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102B89A"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17A59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2240109</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8583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应急管理</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CFF0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6.048000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0D9E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6.048000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55B4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A6D4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F447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3476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6114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F1E5956" w14:textId="77777777">
        <w:trPr>
          <w:trHeight w:val="400"/>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70A891"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22407</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F7420"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自然灾害救灾及恢复重建支出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6EB5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4,505.362918</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EFD0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4,505.362918</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F18E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BBB8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4E5F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6B44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F048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7309B4ED" w14:textId="77777777">
        <w:trPr>
          <w:trHeight w:val="412"/>
        </w:trPr>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55EFF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2240704</w:t>
            </w:r>
          </w:p>
        </w:tc>
        <w:tc>
          <w:tcPr>
            <w:tcW w:w="3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49C2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自然灾害灾后重建补助</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70C1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4,505.362918</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871E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4,505.362918</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67BB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407C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F66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97AD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0.000000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AF37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bl>
    <w:p w14:paraId="566ECC80" w14:textId="77777777" w:rsidR="003D198F" w:rsidRDefault="003D198F">
      <w:pPr>
        <w:pStyle w:val="a0"/>
        <w:ind w:firstLine="341"/>
      </w:pPr>
    </w:p>
    <w:p w14:paraId="73A8339F" w14:textId="77777777" w:rsidR="003D198F" w:rsidRDefault="003D198F">
      <w:pPr>
        <w:pStyle w:val="a0"/>
      </w:pPr>
    </w:p>
    <w:p w14:paraId="16D154E6" w14:textId="77777777" w:rsidR="003D198F" w:rsidRDefault="003D198F">
      <w:pPr>
        <w:pStyle w:val="a0"/>
      </w:pPr>
    </w:p>
    <w:tbl>
      <w:tblPr>
        <w:tblW w:w="14267" w:type="dxa"/>
        <w:tblInd w:w="96" w:type="dxa"/>
        <w:tblLayout w:type="fixed"/>
        <w:tblLook w:val="04A0" w:firstRow="1" w:lastRow="0" w:firstColumn="1" w:lastColumn="0" w:noHBand="0" w:noVBand="1"/>
      </w:tblPr>
      <w:tblGrid>
        <w:gridCol w:w="397"/>
        <w:gridCol w:w="397"/>
        <w:gridCol w:w="397"/>
        <w:gridCol w:w="3636"/>
        <w:gridCol w:w="1701"/>
        <w:gridCol w:w="1701"/>
        <w:gridCol w:w="1701"/>
        <w:gridCol w:w="1414"/>
        <w:gridCol w:w="1411"/>
        <w:gridCol w:w="1512"/>
      </w:tblGrid>
      <w:tr w:rsidR="003D198F" w14:paraId="1D649268" w14:textId="77777777">
        <w:trPr>
          <w:trHeight w:val="488"/>
        </w:trPr>
        <w:tc>
          <w:tcPr>
            <w:tcW w:w="14267" w:type="dxa"/>
            <w:gridSpan w:val="10"/>
            <w:tcBorders>
              <w:top w:val="nil"/>
              <w:left w:val="nil"/>
              <w:bottom w:val="nil"/>
              <w:right w:val="nil"/>
            </w:tcBorders>
            <w:shd w:val="clear" w:color="auto" w:fill="auto"/>
            <w:vAlign w:val="center"/>
          </w:tcPr>
          <w:p w14:paraId="77B2B206" w14:textId="77777777" w:rsidR="003D198F" w:rsidRDefault="008F3157">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lang w:bidi="ar"/>
              </w:rPr>
              <w:t>支出决算表</w:t>
            </w:r>
          </w:p>
        </w:tc>
      </w:tr>
      <w:tr w:rsidR="003D198F" w14:paraId="41ADA105" w14:textId="77777777">
        <w:trPr>
          <w:trHeight w:val="288"/>
        </w:trPr>
        <w:tc>
          <w:tcPr>
            <w:tcW w:w="397" w:type="dxa"/>
            <w:tcBorders>
              <w:top w:val="nil"/>
              <w:left w:val="nil"/>
              <w:bottom w:val="nil"/>
              <w:right w:val="nil"/>
            </w:tcBorders>
            <w:shd w:val="clear" w:color="auto" w:fill="auto"/>
            <w:vAlign w:val="center"/>
          </w:tcPr>
          <w:p w14:paraId="36516DEF" w14:textId="77777777" w:rsidR="003D198F" w:rsidRDefault="003D198F">
            <w:pPr>
              <w:rPr>
                <w:rFonts w:ascii="宋体" w:hAnsi="宋体" w:cs="宋体" w:hint="eastAsia"/>
                <w:color w:val="000000"/>
                <w:sz w:val="22"/>
                <w:szCs w:val="22"/>
              </w:rPr>
            </w:pPr>
          </w:p>
        </w:tc>
        <w:tc>
          <w:tcPr>
            <w:tcW w:w="397" w:type="dxa"/>
            <w:tcBorders>
              <w:top w:val="nil"/>
              <w:left w:val="nil"/>
              <w:bottom w:val="nil"/>
              <w:right w:val="nil"/>
            </w:tcBorders>
            <w:shd w:val="clear" w:color="auto" w:fill="auto"/>
            <w:vAlign w:val="center"/>
          </w:tcPr>
          <w:p w14:paraId="6CF32E9B" w14:textId="77777777" w:rsidR="003D198F" w:rsidRDefault="003D198F">
            <w:pPr>
              <w:rPr>
                <w:rFonts w:ascii="宋体" w:hAnsi="宋体" w:cs="宋体" w:hint="eastAsia"/>
                <w:color w:val="000000"/>
                <w:sz w:val="22"/>
                <w:szCs w:val="22"/>
              </w:rPr>
            </w:pPr>
          </w:p>
        </w:tc>
        <w:tc>
          <w:tcPr>
            <w:tcW w:w="397" w:type="dxa"/>
            <w:tcBorders>
              <w:top w:val="nil"/>
              <w:left w:val="nil"/>
              <w:bottom w:val="nil"/>
              <w:right w:val="nil"/>
            </w:tcBorders>
            <w:shd w:val="clear" w:color="auto" w:fill="auto"/>
            <w:vAlign w:val="center"/>
          </w:tcPr>
          <w:p w14:paraId="484FE6C5" w14:textId="77777777" w:rsidR="003D198F" w:rsidRDefault="003D198F">
            <w:pPr>
              <w:rPr>
                <w:rFonts w:ascii="宋体" w:hAnsi="宋体" w:cs="宋体" w:hint="eastAsia"/>
                <w:color w:val="000000"/>
                <w:sz w:val="22"/>
                <w:szCs w:val="22"/>
              </w:rPr>
            </w:pPr>
          </w:p>
        </w:tc>
        <w:tc>
          <w:tcPr>
            <w:tcW w:w="3636" w:type="dxa"/>
            <w:tcBorders>
              <w:top w:val="nil"/>
              <w:left w:val="nil"/>
              <w:bottom w:val="nil"/>
              <w:right w:val="nil"/>
            </w:tcBorders>
            <w:shd w:val="clear" w:color="auto" w:fill="auto"/>
            <w:vAlign w:val="center"/>
          </w:tcPr>
          <w:p w14:paraId="3C54F426" w14:textId="77777777" w:rsidR="003D198F" w:rsidRDefault="003D198F">
            <w:pPr>
              <w:rPr>
                <w:rFonts w:ascii="宋体" w:hAnsi="宋体" w:cs="宋体" w:hint="eastAsia"/>
                <w:color w:val="000000"/>
                <w:sz w:val="22"/>
                <w:szCs w:val="22"/>
              </w:rPr>
            </w:pPr>
          </w:p>
        </w:tc>
        <w:tc>
          <w:tcPr>
            <w:tcW w:w="1701" w:type="dxa"/>
            <w:tcBorders>
              <w:top w:val="nil"/>
              <w:left w:val="nil"/>
              <w:bottom w:val="nil"/>
              <w:right w:val="nil"/>
            </w:tcBorders>
            <w:shd w:val="clear" w:color="auto" w:fill="auto"/>
            <w:vAlign w:val="center"/>
          </w:tcPr>
          <w:p w14:paraId="222734D1" w14:textId="77777777" w:rsidR="003D198F" w:rsidRDefault="003D198F">
            <w:pPr>
              <w:rPr>
                <w:rFonts w:ascii="宋体" w:hAnsi="宋体" w:cs="宋体" w:hint="eastAsia"/>
                <w:color w:val="000000"/>
                <w:sz w:val="22"/>
                <w:szCs w:val="22"/>
              </w:rPr>
            </w:pPr>
          </w:p>
        </w:tc>
        <w:tc>
          <w:tcPr>
            <w:tcW w:w="1701" w:type="dxa"/>
            <w:tcBorders>
              <w:top w:val="nil"/>
              <w:left w:val="nil"/>
              <w:bottom w:val="nil"/>
              <w:right w:val="nil"/>
            </w:tcBorders>
            <w:shd w:val="clear" w:color="auto" w:fill="auto"/>
            <w:vAlign w:val="center"/>
          </w:tcPr>
          <w:p w14:paraId="5521F5B0" w14:textId="77777777" w:rsidR="003D198F" w:rsidRDefault="003D198F">
            <w:pPr>
              <w:rPr>
                <w:rFonts w:ascii="宋体" w:hAnsi="宋体" w:cs="宋体" w:hint="eastAsia"/>
                <w:color w:val="000000"/>
                <w:sz w:val="22"/>
                <w:szCs w:val="22"/>
              </w:rPr>
            </w:pPr>
          </w:p>
        </w:tc>
        <w:tc>
          <w:tcPr>
            <w:tcW w:w="1701" w:type="dxa"/>
            <w:tcBorders>
              <w:top w:val="nil"/>
              <w:left w:val="nil"/>
              <w:bottom w:val="nil"/>
              <w:right w:val="nil"/>
            </w:tcBorders>
            <w:shd w:val="clear" w:color="auto" w:fill="auto"/>
            <w:vAlign w:val="center"/>
          </w:tcPr>
          <w:p w14:paraId="12DB50E2" w14:textId="77777777" w:rsidR="003D198F" w:rsidRDefault="003D198F">
            <w:pPr>
              <w:rPr>
                <w:rFonts w:ascii="宋体" w:hAnsi="宋体" w:cs="宋体" w:hint="eastAsia"/>
                <w:color w:val="000000"/>
                <w:sz w:val="22"/>
                <w:szCs w:val="22"/>
              </w:rPr>
            </w:pPr>
          </w:p>
        </w:tc>
        <w:tc>
          <w:tcPr>
            <w:tcW w:w="1414" w:type="dxa"/>
            <w:tcBorders>
              <w:top w:val="nil"/>
              <w:left w:val="nil"/>
              <w:bottom w:val="nil"/>
              <w:right w:val="nil"/>
            </w:tcBorders>
            <w:shd w:val="clear" w:color="auto" w:fill="auto"/>
            <w:vAlign w:val="center"/>
          </w:tcPr>
          <w:p w14:paraId="02BAAFD1" w14:textId="77777777" w:rsidR="003D198F" w:rsidRDefault="003D198F">
            <w:pPr>
              <w:rPr>
                <w:rFonts w:ascii="宋体" w:hAnsi="宋体" w:cs="宋体" w:hint="eastAsia"/>
                <w:color w:val="000000"/>
                <w:sz w:val="22"/>
                <w:szCs w:val="22"/>
              </w:rPr>
            </w:pPr>
          </w:p>
        </w:tc>
        <w:tc>
          <w:tcPr>
            <w:tcW w:w="1411" w:type="dxa"/>
            <w:tcBorders>
              <w:top w:val="nil"/>
              <w:left w:val="nil"/>
              <w:bottom w:val="nil"/>
              <w:right w:val="nil"/>
            </w:tcBorders>
            <w:shd w:val="clear" w:color="auto" w:fill="auto"/>
            <w:vAlign w:val="center"/>
          </w:tcPr>
          <w:p w14:paraId="4EF7A3DD" w14:textId="77777777" w:rsidR="003D198F" w:rsidRDefault="003D198F">
            <w:pPr>
              <w:rPr>
                <w:rFonts w:ascii="宋体" w:hAnsi="宋体" w:cs="宋体" w:hint="eastAsia"/>
                <w:color w:val="000000"/>
                <w:sz w:val="22"/>
                <w:szCs w:val="22"/>
              </w:rPr>
            </w:pPr>
          </w:p>
        </w:tc>
        <w:tc>
          <w:tcPr>
            <w:tcW w:w="1512" w:type="dxa"/>
            <w:tcBorders>
              <w:top w:val="nil"/>
              <w:left w:val="nil"/>
              <w:bottom w:val="nil"/>
              <w:right w:val="nil"/>
            </w:tcBorders>
            <w:shd w:val="clear" w:color="auto" w:fill="auto"/>
            <w:vAlign w:val="center"/>
          </w:tcPr>
          <w:p w14:paraId="0D56454F" w14:textId="77777777" w:rsidR="003D198F" w:rsidRDefault="003D198F">
            <w:pPr>
              <w:jc w:val="center"/>
              <w:rPr>
                <w:rFonts w:ascii="宋体" w:hAnsi="宋体" w:cs="宋体" w:hint="eastAsia"/>
                <w:b/>
                <w:bCs/>
                <w:color w:val="000000"/>
                <w:sz w:val="20"/>
                <w:szCs w:val="20"/>
              </w:rPr>
            </w:pPr>
          </w:p>
        </w:tc>
      </w:tr>
      <w:tr w:rsidR="003D198F" w14:paraId="4323DB4C" w14:textId="77777777">
        <w:trPr>
          <w:trHeight w:val="288"/>
        </w:trPr>
        <w:tc>
          <w:tcPr>
            <w:tcW w:w="12755" w:type="dxa"/>
            <w:gridSpan w:val="9"/>
            <w:tcBorders>
              <w:top w:val="nil"/>
              <w:left w:val="nil"/>
              <w:bottom w:val="nil"/>
              <w:right w:val="nil"/>
            </w:tcBorders>
            <w:shd w:val="clear" w:color="auto" w:fill="auto"/>
            <w:vAlign w:val="bottom"/>
          </w:tcPr>
          <w:p w14:paraId="3D0714EF" w14:textId="77777777" w:rsidR="003D198F" w:rsidRDefault="008F3157">
            <w:pPr>
              <w:widowControl/>
              <w:jc w:val="lef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单位名称：北京市密云区北庄镇人民政府预算（本级）</w:t>
            </w:r>
          </w:p>
        </w:tc>
        <w:tc>
          <w:tcPr>
            <w:tcW w:w="1512" w:type="dxa"/>
            <w:tcBorders>
              <w:top w:val="nil"/>
              <w:left w:val="nil"/>
              <w:bottom w:val="nil"/>
              <w:right w:val="nil"/>
            </w:tcBorders>
            <w:shd w:val="clear" w:color="auto" w:fill="auto"/>
            <w:vAlign w:val="bottom"/>
          </w:tcPr>
          <w:p w14:paraId="53BADFAD" w14:textId="77777777" w:rsidR="003D198F" w:rsidRDefault="008F3157">
            <w:pPr>
              <w:widowControl/>
              <w:jc w:val="center"/>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w:t>
            </w:r>
            <w:r>
              <w:rPr>
                <w:rFonts w:ascii="宋体" w:hAnsi="宋体" w:cs="宋体" w:hint="eastAsia"/>
                <w:b/>
                <w:bCs/>
                <w:color w:val="000000"/>
                <w:kern w:val="0"/>
                <w:sz w:val="20"/>
                <w:szCs w:val="20"/>
                <w:lang w:bidi="ar"/>
              </w:rPr>
              <w:t>:</w:t>
            </w:r>
            <w:r>
              <w:rPr>
                <w:rFonts w:ascii="宋体" w:hAnsi="宋体" w:cs="宋体" w:hint="eastAsia"/>
                <w:b/>
                <w:bCs/>
                <w:color w:val="000000"/>
                <w:kern w:val="0"/>
                <w:sz w:val="20"/>
                <w:szCs w:val="20"/>
                <w:lang w:bidi="ar"/>
              </w:rPr>
              <w:t>万元</w:t>
            </w:r>
          </w:p>
        </w:tc>
      </w:tr>
      <w:tr w:rsidR="003D198F" w14:paraId="1376787F" w14:textId="77777777">
        <w:trPr>
          <w:trHeight w:val="323"/>
        </w:trPr>
        <w:tc>
          <w:tcPr>
            <w:tcW w:w="482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1A0B838"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项目</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1DC80C5F"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本年支出合计</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1E8F4BB1"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基本支出</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7A577B19"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项目支出</w:t>
            </w:r>
          </w:p>
        </w:tc>
        <w:tc>
          <w:tcPr>
            <w:tcW w:w="1414"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091A57F6"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上缴上级支出</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52AD1ECE"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经营支出</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5683A5A4"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对附属单位补助支出</w:t>
            </w:r>
          </w:p>
        </w:tc>
      </w:tr>
      <w:tr w:rsidR="003D198F" w14:paraId="5C211A9D" w14:textId="77777777">
        <w:trPr>
          <w:trHeight w:val="323"/>
        </w:trPr>
        <w:tc>
          <w:tcPr>
            <w:tcW w:w="1191" w:type="dxa"/>
            <w:gridSpan w:val="3"/>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42F9538A"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支出功能分类科目编码</w:t>
            </w:r>
          </w:p>
        </w:tc>
        <w:tc>
          <w:tcPr>
            <w:tcW w:w="36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2069FD5"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科目名称</w:t>
            </w:r>
          </w:p>
        </w:tc>
        <w:tc>
          <w:tcPr>
            <w:tcW w:w="1701"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032EB242" w14:textId="77777777" w:rsidR="003D198F" w:rsidRDefault="003D198F">
            <w:pPr>
              <w:jc w:val="center"/>
              <w:rPr>
                <w:rFonts w:ascii="宋体" w:hAnsi="宋体" w:cs="宋体" w:hint="eastAsia"/>
                <w:b/>
                <w:bCs/>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31793577" w14:textId="77777777" w:rsidR="003D198F" w:rsidRDefault="003D198F">
            <w:pPr>
              <w:jc w:val="center"/>
              <w:rPr>
                <w:rFonts w:ascii="宋体" w:hAnsi="宋体" w:cs="宋体" w:hint="eastAsia"/>
                <w:b/>
                <w:bCs/>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1204E583" w14:textId="77777777" w:rsidR="003D198F" w:rsidRDefault="003D198F">
            <w:pPr>
              <w:jc w:val="center"/>
              <w:rPr>
                <w:rFonts w:ascii="宋体" w:hAnsi="宋体" w:cs="宋体" w:hint="eastAsia"/>
                <w:b/>
                <w:bCs/>
                <w:color w:val="000000"/>
                <w:sz w:val="18"/>
                <w:szCs w:val="18"/>
              </w:rPr>
            </w:pPr>
          </w:p>
        </w:tc>
        <w:tc>
          <w:tcPr>
            <w:tcW w:w="1414"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60E57D72" w14:textId="77777777" w:rsidR="003D198F" w:rsidRDefault="003D198F">
            <w:pPr>
              <w:jc w:val="center"/>
              <w:rPr>
                <w:rFonts w:ascii="宋体" w:hAnsi="宋体" w:cs="宋体" w:hint="eastAsia"/>
                <w:b/>
                <w:bCs/>
                <w:color w:val="000000"/>
                <w:sz w:val="18"/>
                <w:szCs w:val="18"/>
              </w:rPr>
            </w:pPr>
          </w:p>
        </w:tc>
        <w:tc>
          <w:tcPr>
            <w:tcW w:w="1411"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5F0A7AB8" w14:textId="77777777" w:rsidR="003D198F" w:rsidRDefault="003D198F">
            <w:pPr>
              <w:jc w:val="center"/>
              <w:rPr>
                <w:rFonts w:ascii="宋体" w:hAnsi="宋体" w:cs="宋体" w:hint="eastAsia"/>
                <w:b/>
                <w:bCs/>
                <w:color w:val="000000"/>
                <w:sz w:val="18"/>
                <w:szCs w:val="18"/>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3012CBCC" w14:textId="77777777" w:rsidR="003D198F" w:rsidRDefault="003D198F">
            <w:pPr>
              <w:jc w:val="center"/>
              <w:rPr>
                <w:rFonts w:ascii="宋体" w:hAnsi="宋体" w:cs="宋体" w:hint="eastAsia"/>
                <w:b/>
                <w:bCs/>
                <w:color w:val="000000"/>
                <w:sz w:val="18"/>
                <w:szCs w:val="18"/>
              </w:rPr>
            </w:pPr>
          </w:p>
        </w:tc>
      </w:tr>
      <w:tr w:rsidR="003D198F" w14:paraId="776A35D7" w14:textId="77777777">
        <w:trPr>
          <w:trHeight w:val="323"/>
        </w:trPr>
        <w:tc>
          <w:tcPr>
            <w:tcW w:w="1191" w:type="dxa"/>
            <w:gridSpan w:val="3"/>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7D06DA24" w14:textId="77777777" w:rsidR="003D198F" w:rsidRDefault="003D198F">
            <w:pPr>
              <w:jc w:val="center"/>
              <w:rPr>
                <w:rFonts w:ascii="宋体" w:hAnsi="宋体" w:cs="宋体" w:hint="eastAsia"/>
                <w:b/>
                <w:bCs/>
                <w:color w:val="000000"/>
                <w:sz w:val="18"/>
                <w:szCs w:val="18"/>
              </w:rPr>
            </w:pPr>
          </w:p>
        </w:tc>
        <w:tc>
          <w:tcPr>
            <w:tcW w:w="36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AEB8081"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栏次</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7AD9E39"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A9B9D84"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EF69C42"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w:t>
            </w:r>
          </w:p>
        </w:tc>
        <w:tc>
          <w:tcPr>
            <w:tcW w:w="141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5D55882"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w:t>
            </w:r>
          </w:p>
        </w:tc>
        <w:tc>
          <w:tcPr>
            <w:tcW w:w="141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4B14679"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w:t>
            </w:r>
          </w:p>
        </w:tc>
        <w:tc>
          <w:tcPr>
            <w:tcW w:w="151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FE9623B"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w:t>
            </w:r>
          </w:p>
        </w:tc>
      </w:tr>
      <w:tr w:rsidR="003D198F" w14:paraId="6A23979E" w14:textId="77777777">
        <w:trPr>
          <w:trHeight w:val="323"/>
        </w:trPr>
        <w:tc>
          <w:tcPr>
            <w:tcW w:w="39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0A07317"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类</w:t>
            </w:r>
          </w:p>
        </w:tc>
        <w:tc>
          <w:tcPr>
            <w:tcW w:w="39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66C081A"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款</w:t>
            </w:r>
          </w:p>
        </w:tc>
        <w:tc>
          <w:tcPr>
            <w:tcW w:w="39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97FC9FA"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w:t>
            </w:r>
          </w:p>
        </w:tc>
        <w:tc>
          <w:tcPr>
            <w:tcW w:w="36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6745151"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合计</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7604D92"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17,262.587566</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48C95E9"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2,649.592274</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05FC423"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14,612.995292</w:t>
            </w:r>
          </w:p>
        </w:tc>
        <w:tc>
          <w:tcPr>
            <w:tcW w:w="141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4F47145"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0AA35F6"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CE50CAA"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0.000000</w:t>
            </w:r>
          </w:p>
        </w:tc>
      </w:tr>
      <w:tr w:rsidR="003D198F" w14:paraId="1B08CC81"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7C7BA3"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003FE"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一般公共服务支出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5F0C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4,180.661679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2E36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2,255.924006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AA97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1,924.737673</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49D0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95BE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6990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44665D70"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9A1E1F"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20103</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25A03"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政府办公厅（室）及相关机构事务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3FB4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3,049.366579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AE87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2,255.924006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5272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793.442573</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CAC3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661C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3412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5A3E65D2"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1B725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2010301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E7FF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行政运行</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F48E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1,230.840591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D4FB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1,230.840591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F77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16D7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1868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4005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2AAF1E2"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D4FD1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2010350</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D109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事业运行</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2A9D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1,025.083415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AFC1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1,025.083415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5EDC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FA2A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0369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B08B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8EEBD6D"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0E3FE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2010399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70BE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其他政府办公厅（室）及相关机构事务支出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FE46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793.442573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ADEB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F30B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793.442573</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D416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2498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AD23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1443A7E"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E5E2B5"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20105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6E0A4"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统计信息事务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4D7D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11.274500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8E19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253C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11.274500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442C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175B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E7E6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6EE88A23"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84BE0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2010505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AEC9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专项统计业务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3DCE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1.750000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DC8F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3266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1.750000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567F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1E55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9060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1B47C52"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0853E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2010507</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6BF9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专项普查活动</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20B4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9.269500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79EC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3E98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9.269500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3A03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6173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5DD3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A901C6D"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121A7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2010508</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F69A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统计抽样调查</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42A1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0.255000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0989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9BA3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0.255000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A552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2A73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4E8B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F2C7017"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9F760A"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20131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01B73"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党委办公厅（室）及相关机构事务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9DEF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417.960000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CBCC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2AD2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417.960000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8A37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46D0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7094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F249E5B"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D5072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2013105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F88F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专项业务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5DE2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28.090000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8F62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9256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28.090000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C4FA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7DFA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CEA4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43A1184"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DBC68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2013199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AF43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其他党委办公厅（室）及相关机构事务支出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8BCE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389.870000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39D3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43DA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389.870000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CDE6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C962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9C29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CF8C870"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BEAA74"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20132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DF224"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组织事务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F2C4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515.960600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2EB3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6C97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515.960600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BB97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6DEF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4E10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0B45D546"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2E722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2013202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E8A4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一般行政管理事务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C8C1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493.960600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7C35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EEC2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493.960600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6696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7BC4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F2B1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192832A"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139AD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2013299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7539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其他组织事务支出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D9D0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D9D4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6E20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982A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61A5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DFF2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8850B82"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BEAFBC"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lastRenderedPageBreak/>
              <w:t>20136</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89218"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其他共产党事务支出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9718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6.100000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5BEA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F1E3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6.100000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7549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4DD3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6DE2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B75DC21"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173A7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2013602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9CE1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一般行政管理事务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3A49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6.100000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F029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30F6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6.100000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1E2B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4591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A4E2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A44A3B1"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8AB846"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C50E9"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其他一般公共服务支出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8E1A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180.000000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653F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FBAF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180.000000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565B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BBCD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9BB5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7864C2BA"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4881D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2019999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AB67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其他一般公共服务支出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7535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5157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5163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2782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7414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0694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720BAA8"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8F6144"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204</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345BF"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公共安全支出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7744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46AA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BB47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6735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2FEE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AF11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68C57499"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DA57FB3"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20402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0A024"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公安</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C3BB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B2BD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D29C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86EE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2F22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F928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45C5ECD5"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1701D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2040299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DD93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其他公安支出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3CE0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4C13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4EB1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BAD3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10B7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2CBE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468968A"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1B87E3"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207</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8E782"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文化旅游体育与传媒支出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62A1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510.514634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A63B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1354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510.514634</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4F88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EF48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80D0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7998FD39"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64139B"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20701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11B97"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文化和旅游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C5A7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510.514634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7E65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D7B2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510.514634</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9E97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F89A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171D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56DF730F"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3775C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2070199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E601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其他文化和旅游支出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8EB2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510.514634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23C1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8210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510.514634</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8389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F453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FBC8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140A613"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4DEA41"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0975B"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社会保障和就业支出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B4C6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1,580.300289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0180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338.053044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6153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1,242.247245</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7B41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3E40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F403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08E10B06"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30040B"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7C502"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人力资源和社会保障管理事务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D9B3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132.407572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9783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6600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132.407572</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FACC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4819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C979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4D19A274"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70A65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2080199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B3F0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其他人力资源和社会保障管理事务支出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E22C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132.407572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8CBF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67C7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132.407572</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15C4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E36C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9785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ACB90A9"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7A0CB0"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59FE4"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民政管理事务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3D3A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11.700000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A81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CBFA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11.700000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0DA6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6B95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1335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05BDE616"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79672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2080299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63EA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其他民政管理事务支出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D273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11.700000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721F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E99D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11.700000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FF87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AB0C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CEF8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321929F"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1309DE0"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589F2"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行政事业单位养老支出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9CE2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332.016480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65B5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332.016480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B537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E499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ABAC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CBE6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51ECE6D3"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02948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2080501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91D2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行政单位离退休</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FD1F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25.632836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682B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25.632836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170B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EB65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6CE2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F62C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373C68F"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5FFC8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2080502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792A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事业单位离退休</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1A85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25.450300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4211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25.450300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6697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9BD1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8360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CC0F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CAD9478"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9514F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2080505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250B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机关事业单位基本养老保险缴费支出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EBE5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187.288896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9DFB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187.288896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90E7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C6C3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FEE9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0FFA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F5C8339"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25ACC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2080506</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1A7A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机关事业单位职业年金缴费支出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8AFD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93.644448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DC71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93.644448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B488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9F2A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DDBE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B4AA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B503B04"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22FA58"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20811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AFD9B"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残疾人事业</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FCBB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23.147800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641D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85DE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23.147800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6178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1052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0BAE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83B513A"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F4DA4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2081199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696C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其他残疾人事业支出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2567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23.147800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BB95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3367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23.147800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C917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4C10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E9BC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7EDE52C"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A7E46F"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20822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318F0"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大中型水库移民后期扶持基金支出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0AC3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1,047.491873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CA68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C96D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1,047.491873</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409E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DB60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DA20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AFB3090"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C7DA1C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2082201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40C2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移民补助</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2611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553.334066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2DEE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D5AF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553.334066</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6BD6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CB07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AD14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66D7A87"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82DEC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2082202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84EC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基础设施建设和经济发展</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413A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494.157807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1977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D54A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494.157807</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4D89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5826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78A3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12F6FBB"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026922"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20825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8055B"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其他生活救助</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2634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2.500000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67D5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4674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2.500000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BBAE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D35A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F774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1819815B"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DE0E5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2082502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9A67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其他农村生活救助</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917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0A6E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08F0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B59C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0128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3290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E868530"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84400D"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9EAD8"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其他社会保障和就业支出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33C2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31.036564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8972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6.036564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AFF3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25.000000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ECC1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8244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5CD0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7D7988FA"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B07CE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2089999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3495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其他社会保障和就业支出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219C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31.036564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49CF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6.036564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6CB9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CE5C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7C42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DFE1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162D59D"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88C9BE"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210</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05FA8"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卫生健康支出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27D8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66.465224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5B70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55.615224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B300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10.850000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D737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4C6D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E3CE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1087778D"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A9B943"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21007</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4EEEC"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计划生育事务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E945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10.850000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CFDA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BF72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10.850000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4E32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AA55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6869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3C8B264B"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02246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2100799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A740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其他计划生育事务支出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1313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10.850000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ADA0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C56A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10.850000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613F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90B4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36CA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D95B3C0"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48E1F0"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21011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09419"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行政事业单位医疗</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E49B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55.615224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FBC8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55.615224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FDA2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1384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9C0E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A637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1E5E3CE"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1DB48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2101101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3687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行政单位医疗</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BC41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55.615224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ED14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55.615224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F03E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5ABD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DC7F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D5AE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78528D8"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612809"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99EB6"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节能环保支出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A83D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577.876100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15D4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5064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577.876100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F7BB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9B06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0937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5CC1C278"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7CDBA7"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21103</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3992B"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污染防治</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7D81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577.876100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8EF0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693C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577.876100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B73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3CFB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424B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6092A219"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4E59B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2110301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40C4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大气</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8015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577.876100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868F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0412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577.876100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F173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B0B8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5FAC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EB43FA2"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6171F2"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D3B16"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城乡社区支出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0A3A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2,129.477617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3A77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B8F7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2,129.477617</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B93E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616A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FE9A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03DDC213"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F9DCA8"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21201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2D25A"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城乡社区管理事务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C9EC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154.727040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55C6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739F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154.727040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7319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7240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F2CF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601CB829"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6B166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2120199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7AD3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其他城乡社区管理事务支出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DB0A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154.727040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E2EE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993D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154.727040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A06C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318C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A2FE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A954D81"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D1F7C7"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21205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B62F0"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城乡社区环境卫生</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F5C4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9.050000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376B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D43E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9.050000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312C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4C4B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BB1E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75B26E6"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CB0C2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2120501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25A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城乡社区环境卫生</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A657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9.050000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2578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38CD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9.050000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FB91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BEFF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2678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DB4263B"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F01281"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21208</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2CD9C"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国有土地使用权出让收入安排的支出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69F2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1,400.087714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39D6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BB37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1,400.087714</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0DE1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49D2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DAC9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01FEEF14"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2B709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2120803</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B0B7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城市建设支出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3164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424.748977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A003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77C8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424.748977</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0F72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637C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7D33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281E8AB"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267CC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2120804</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CAB3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农村基础设施建设支出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1492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975.338737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1284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2F8F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975.338737</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61F6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EAB8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7F57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6518698"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C7D8AA"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21299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FC4DB"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其他城乡社区支出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FC9E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565.612863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22D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28B5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565.612863</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8756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CC05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CA8B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6FD1DF8C"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A5305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2129999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C392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其他城乡社区支出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91B7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565.612863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00BD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2D58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565.612863</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66C2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F81A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E0F6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E1951BF"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179E4BC"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8E946"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农林水支出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9E84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3,303.881105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0374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51F3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3,303.881105</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C6AC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A668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B64D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5223662"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61CFBE"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BB78A"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农业农村</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D0B5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1,830.042567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9CDA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30B4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1,830.042567</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4A8E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0F83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0373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39FF164D"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8D107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2130122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C736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农业生产发展</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4F52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292.838521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E1A8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DB2A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292.838521</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C385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A42D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3E96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231A540"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074CA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2130124</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59EB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农村合作经济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6440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C4B7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89B7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08EF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8EA0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5E72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8F5F0E5"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9D593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2130126</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5AD4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农村社会事业</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5BCD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243.360000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A261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55EE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243.360000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7D15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6BA4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49D5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EF3DCDE"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27618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6285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其他农业农村支出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5EAA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1,285.844046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7846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F095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1,285.844046</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5D84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6B97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5E15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D1547DE"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6D04F1"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378A7"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林业和草原</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8761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308.261758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7E90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3E87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308.261758</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91FA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0130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6A06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40CBD238"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72FA6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2130205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DD4D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森林资源培育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BA44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255.606740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B40D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45A2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255.606740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2FA9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4085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905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4CC6EC3"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4C7C3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2130209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5597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森林生态效益补偿</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4FE4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51.655018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B7C1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3CB0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51.655018</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0BB7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832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43ED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D382CD8"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C21DD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2130299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E686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其他林业和草原支出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878A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9B02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8A4C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779B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4ECC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D11F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ED84F13"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F1D1FB4"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21303</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60FF0"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水利</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E31F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229.325696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FD16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071C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229.325696</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A66B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4536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F673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780F3D2E"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5E636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2130314</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8DFB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防汛</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AE27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229.125696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F20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ABC6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229.125696</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993C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8130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E376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07A5DF9"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AB0FB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2130399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698A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其他水利支出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B08E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0.200000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21FE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D9B9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0.200000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59CD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F6A9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8949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2686033"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73D47F"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C1170"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巩固脱贫攻坚成果衔接乡村振兴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BA1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124B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9DC2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60.000000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F275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4514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DE3C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5689A3BC"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3F57A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2130505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1597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生产发展</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1D08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9513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C743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3D47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A118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F220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1E681D1"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5B55C9"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21307</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6EED7"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农村综合改革</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57A7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177.649100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7B7D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57FB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177.649100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14E9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00EA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E1D4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09A1493F"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0EF1E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2130705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3605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对村民委员会和村党支部的补助</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2FA1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114.400000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1F99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0BB2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114.400000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94BF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5345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63BC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502BF96"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83AF9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2130799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3BBB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其他农村综合改革支出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584D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63.249100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5333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BD24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63.249100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DD46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AC75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D3BF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E35D51C"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7CA833"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D7AAD"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其他农林水支出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829F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698.601984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FEBB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36BC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698.601984</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B95E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19CA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26F5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6272CA0F"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3D8D1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2139999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A267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其他农林水支出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3446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698.601984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3153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14F2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698.601984</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7186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F59C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493B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2D55AB4"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BE9CB4"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E9DDF"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资源勘探工业信息等支出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B773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400.000000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92E8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BD28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400.000000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96AA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E479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C3B8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183B8FC5"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057400"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21508</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FD7D9"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支持中小企业发展和管理支出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8945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400.000000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FDF1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F522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400.000000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F43E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C2B4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4945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4306CB00"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073AF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2150899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D79E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其他支持中小企业发展和管理支出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B90C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D082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F1B1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400.000000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FD19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7A42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07AE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F460105"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A6A0EE"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224</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8B3CF"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灾害防治及应急管理支出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6F50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4,511.410918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2C58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026B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4,511.410918</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A9C3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8B4D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F60E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4478B45B"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A1FB00"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22401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71534"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应急管理事务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53C7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6.048000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C78A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D114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6.048000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BD71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8279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46EB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6B695415"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ABD84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2240109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5181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应急管理</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A5E0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6.048000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648C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2B50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6.048000</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803B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28D0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8CC1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75E9E46"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CB9467"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22407</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9071E"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自然灾害救灾及恢复重建支出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2B94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4,505.362918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C4A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A5D4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4,505.362918</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8B37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A048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C3AF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15EC5F26" w14:textId="77777777">
        <w:trPr>
          <w:trHeight w:val="323"/>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EAB20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2240704</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CA52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自然灾害灾后重建补助</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80D7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4,505.362918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8D78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165A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4,505.362918</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6A5E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7FCD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AAC9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bl>
    <w:p w14:paraId="280AE80F" w14:textId="77777777" w:rsidR="003D198F" w:rsidRDefault="003D198F">
      <w:pPr>
        <w:pStyle w:val="a0"/>
      </w:pPr>
    </w:p>
    <w:p w14:paraId="45754437" w14:textId="77777777" w:rsidR="003D198F" w:rsidRDefault="003D198F">
      <w:pPr>
        <w:pStyle w:val="a0"/>
      </w:pPr>
    </w:p>
    <w:p w14:paraId="3EC6D7BC" w14:textId="77777777" w:rsidR="003D198F" w:rsidRDefault="003D198F">
      <w:pPr>
        <w:pStyle w:val="a0"/>
      </w:pPr>
    </w:p>
    <w:p w14:paraId="6D4F1465" w14:textId="77777777" w:rsidR="003D198F" w:rsidRDefault="003D198F">
      <w:pPr>
        <w:pStyle w:val="a0"/>
      </w:pPr>
    </w:p>
    <w:p w14:paraId="0DCE6360" w14:textId="77777777" w:rsidR="003D198F" w:rsidRDefault="003D198F">
      <w:pPr>
        <w:pStyle w:val="a0"/>
      </w:pPr>
    </w:p>
    <w:p w14:paraId="41C716F1" w14:textId="77777777" w:rsidR="003D198F" w:rsidRDefault="003D198F">
      <w:pPr>
        <w:pStyle w:val="a0"/>
      </w:pPr>
    </w:p>
    <w:p w14:paraId="0DC7F6D1" w14:textId="77777777" w:rsidR="003D198F" w:rsidRDefault="003D198F">
      <w:pPr>
        <w:pStyle w:val="a0"/>
      </w:pPr>
    </w:p>
    <w:p w14:paraId="4B546C8B" w14:textId="77777777" w:rsidR="003D198F" w:rsidRDefault="003D198F">
      <w:pPr>
        <w:pStyle w:val="a0"/>
      </w:pPr>
    </w:p>
    <w:tbl>
      <w:tblPr>
        <w:tblW w:w="14006" w:type="dxa"/>
        <w:tblInd w:w="96" w:type="dxa"/>
        <w:tblLayout w:type="fixed"/>
        <w:tblLook w:val="04A0" w:firstRow="1" w:lastRow="0" w:firstColumn="1" w:lastColumn="0" w:noHBand="0" w:noVBand="1"/>
      </w:tblPr>
      <w:tblGrid>
        <w:gridCol w:w="236"/>
        <w:gridCol w:w="236"/>
        <w:gridCol w:w="1210"/>
        <w:gridCol w:w="1425"/>
        <w:gridCol w:w="1476"/>
        <w:gridCol w:w="236"/>
        <w:gridCol w:w="236"/>
        <w:gridCol w:w="815"/>
        <w:gridCol w:w="700"/>
        <w:gridCol w:w="543"/>
        <w:gridCol w:w="834"/>
        <w:gridCol w:w="1396"/>
        <w:gridCol w:w="1063"/>
        <w:gridCol w:w="1239"/>
        <w:gridCol w:w="906"/>
        <w:gridCol w:w="373"/>
        <w:gridCol w:w="1030"/>
        <w:gridCol w:w="52"/>
      </w:tblGrid>
      <w:tr w:rsidR="003D198F" w14:paraId="02E11A69" w14:textId="77777777">
        <w:trPr>
          <w:trHeight w:val="549"/>
        </w:trPr>
        <w:tc>
          <w:tcPr>
            <w:tcW w:w="14006" w:type="dxa"/>
            <w:gridSpan w:val="18"/>
            <w:tcBorders>
              <w:top w:val="nil"/>
              <w:left w:val="nil"/>
              <w:bottom w:val="nil"/>
              <w:right w:val="nil"/>
            </w:tcBorders>
            <w:shd w:val="clear" w:color="auto" w:fill="auto"/>
            <w:vAlign w:val="center"/>
          </w:tcPr>
          <w:p w14:paraId="00D4E851" w14:textId="77777777" w:rsidR="003D198F" w:rsidRDefault="008F3157">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lang w:bidi="ar"/>
              </w:rPr>
              <w:t>财政拨款收入支出决算总表</w:t>
            </w:r>
          </w:p>
        </w:tc>
      </w:tr>
      <w:tr w:rsidR="003D198F" w14:paraId="6B68CC1F" w14:textId="77777777">
        <w:trPr>
          <w:gridAfter w:val="1"/>
          <w:wAfter w:w="52" w:type="dxa"/>
          <w:trHeight w:val="275"/>
        </w:trPr>
        <w:tc>
          <w:tcPr>
            <w:tcW w:w="236" w:type="dxa"/>
            <w:tcBorders>
              <w:top w:val="nil"/>
              <w:left w:val="nil"/>
              <w:bottom w:val="nil"/>
              <w:right w:val="nil"/>
            </w:tcBorders>
            <w:shd w:val="clear" w:color="auto" w:fill="auto"/>
            <w:vAlign w:val="center"/>
          </w:tcPr>
          <w:p w14:paraId="10BEDD5B" w14:textId="77777777" w:rsidR="003D198F" w:rsidRDefault="003D198F">
            <w:pPr>
              <w:rPr>
                <w:rFonts w:ascii="宋体" w:hAnsi="宋体" w:cs="宋体" w:hint="eastAsia"/>
                <w:color w:val="000000"/>
                <w:sz w:val="22"/>
                <w:szCs w:val="22"/>
              </w:rPr>
            </w:pPr>
          </w:p>
        </w:tc>
        <w:tc>
          <w:tcPr>
            <w:tcW w:w="236" w:type="dxa"/>
            <w:tcBorders>
              <w:top w:val="nil"/>
              <w:left w:val="nil"/>
              <w:bottom w:val="nil"/>
              <w:right w:val="nil"/>
            </w:tcBorders>
            <w:shd w:val="clear" w:color="auto" w:fill="auto"/>
            <w:vAlign w:val="center"/>
          </w:tcPr>
          <w:p w14:paraId="053E954F" w14:textId="77777777" w:rsidR="003D198F" w:rsidRDefault="003D198F">
            <w:pPr>
              <w:rPr>
                <w:rFonts w:ascii="宋体" w:hAnsi="宋体" w:cs="宋体" w:hint="eastAsia"/>
                <w:color w:val="000000"/>
                <w:sz w:val="22"/>
                <w:szCs w:val="22"/>
              </w:rPr>
            </w:pPr>
          </w:p>
        </w:tc>
        <w:tc>
          <w:tcPr>
            <w:tcW w:w="1210" w:type="dxa"/>
            <w:tcBorders>
              <w:top w:val="nil"/>
              <w:left w:val="nil"/>
              <w:bottom w:val="nil"/>
              <w:right w:val="nil"/>
            </w:tcBorders>
            <w:shd w:val="clear" w:color="auto" w:fill="auto"/>
            <w:vAlign w:val="center"/>
          </w:tcPr>
          <w:p w14:paraId="4CF2A717" w14:textId="77777777" w:rsidR="003D198F" w:rsidRDefault="003D198F">
            <w:pPr>
              <w:rPr>
                <w:rFonts w:ascii="宋体" w:hAnsi="宋体" w:cs="宋体" w:hint="eastAsia"/>
                <w:color w:val="000000"/>
                <w:sz w:val="22"/>
                <w:szCs w:val="22"/>
              </w:rPr>
            </w:pPr>
          </w:p>
        </w:tc>
        <w:tc>
          <w:tcPr>
            <w:tcW w:w="1425" w:type="dxa"/>
            <w:tcBorders>
              <w:top w:val="nil"/>
              <w:left w:val="nil"/>
              <w:bottom w:val="nil"/>
              <w:right w:val="nil"/>
            </w:tcBorders>
            <w:shd w:val="clear" w:color="auto" w:fill="auto"/>
            <w:vAlign w:val="center"/>
          </w:tcPr>
          <w:p w14:paraId="14010612" w14:textId="77777777" w:rsidR="003D198F" w:rsidRDefault="003D198F">
            <w:pPr>
              <w:rPr>
                <w:rFonts w:ascii="宋体" w:hAnsi="宋体" w:cs="宋体" w:hint="eastAsia"/>
                <w:color w:val="000000"/>
                <w:sz w:val="22"/>
                <w:szCs w:val="22"/>
              </w:rPr>
            </w:pPr>
          </w:p>
        </w:tc>
        <w:tc>
          <w:tcPr>
            <w:tcW w:w="1476" w:type="dxa"/>
            <w:tcBorders>
              <w:top w:val="nil"/>
              <w:left w:val="nil"/>
              <w:bottom w:val="nil"/>
              <w:right w:val="nil"/>
            </w:tcBorders>
            <w:shd w:val="clear" w:color="auto" w:fill="auto"/>
            <w:vAlign w:val="center"/>
          </w:tcPr>
          <w:p w14:paraId="0652A122" w14:textId="77777777" w:rsidR="003D198F" w:rsidRDefault="003D198F">
            <w:pPr>
              <w:rPr>
                <w:rFonts w:ascii="宋体" w:hAnsi="宋体" w:cs="宋体" w:hint="eastAsia"/>
                <w:color w:val="000000"/>
                <w:sz w:val="22"/>
                <w:szCs w:val="22"/>
              </w:rPr>
            </w:pPr>
          </w:p>
        </w:tc>
        <w:tc>
          <w:tcPr>
            <w:tcW w:w="236" w:type="dxa"/>
            <w:tcBorders>
              <w:top w:val="nil"/>
              <w:left w:val="nil"/>
              <w:bottom w:val="nil"/>
              <w:right w:val="nil"/>
            </w:tcBorders>
            <w:shd w:val="clear" w:color="auto" w:fill="auto"/>
            <w:vAlign w:val="center"/>
          </w:tcPr>
          <w:p w14:paraId="2AFC387F" w14:textId="77777777" w:rsidR="003D198F" w:rsidRDefault="003D198F">
            <w:pPr>
              <w:rPr>
                <w:rFonts w:ascii="宋体" w:hAnsi="宋体" w:cs="宋体" w:hint="eastAsia"/>
                <w:color w:val="000000"/>
                <w:sz w:val="22"/>
                <w:szCs w:val="22"/>
              </w:rPr>
            </w:pPr>
          </w:p>
        </w:tc>
        <w:tc>
          <w:tcPr>
            <w:tcW w:w="236" w:type="dxa"/>
            <w:tcBorders>
              <w:top w:val="nil"/>
              <w:left w:val="nil"/>
              <w:bottom w:val="nil"/>
              <w:right w:val="nil"/>
            </w:tcBorders>
            <w:shd w:val="clear" w:color="auto" w:fill="auto"/>
            <w:vAlign w:val="center"/>
          </w:tcPr>
          <w:p w14:paraId="29101AE2" w14:textId="77777777" w:rsidR="003D198F" w:rsidRDefault="003D198F">
            <w:pPr>
              <w:rPr>
                <w:rFonts w:ascii="宋体" w:hAnsi="宋体" w:cs="宋体" w:hint="eastAsia"/>
                <w:color w:val="000000"/>
                <w:sz w:val="22"/>
                <w:szCs w:val="22"/>
              </w:rPr>
            </w:pPr>
          </w:p>
        </w:tc>
        <w:tc>
          <w:tcPr>
            <w:tcW w:w="815" w:type="dxa"/>
            <w:tcBorders>
              <w:top w:val="nil"/>
              <w:left w:val="nil"/>
              <w:bottom w:val="nil"/>
              <w:right w:val="nil"/>
            </w:tcBorders>
            <w:shd w:val="clear" w:color="auto" w:fill="auto"/>
            <w:vAlign w:val="center"/>
          </w:tcPr>
          <w:p w14:paraId="69E41329" w14:textId="77777777" w:rsidR="003D198F" w:rsidRDefault="003D198F">
            <w:pPr>
              <w:rPr>
                <w:rFonts w:ascii="宋体" w:hAnsi="宋体" w:cs="宋体" w:hint="eastAsia"/>
                <w:color w:val="000000"/>
                <w:sz w:val="22"/>
                <w:szCs w:val="22"/>
              </w:rPr>
            </w:pPr>
          </w:p>
        </w:tc>
        <w:tc>
          <w:tcPr>
            <w:tcW w:w="1243" w:type="dxa"/>
            <w:gridSpan w:val="2"/>
            <w:tcBorders>
              <w:top w:val="nil"/>
              <w:left w:val="nil"/>
              <w:bottom w:val="nil"/>
              <w:right w:val="nil"/>
            </w:tcBorders>
            <w:shd w:val="clear" w:color="auto" w:fill="auto"/>
            <w:vAlign w:val="center"/>
          </w:tcPr>
          <w:p w14:paraId="6DBFFB89" w14:textId="77777777" w:rsidR="003D198F" w:rsidRDefault="003D198F">
            <w:pPr>
              <w:rPr>
                <w:rFonts w:ascii="宋体" w:hAnsi="宋体" w:cs="宋体" w:hint="eastAsia"/>
                <w:color w:val="000000"/>
                <w:sz w:val="22"/>
                <w:szCs w:val="22"/>
              </w:rPr>
            </w:pPr>
          </w:p>
        </w:tc>
        <w:tc>
          <w:tcPr>
            <w:tcW w:w="2230" w:type="dxa"/>
            <w:gridSpan w:val="2"/>
            <w:tcBorders>
              <w:top w:val="nil"/>
              <w:left w:val="nil"/>
              <w:bottom w:val="nil"/>
              <w:right w:val="nil"/>
            </w:tcBorders>
            <w:shd w:val="clear" w:color="auto" w:fill="auto"/>
            <w:vAlign w:val="center"/>
          </w:tcPr>
          <w:p w14:paraId="7921A955" w14:textId="77777777" w:rsidR="003D198F" w:rsidRDefault="003D198F">
            <w:pPr>
              <w:rPr>
                <w:rFonts w:ascii="宋体" w:hAnsi="宋体" w:cs="宋体" w:hint="eastAsia"/>
                <w:color w:val="000000"/>
                <w:sz w:val="22"/>
                <w:szCs w:val="22"/>
              </w:rPr>
            </w:pPr>
          </w:p>
        </w:tc>
        <w:tc>
          <w:tcPr>
            <w:tcW w:w="1063" w:type="dxa"/>
            <w:tcBorders>
              <w:top w:val="nil"/>
              <w:left w:val="nil"/>
              <w:bottom w:val="nil"/>
              <w:right w:val="nil"/>
            </w:tcBorders>
            <w:shd w:val="clear" w:color="auto" w:fill="auto"/>
            <w:vAlign w:val="center"/>
          </w:tcPr>
          <w:p w14:paraId="1B6A17BE" w14:textId="77777777" w:rsidR="003D198F" w:rsidRDefault="003D198F">
            <w:pPr>
              <w:rPr>
                <w:rFonts w:ascii="宋体" w:hAnsi="宋体" w:cs="宋体" w:hint="eastAsia"/>
                <w:color w:val="000000"/>
                <w:sz w:val="22"/>
                <w:szCs w:val="22"/>
              </w:rPr>
            </w:pPr>
          </w:p>
        </w:tc>
        <w:tc>
          <w:tcPr>
            <w:tcW w:w="1239" w:type="dxa"/>
            <w:tcBorders>
              <w:top w:val="nil"/>
              <w:left w:val="nil"/>
              <w:bottom w:val="nil"/>
              <w:right w:val="nil"/>
            </w:tcBorders>
            <w:shd w:val="clear" w:color="auto" w:fill="auto"/>
            <w:vAlign w:val="center"/>
          </w:tcPr>
          <w:p w14:paraId="501DA339" w14:textId="77777777" w:rsidR="003D198F" w:rsidRDefault="003D198F">
            <w:pPr>
              <w:rPr>
                <w:rFonts w:ascii="宋体" w:hAnsi="宋体" w:cs="宋体" w:hint="eastAsia"/>
                <w:color w:val="000000"/>
                <w:sz w:val="22"/>
                <w:szCs w:val="22"/>
              </w:rPr>
            </w:pPr>
          </w:p>
        </w:tc>
        <w:tc>
          <w:tcPr>
            <w:tcW w:w="906" w:type="dxa"/>
            <w:tcBorders>
              <w:top w:val="nil"/>
              <w:left w:val="nil"/>
              <w:bottom w:val="nil"/>
              <w:right w:val="nil"/>
            </w:tcBorders>
            <w:shd w:val="clear" w:color="auto" w:fill="auto"/>
            <w:vAlign w:val="center"/>
          </w:tcPr>
          <w:p w14:paraId="1C0B9B53" w14:textId="77777777" w:rsidR="003D198F" w:rsidRDefault="003D198F">
            <w:pPr>
              <w:rPr>
                <w:rFonts w:ascii="宋体" w:hAnsi="宋体" w:cs="宋体" w:hint="eastAsia"/>
                <w:color w:val="000000"/>
                <w:sz w:val="22"/>
                <w:szCs w:val="22"/>
              </w:rPr>
            </w:pPr>
          </w:p>
        </w:tc>
        <w:tc>
          <w:tcPr>
            <w:tcW w:w="1403" w:type="dxa"/>
            <w:gridSpan w:val="2"/>
            <w:tcBorders>
              <w:top w:val="nil"/>
              <w:left w:val="nil"/>
              <w:bottom w:val="nil"/>
              <w:right w:val="nil"/>
            </w:tcBorders>
            <w:shd w:val="clear" w:color="auto" w:fill="auto"/>
            <w:vAlign w:val="center"/>
          </w:tcPr>
          <w:p w14:paraId="04527BEC" w14:textId="77777777" w:rsidR="003D198F" w:rsidRDefault="003D198F">
            <w:pPr>
              <w:jc w:val="center"/>
              <w:rPr>
                <w:rFonts w:ascii="宋体" w:hAnsi="宋体" w:cs="宋体" w:hint="eastAsia"/>
                <w:b/>
                <w:bCs/>
                <w:color w:val="000000"/>
                <w:sz w:val="20"/>
                <w:szCs w:val="20"/>
              </w:rPr>
            </w:pPr>
          </w:p>
        </w:tc>
      </w:tr>
      <w:tr w:rsidR="003D198F" w14:paraId="464DDCC4" w14:textId="77777777">
        <w:trPr>
          <w:trHeight w:val="275"/>
        </w:trPr>
        <w:tc>
          <w:tcPr>
            <w:tcW w:w="12924" w:type="dxa"/>
            <w:gridSpan w:val="16"/>
            <w:tcBorders>
              <w:top w:val="nil"/>
              <w:left w:val="nil"/>
              <w:bottom w:val="nil"/>
              <w:right w:val="nil"/>
            </w:tcBorders>
            <w:shd w:val="clear" w:color="auto" w:fill="auto"/>
            <w:vAlign w:val="bottom"/>
          </w:tcPr>
          <w:p w14:paraId="2E6BB4BA" w14:textId="77777777" w:rsidR="003D198F" w:rsidRDefault="008F3157">
            <w:pPr>
              <w:widowControl/>
              <w:jc w:val="lef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单位名称：北京市密云区北庄镇人民政府预算（本级）</w:t>
            </w:r>
          </w:p>
        </w:tc>
        <w:tc>
          <w:tcPr>
            <w:tcW w:w="1082" w:type="dxa"/>
            <w:gridSpan w:val="2"/>
            <w:tcBorders>
              <w:top w:val="nil"/>
              <w:left w:val="nil"/>
              <w:bottom w:val="nil"/>
              <w:right w:val="nil"/>
            </w:tcBorders>
            <w:shd w:val="clear" w:color="auto" w:fill="auto"/>
            <w:vAlign w:val="bottom"/>
          </w:tcPr>
          <w:p w14:paraId="750119F6" w14:textId="77777777" w:rsidR="003D198F" w:rsidRDefault="008F3157">
            <w:pPr>
              <w:widowControl/>
              <w:jc w:val="center"/>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w:t>
            </w:r>
            <w:r>
              <w:rPr>
                <w:rFonts w:ascii="宋体" w:hAnsi="宋体" w:cs="宋体" w:hint="eastAsia"/>
                <w:b/>
                <w:bCs/>
                <w:color w:val="000000"/>
                <w:kern w:val="0"/>
                <w:sz w:val="20"/>
                <w:szCs w:val="20"/>
                <w:lang w:bidi="ar"/>
              </w:rPr>
              <w:t>:</w:t>
            </w:r>
            <w:r>
              <w:rPr>
                <w:rFonts w:ascii="宋体" w:hAnsi="宋体" w:cs="宋体" w:hint="eastAsia"/>
                <w:b/>
                <w:bCs/>
                <w:color w:val="000000"/>
                <w:kern w:val="0"/>
                <w:sz w:val="20"/>
                <w:szCs w:val="20"/>
                <w:lang w:bidi="ar"/>
              </w:rPr>
              <w:t>万元</w:t>
            </w:r>
          </w:p>
        </w:tc>
      </w:tr>
      <w:tr w:rsidR="003D198F" w14:paraId="21CBDD73" w14:textId="77777777">
        <w:trPr>
          <w:trHeight w:val="284"/>
        </w:trPr>
        <w:tc>
          <w:tcPr>
            <w:tcW w:w="4583"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341B2259"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收入</w:t>
            </w:r>
          </w:p>
        </w:tc>
        <w:tc>
          <w:tcPr>
            <w:tcW w:w="9423" w:type="dxa"/>
            <w:gridSpan w:val="13"/>
            <w:tcBorders>
              <w:top w:val="single" w:sz="4" w:space="0" w:color="000000"/>
              <w:left w:val="single" w:sz="4" w:space="0" w:color="000000"/>
              <w:bottom w:val="single" w:sz="4" w:space="0" w:color="000000"/>
              <w:right w:val="single" w:sz="4" w:space="0" w:color="000000"/>
            </w:tcBorders>
            <w:shd w:val="clear" w:color="auto" w:fill="C0C0C0"/>
            <w:vAlign w:val="center"/>
          </w:tcPr>
          <w:p w14:paraId="10016D54"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支出</w:t>
            </w:r>
          </w:p>
        </w:tc>
      </w:tr>
      <w:tr w:rsidR="003D198F" w14:paraId="052E31F0" w14:textId="77777777">
        <w:trPr>
          <w:trHeight w:val="284"/>
        </w:trPr>
        <w:tc>
          <w:tcPr>
            <w:tcW w:w="1682" w:type="dxa"/>
            <w:gridSpan w:val="3"/>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24FB4584"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项目</w:t>
            </w:r>
          </w:p>
        </w:tc>
        <w:tc>
          <w:tcPr>
            <w:tcW w:w="2901"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56A6B065"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年初预算数</w:t>
            </w:r>
          </w:p>
        </w:tc>
        <w:tc>
          <w:tcPr>
            <w:tcW w:w="1987" w:type="dxa"/>
            <w:gridSpan w:val="4"/>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53C9EB8E"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项目（按功能分类）</w:t>
            </w:r>
          </w:p>
        </w:tc>
        <w:tc>
          <w:tcPr>
            <w:tcW w:w="2773"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045E90C3"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一般公共预算财政拨款</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3AE44B14"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政府性基金预算财政拨款</w:t>
            </w:r>
          </w:p>
        </w:tc>
        <w:tc>
          <w:tcPr>
            <w:tcW w:w="236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321079E"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国有资本经营预算财政拨</w:t>
            </w:r>
          </w:p>
        </w:tc>
      </w:tr>
      <w:tr w:rsidR="003D198F" w14:paraId="79D54551" w14:textId="77777777">
        <w:trPr>
          <w:trHeight w:val="549"/>
        </w:trPr>
        <w:tc>
          <w:tcPr>
            <w:tcW w:w="1682" w:type="dxa"/>
            <w:gridSpan w:val="3"/>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583E6920" w14:textId="77777777" w:rsidR="003D198F" w:rsidRDefault="003D198F">
            <w:pPr>
              <w:jc w:val="center"/>
              <w:rPr>
                <w:rFonts w:ascii="宋体" w:hAnsi="宋体" w:cs="宋体" w:hint="eastAsia"/>
                <w:b/>
                <w:bCs/>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D53DF84"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年初预算数</w:t>
            </w:r>
          </w:p>
        </w:tc>
        <w:tc>
          <w:tcPr>
            <w:tcW w:w="147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5B2C490"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决算数</w:t>
            </w:r>
          </w:p>
        </w:tc>
        <w:tc>
          <w:tcPr>
            <w:tcW w:w="1987" w:type="dxa"/>
            <w:gridSpan w:val="4"/>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762B9AA8" w14:textId="77777777" w:rsidR="003D198F" w:rsidRDefault="003D198F">
            <w:pPr>
              <w:jc w:val="center"/>
              <w:rPr>
                <w:rFonts w:ascii="宋体" w:hAnsi="宋体" w:cs="宋体" w:hint="eastAsia"/>
                <w:b/>
                <w:bCs/>
                <w:color w:val="000000"/>
                <w:sz w:val="18"/>
                <w:szCs w:val="18"/>
              </w:rPr>
            </w:pP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01D910C7"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年初预算数</w:t>
            </w:r>
          </w:p>
        </w:tc>
        <w:tc>
          <w:tcPr>
            <w:tcW w:w="139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F654B93"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决算数</w:t>
            </w:r>
          </w:p>
        </w:tc>
        <w:tc>
          <w:tcPr>
            <w:tcW w:w="106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C1149D4"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年初预算数</w:t>
            </w:r>
          </w:p>
        </w:tc>
        <w:tc>
          <w:tcPr>
            <w:tcW w:w="123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E4A2B7F"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决算数</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2E738D1E"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年初预算数</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21F9739E"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决算数</w:t>
            </w:r>
          </w:p>
        </w:tc>
      </w:tr>
      <w:tr w:rsidR="003D198F" w14:paraId="3D60232F" w14:textId="77777777">
        <w:trPr>
          <w:trHeight w:val="934"/>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05D13B3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一、一般公共预算财政拨款</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9CAD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5,811.000000</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8028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14,013.593659</w:t>
            </w: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196067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一、一般公共服务支出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8365D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3,497.000000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5C13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4,180.661679</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14C7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F5F2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0220A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AA829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E2B8050" w14:textId="77777777">
        <w:trPr>
          <w:trHeight w:val="934"/>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2C329D7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二、政府性基金预算财政拨款</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08EF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9694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1,787.359213</w:t>
            </w: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C19AB6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二、外交支出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D2697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5A1A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8256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03CD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AB863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497C2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5C799DC" w14:textId="77777777">
        <w:trPr>
          <w:trHeight w:val="1159"/>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05E648B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三、国有资本经营预算财政拨款</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1746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C0D1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16E9AC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三、国防支出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35588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30E4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6EF8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05AB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56348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2991B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96AEC45" w14:textId="77777777">
        <w:trPr>
          <w:trHeight w:val="833"/>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256653E2"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CB91A"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5F688"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90FA25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四、公共安全支出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D2A7E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06F1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35A5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E8FC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7EB80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66021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A7240A6" w14:textId="77777777">
        <w:trPr>
          <w:trHeight w:val="558"/>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55F6EA95"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235F5"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D046C"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A0F65F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五、教育支出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C8BB6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A617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A068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8F28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6E346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DD7F8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7EF430A" w14:textId="77777777">
        <w:trPr>
          <w:trHeight w:val="833"/>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6C26FBA4"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0AC87"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78AE2"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0D80A1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六、科学技术支出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09113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64F8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60B7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2C61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2770B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1B49E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756EC5C" w14:textId="77777777">
        <w:trPr>
          <w:trHeight w:val="1107"/>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60EBB6D7"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238A3"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39996"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4B7D73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七、文化旅游体育与传媒支出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C792D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9681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510.514634</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A614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248A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5A8F3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358C5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84E3F23" w14:textId="77777777">
        <w:trPr>
          <w:trHeight w:val="1107"/>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4CB642B6"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A304A"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B3722"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FCF12A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八、社会保障和就业支出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0B81E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339.000000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2A68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532.808416</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C34D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39F6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1,047.491873</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C70BF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22922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234D0C0" w14:textId="77777777">
        <w:trPr>
          <w:trHeight w:val="833"/>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3CD8C814"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0811A"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5BA7B"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F2FDA1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九、卫生健康支出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CDD92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F92B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66.465224</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D4EF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C93E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D219B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309E4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85393D0" w14:textId="77777777">
        <w:trPr>
          <w:trHeight w:val="833"/>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1F39301E"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7A49F"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34AAC"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40452F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十、节能环保支出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EFCD8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DBC2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577.876100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79F1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E684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3262F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0BD0B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690020A" w14:textId="77777777">
        <w:trPr>
          <w:trHeight w:val="833"/>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795A7265"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372BF"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5CC26"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E65A19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十一、城乡社区支出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F4611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470.000000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D7D4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729.389903</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C096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16A8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1,400.087714</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60295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1EAAE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940DDB9" w14:textId="77777777">
        <w:trPr>
          <w:trHeight w:val="833"/>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3DAB1F76"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2C5EF"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05A62"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A28456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十二、农林水支出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FB7E8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723.000000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1A92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3,303.881105</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237B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07AC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C3754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76A26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6C7142C" w14:textId="77777777">
        <w:trPr>
          <w:trHeight w:val="833"/>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7886E4A9"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F1B28"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1BFCB"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5E7CF0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十三、交通运输支出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FDF1D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2DAA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A4E6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F495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CD931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90458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8B999F0" w14:textId="77777777">
        <w:trPr>
          <w:trHeight w:val="1381"/>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1E5D9934"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B22BB"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01450"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917F34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十四、资源勘探工业信息等支出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DC460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750.000000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6672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400.000000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05EB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E95F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6C8F8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CC1E7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5D28612" w14:textId="77777777">
        <w:trPr>
          <w:trHeight w:val="1107"/>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63537CCE"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7C4E7"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99222"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4E7EF6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十五、商业服务业等支出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D72B9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0010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4DDE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10D9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53B95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FB1E9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285F077" w14:textId="77777777">
        <w:trPr>
          <w:trHeight w:val="558"/>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586E5CFE"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2712A"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C1986"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B9BE52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十六、金融支出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B3AB5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1FB9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D531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8F8D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FF0A0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3071A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401C3A6" w14:textId="77777777">
        <w:trPr>
          <w:trHeight w:val="1107"/>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6766A6F2"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F8814"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442E8"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A77776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十七、援助其他地区支出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2B877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81DF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3839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C54D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4F378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12598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CCDDB66" w14:textId="77777777">
        <w:trPr>
          <w:trHeight w:val="1381"/>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42BB79D7"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E1256"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22FEE"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9058A4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十八、自然资源海洋气象等支出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960D2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3385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5D4D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26D8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7FD96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C3778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7EB2824" w14:textId="77777777">
        <w:trPr>
          <w:trHeight w:val="833"/>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4066BD6F"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E1BF3"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2FDD6"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AD0DC4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十九、住房保障支出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A03C7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D119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90F6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0765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39315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25A30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C79D167" w14:textId="77777777">
        <w:trPr>
          <w:trHeight w:val="1107"/>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436FD18F"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724AE"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6F6DB"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6C932F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二十、粮油物资储备支出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B5B81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48D0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2CEE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88F2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A94C3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DEEEB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7D34DF0" w14:textId="77777777">
        <w:trPr>
          <w:trHeight w:val="1381"/>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1863494B"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F72E0"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6D0CB"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6E4D84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二十一、国有资本经营预算支出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4A288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0E1B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FDED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517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65418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EC97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2C8718E" w14:textId="77777777">
        <w:trPr>
          <w:trHeight w:val="934"/>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0061F87C"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6701C"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7AB74"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0C95BB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二十二、灾害防治及应急管理支出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0DF9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D6DD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4,511.410918</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C47F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2C88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4369B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3B4B6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CFAEB4A" w14:textId="77777777">
        <w:trPr>
          <w:trHeight w:val="833"/>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7EB924D5"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6EDD3"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E879A"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5C4F18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二十三、其他支出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72353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1284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3BBD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AAF0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48894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C894A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D12CDD0" w14:textId="77777777">
        <w:trPr>
          <w:trHeight w:val="833"/>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11212098"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C2F3A"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C8CE8"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91642A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二十四、债务还本支出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08A8A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A3B4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0BFE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EC1E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F0C11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2C35A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5AF50CD" w14:textId="77777777">
        <w:trPr>
          <w:trHeight w:val="833"/>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356E7A5B"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8CE12"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680A6"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4E240A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二十五、债务付息支出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7840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0412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05BE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23B2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3434A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D4398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98BB5B3" w14:textId="77777777">
        <w:trPr>
          <w:trHeight w:val="1381"/>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01BB85C5" w14:textId="77777777" w:rsidR="003D198F" w:rsidRDefault="003D198F">
            <w:pPr>
              <w:rPr>
                <w:rFonts w:ascii="宋体" w:hAnsi="宋体" w:cs="宋体" w:hint="eastAsia"/>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77A03" w14:textId="77777777" w:rsidR="003D198F" w:rsidRDefault="003D198F">
            <w:pPr>
              <w:rPr>
                <w:rFonts w:ascii="宋体" w:hAnsi="宋体" w:cs="宋体" w:hint="eastAsia"/>
                <w:color w:val="000000"/>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07559" w14:textId="77777777" w:rsidR="003D198F" w:rsidRDefault="003D198F">
            <w:pPr>
              <w:rPr>
                <w:rFonts w:ascii="宋体" w:hAnsi="宋体" w:cs="宋体" w:hint="eastAsia"/>
                <w:color w:val="000000"/>
                <w:sz w:val="18"/>
                <w:szCs w:val="18"/>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502A0E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二十六、抗</w:t>
            </w:r>
            <w:proofErr w:type="gramStart"/>
            <w:r>
              <w:rPr>
                <w:rFonts w:ascii="宋体" w:hAnsi="宋体" w:cs="宋体" w:hint="eastAsia"/>
                <w:color w:val="000000"/>
                <w:kern w:val="0"/>
                <w:sz w:val="18"/>
                <w:szCs w:val="18"/>
                <w:lang w:bidi="ar"/>
              </w:rPr>
              <w:t>疫</w:t>
            </w:r>
            <w:proofErr w:type="gramEnd"/>
            <w:r>
              <w:rPr>
                <w:rFonts w:ascii="宋体" w:hAnsi="宋体" w:cs="宋体" w:hint="eastAsia"/>
                <w:color w:val="000000"/>
                <w:kern w:val="0"/>
                <w:sz w:val="18"/>
                <w:szCs w:val="18"/>
                <w:lang w:bidi="ar"/>
              </w:rPr>
              <w:t>特别国债安排的支出</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E3F2B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3622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9157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9188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2F940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4F340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4664E1B" w14:textId="77777777">
        <w:trPr>
          <w:trHeight w:val="558"/>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2FC686F8"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本年收入合计</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4A3F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5,811.000000</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4478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15,800.952872</w:t>
            </w: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1B9C4DE"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本年支出合计</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C227A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5,811.000000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7210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14,815.007979</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C009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E4C0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2,447.579587</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E8BAA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4EA03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28400EF" w14:textId="77777777">
        <w:trPr>
          <w:trHeight w:val="1107"/>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63CF24A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年初财政拨款结转和结余</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DA8A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CF3C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1,461.634694</w:t>
            </w: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D20E79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年末财政拨款结转和结余</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6184F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5D96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24C0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CA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01C3F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C7AEA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9609293" w14:textId="77777777">
        <w:trPr>
          <w:trHeight w:val="934"/>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1D24702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一、一般公共预算财政拨款</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F127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318C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801.414320</w:t>
            </w: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2F92ADC" w14:textId="77777777" w:rsidR="003D198F" w:rsidRDefault="003D198F">
            <w:pPr>
              <w:rPr>
                <w:rFonts w:ascii="宋体" w:hAnsi="宋体" w:cs="宋体" w:hint="eastAsia"/>
                <w:color w:val="000000"/>
                <w:sz w:val="18"/>
                <w:szCs w:val="18"/>
              </w:rPr>
            </w:pP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EDFABC" w14:textId="77777777" w:rsidR="003D198F" w:rsidRDefault="003D198F">
            <w:pPr>
              <w:rPr>
                <w:rFonts w:ascii="宋体" w:hAnsi="宋体" w:cs="宋体" w:hint="eastAsia"/>
                <w:color w:val="000000"/>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8DCB6" w14:textId="77777777" w:rsidR="003D198F" w:rsidRDefault="003D198F">
            <w:pPr>
              <w:jc w:val="right"/>
              <w:rPr>
                <w:rFonts w:ascii="宋体" w:hAnsi="宋体" w:cs="宋体" w:hint="eastAsia"/>
                <w:color w:val="000000"/>
                <w:sz w:val="18"/>
                <w:szCs w:val="18"/>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7E07F" w14:textId="77777777" w:rsidR="003D198F" w:rsidRDefault="003D198F">
            <w:pPr>
              <w:jc w:val="right"/>
              <w:rPr>
                <w:rFonts w:ascii="宋体" w:hAnsi="宋体" w:cs="宋体" w:hint="eastAsia"/>
                <w:color w:val="00000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C52AF" w14:textId="77777777" w:rsidR="003D198F" w:rsidRDefault="003D198F">
            <w:pPr>
              <w:jc w:val="right"/>
              <w:rPr>
                <w:rFonts w:ascii="宋体" w:hAnsi="宋体" w:cs="宋体" w:hint="eastAsia"/>
                <w:color w:val="000000"/>
                <w:sz w:val="18"/>
                <w:szCs w:val="18"/>
              </w:rPr>
            </w:pP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ACE8A7" w14:textId="77777777" w:rsidR="003D198F" w:rsidRDefault="003D198F">
            <w:pPr>
              <w:jc w:val="right"/>
              <w:rPr>
                <w:rFonts w:ascii="宋体" w:hAnsi="宋体" w:cs="宋体" w:hint="eastAsia"/>
                <w:color w:val="000000"/>
                <w:sz w:val="18"/>
                <w:szCs w:val="18"/>
              </w:rPr>
            </w:pP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6629DA" w14:textId="77777777" w:rsidR="003D198F" w:rsidRDefault="003D198F">
            <w:pPr>
              <w:jc w:val="right"/>
              <w:rPr>
                <w:rFonts w:ascii="宋体" w:hAnsi="宋体" w:cs="宋体" w:hint="eastAsia"/>
                <w:color w:val="000000"/>
                <w:sz w:val="18"/>
                <w:szCs w:val="18"/>
              </w:rPr>
            </w:pPr>
          </w:p>
        </w:tc>
      </w:tr>
      <w:tr w:rsidR="003D198F" w14:paraId="5C265A4B" w14:textId="77777777">
        <w:trPr>
          <w:trHeight w:val="934"/>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28E3C6F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二、政府性基金预算财政拨款</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539C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6D37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660.220374</w:t>
            </w: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23BA1AC" w14:textId="77777777" w:rsidR="003D198F" w:rsidRDefault="003D198F">
            <w:pPr>
              <w:rPr>
                <w:rFonts w:ascii="宋体" w:hAnsi="宋体" w:cs="宋体" w:hint="eastAsia"/>
                <w:color w:val="000000"/>
                <w:sz w:val="18"/>
                <w:szCs w:val="18"/>
              </w:rPr>
            </w:pP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B61FBA" w14:textId="77777777" w:rsidR="003D198F" w:rsidRDefault="003D198F">
            <w:pPr>
              <w:rPr>
                <w:rFonts w:ascii="宋体" w:hAnsi="宋体" w:cs="宋体" w:hint="eastAsia"/>
                <w:color w:val="000000"/>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BC6AF" w14:textId="77777777" w:rsidR="003D198F" w:rsidRDefault="003D198F">
            <w:pPr>
              <w:jc w:val="right"/>
              <w:rPr>
                <w:rFonts w:ascii="宋体" w:hAnsi="宋体" w:cs="宋体" w:hint="eastAsia"/>
                <w:color w:val="000000"/>
                <w:sz w:val="18"/>
                <w:szCs w:val="18"/>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2168B" w14:textId="77777777" w:rsidR="003D198F" w:rsidRDefault="003D198F">
            <w:pPr>
              <w:jc w:val="right"/>
              <w:rPr>
                <w:rFonts w:ascii="宋体" w:hAnsi="宋体" w:cs="宋体" w:hint="eastAsia"/>
                <w:color w:val="00000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7ACB6" w14:textId="77777777" w:rsidR="003D198F" w:rsidRDefault="003D198F">
            <w:pPr>
              <w:jc w:val="right"/>
              <w:rPr>
                <w:rFonts w:ascii="宋体" w:hAnsi="宋体" w:cs="宋体" w:hint="eastAsia"/>
                <w:color w:val="000000"/>
                <w:sz w:val="18"/>
                <w:szCs w:val="18"/>
              </w:rPr>
            </w:pP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C99045" w14:textId="77777777" w:rsidR="003D198F" w:rsidRDefault="003D198F">
            <w:pPr>
              <w:jc w:val="right"/>
              <w:rPr>
                <w:rFonts w:ascii="宋体" w:hAnsi="宋体" w:cs="宋体" w:hint="eastAsia"/>
                <w:color w:val="000000"/>
                <w:sz w:val="18"/>
                <w:szCs w:val="18"/>
              </w:rPr>
            </w:pP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B06BDB" w14:textId="77777777" w:rsidR="003D198F" w:rsidRDefault="003D198F">
            <w:pPr>
              <w:jc w:val="right"/>
              <w:rPr>
                <w:rFonts w:ascii="宋体" w:hAnsi="宋体" w:cs="宋体" w:hint="eastAsia"/>
                <w:color w:val="000000"/>
                <w:sz w:val="18"/>
                <w:szCs w:val="18"/>
              </w:rPr>
            </w:pPr>
          </w:p>
        </w:tc>
      </w:tr>
      <w:tr w:rsidR="003D198F" w14:paraId="5F28A6B0" w14:textId="77777777">
        <w:trPr>
          <w:trHeight w:val="1159"/>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4662CFC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三、国有资本经营预算财政拨款</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8F72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E7D6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DDE3B13" w14:textId="77777777" w:rsidR="003D198F" w:rsidRDefault="003D198F">
            <w:pPr>
              <w:rPr>
                <w:rFonts w:ascii="宋体" w:hAnsi="宋体" w:cs="宋体" w:hint="eastAsia"/>
                <w:color w:val="000000"/>
                <w:sz w:val="18"/>
                <w:szCs w:val="18"/>
              </w:rPr>
            </w:pP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8D337F" w14:textId="77777777" w:rsidR="003D198F" w:rsidRDefault="003D198F">
            <w:pPr>
              <w:rPr>
                <w:rFonts w:ascii="宋体" w:hAnsi="宋体" w:cs="宋体" w:hint="eastAsia"/>
                <w:color w:val="000000"/>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D890D" w14:textId="77777777" w:rsidR="003D198F" w:rsidRDefault="003D198F">
            <w:pPr>
              <w:jc w:val="right"/>
              <w:rPr>
                <w:rFonts w:ascii="宋体" w:hAnsi="宋体" w:cs="宋体" w:hint="eastAsia"/>
                <w:color w:val="000000"/>
                <w:sz w:val="18"/>
                <w:szCs w:val="18"/>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F5925" w14:textId="77777777" w:rsidR="003D198F" w:rsidRDefault="003D198F">
            <w:pPr>
              <w:jc w:val="right"/>
              <w:rPr>
                <w:rFonts w:ascii="宋体" w:hAnsi="宋体" w:cs="宋体" w:hint="eastAsia"/>
                <w:color w:val="00000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B945E" w14:textId="77777777" w:rsidR="003D198F" w:rsidRDefault="003D198F">
            <w:pPr>
              <w:jc w:val="right"/>
              <w:rPr>
                <w:rFonts w:ascii="宋体" w:hAnsi="宋体" w:cs="宋体" w:hint="eastAsia"/>
                <w:color w:val="000000"/>
                <w:sz w:val="18"/>
                <w:szCs w:val="18"/>
              </w:rPr>
            </w:pP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C7BAC5" w14:textId="77777777" w:rsidR="003D198F" w:rsidRDefault="003D198F">
            <w:pPr>
              <w:jc w:val="right"/>
              <w:rPr>
                <w:rFonts w:ascii="宋体" w:hAnsi="宋体" w:cs="宋体" w:hint="eastAsia"/>
                <w:color w:val="000000"/>
                <w:sz w:val="18"/>
                <w:szCs w:val="18"/>
              </w:rPr>
            </w:pP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4E6D8" w14:textId="77777777" w:rsidR="003D198F" w:rsidRDefault="003D198F">
            <w:pPr>
              <w:jc w:val="right"/>
              <w:rPr>
                <w:rFonts w:ascii="宋体" w:hAnsi="宋体" w:cs="宋体" w:hint="eastAsia"/>
                <w:color w:val="000000"/>
                <w:sz w:val="18"/>
                <w:szCs w:val="18"/>
              </w:rPr>
            </w:pPr>
          </w:p>
        </w:tc>
      </w:tr>
      <w:tr w:rsidR="003D198F" w14:paraId="0262DDE3" w14:textId="77777777">
        <w:trPr>
          <w:trHeight w:val="548"/>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358F8CF3"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总计</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F060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5,811.000000</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79D9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17,262.587566</w:t>
            </w: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4A4F87B"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总计</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D459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5,811.000000</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4D4C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14,815.007979</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3C55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6556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2,447.579587</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1800A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DCE5A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B8D19A1" w14:textId="77777777">
        <w:trPr>
          <w:trHeight w:val="303"/>
        </w:trPr>
        <w:tc>
          <w:tcPr>
            <w:tcW w:w="168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25E6F301" w14:textId="77777777" w:rsidR="003D198F" w:rsidRDefault="003D198F">
            <w:pPr>
              <w:widowControl/>
              <w:jc w:val="center"/>
              <w:textAlignment w:val="center"/>
              <w:rPr>
                <w:rFonts w:ascii="宋体" w:hAnsi="宋体" w:cs="宋体" w:hint="eastAsia"/>
                <w:color w:val="000000"/>
                <w:kern w:val="0"/>
                <w:sz w:val="18"/>
                <w:szCs w:val="18"/>
                <w:lang w:bidi="ar"/>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54748" w14:textId="77777777" w:rsidR="003D198F" w:rsidRDefault="003D198F">
            <w:pPr>
              <w:widowControl/>
              <w:jc w:val="right"/>
              <w:textAlignment w:val="center"/>
              <w:rPr>
                <w:rFonts w:ascii="宋体" w:hAnsi="宋体" w:cs="宋体" w:hint="eastAsia"/>
                <w:color w:val="000000"/>
                <w:kern w:val="0"/>
                <w:sz w:val="18"/>
                <w:szCs w:val="18"/>
                <w:lang w:bidi="ar"/>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C5E6F" w14:textId="77777777" w:rsidR="003D198F" w:rsidRDefault="003D198F">
            <w:pPr>
              <w:widowControl/>
              <w:jc w:val="right"/>
              <w:textAlignment w:val="center"/>
              <w:rPr>
                <w:rFonts w:ascii="宋体" w:hAnsi="宋体" w:cs="宋体" w:hint="eastAsia"/>
                <w:color w:val="000000"/>
                <w:kern w:val="0"/>
                <w:sz w:val="18"/>
                <w:szCs w:val="18"/>
                <w:lang w:bidi="ar"/>
              </w:rPr>
            </w:pP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D0FBAE4" w14:textId="77777777" w:rsidR="003D198F" w:rsidRDefault="003D198F">
            <w:pPr>
              <w:widowControl/>
              <w:jc w:val="center"/>
              <w:textAlignment w:val="center"/>
              <w:rPr>
                <w:rFonts w:ascii="宋体" w:hAnsi="宋体" w:cs="宋体" w:hint="eastAsia"/>
                <w:color w:val="000000"/>
                <w:kern w:val="0"/>
                <w:sz w:val="18"/>
                <w:szCs w:val="18"/>
                <w:lang w:bidi="ar"/>
              </w:rPr>
            </w:pP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818C54" w14:textId="77777777" w:rsidR="003D198F" w:rsidRDefault="003D198F">
            <w:pPr>
              <w:widowControl/>
              <w:jc w:val="right"/>
              <w:textAlignment w:val="center"/>
              <w:rPr>
                <w:rFonts w:ascii="宋体" w:hAnsi="宋体" w:cs="宋体" w:hint="eastAsia"/>
                <w:color w:val="000000"/>
                <w:kern w:val="0"/>
                <w:sz w:val="18"/>
                <w:szCs w:val="18"/>
                <w:lang w:bidi="ar"/>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141A4" w14:textId="77777777" w:rsidR="003D198F" w:rsidRDefault="003D198F">
            <w:pPr>
              <w:widowControl/>
              <w:jc w:val="right"/>
              <w:textAlignment w:val="center"/>
              <w:rPr>
                <w:rFonts w:ascii="宋体" w:hAnsi="宋体" w:cs="宋体" w:hint="eastAsia"/>
                <w:color w:val="000000"/>
                <w:kern w:val="0"/>
                <w:sz w:val="18"/>
                <w:szCs w:val="18"/>
                <w:lang w:bidi="ar"/>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0033A" w14:textId="77777777" w:rsidR="003D198F" w:rsidRDefault="003D198F">
            <w:pPr>
              <w:widowControl/>
              <w:jc w:val="right"/>
              <w:textAlignment w:val="center"/>
              <w:rPr>
                <w:rFonts w:ascii="宋体" w:hAnsi="宋体" w:cs="宋体" w:hint="eastAsia"/>
                <w:color w:val="000000"/>
                <w:kern w:val="0"/>
                <w:sz w:val="18"/>
                <w:szCs w:val="18"/>
                <w:lang w:bidi="ar"/>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888F6" w14:textId="77777777" w:rsidR="003D198F" w:rsidRDefault="003D198F">
            <w:pPr>
              <w:widowControl/>
              <w:jc w:val="right"/>
              <w:textAlignment w:val="center"/>
              <w:rPr>
                <w:rFonts w:ascii="宋体" w:hAnsi="宋体" w:cs="宋体" w:hint="eastAsia"/>
                <w:color w:val="000000"/>
                <w:kern w:val="0"/>
                <w:sz w:val="18"/>
                <w:szCs w:val="18"/>
                <w:lang w:bidi="ar"/>
              </w:rPr>
            </w:pP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EB0462" w14:textId="77777777" w:rsidR="003D198F" w:rsidRDefault="003D198F">
            <w:pPr>
              <w:widowControl/>
              <w:jc w:val="right"/>
              <w:textAlignment w:val="center"/>
              <w:rPr>
                <w:rFonts w:ascii="宋体" w:hAnsi="宋体" w:cs="宋体" w:hint="eastAsia"/>
                <w:color w:val="000000"/>
                <w:kern w:val="0"/>
                <w:sz w:val="18"/>
                <w:szCs w:val="18"/>
                <w:lang w:bidi="ar"/>
              </w:rPr>
            </w:pP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3F439" w14:textId="77777777" w:rsidR="003D198F" w:rsidRDefault="003D198F">
            <w:pPr>
              <w:widowControl/>
              <w:jc w:val="right"/>
              <w:textAlignment w:val="center"/>
              <w:rPr>
                <w:rFonts w:ascii="宋体" w:hAnsi="宋体" w:cs="宋体" w:hint="eastAsia"/>
                <w:color w:val="000000"/>
                <w:kern w:val="0"/>
                <w:sz w:val="18"/>
                <w:szCs w:val="18"/>
                <w:lang w:bidi="ar"/>
              </w:rPr>
            </w:pPr>
          </w:p>
        </w:tc>
      </w:tr>
    </w:tbl>
    <w:p w14:paraId="2F1D171F" w14:textId="77777777" w:rsidR="003D198F" w:rsidRDefault="003D198F">
      <w:pPr>
        <w:pStyle w:val="a0"/>
      </w:pPr>
    </w:p>
    <w:p w14:paraId="0A0CCDBE" w14:textId="77777777" w:rsidR="003D198F" w:rsidRDefault="003D198F"/>
    <w:p w14:paraId="283D9E75" w14:textId="77777777" w:rsidR="003D198F" w:rsidRDefault="003D198F"/>
    <w:p w14:paraId="5EF4BD54" w14:textId="77777777" w:rsidR="003D198F" w:rsidRDefault="008F3157">
      <w:pPr>
        <w:tabs>
          <w:tab w:val="left" w:pos="1561"/>
        </w:tabs>
        <w:jc w:val="left"/>
      </w:pPr>
      <w:r>
        <w:rPr>
          <w:rFonts w:hint="eastAsia"/>
        </w:rPr>
        <w:tab/>
      </w:r>
    </w:p>
    <w:p w14:paraId="6E101CA6" w14:textId="77777777" w:rsidR="003D198F" w:rsidRDefault="003D198F">
      <w:pPr>
        <w:pStyle w:val="a0"/>
        <w:tabs>
          <w:tab w:val="left" w:pos="617"/>
        </w:tabs>
      </w:pPr>
    </w:p>
    <w:tbl>
      <w:tblPr>
        <w:tblpPr w:leftFromText="180" w:rightFromText="180" w:vertAnchor="text" w:horzAnchor="page" w:tblpX="89" w:tblpY="647"/>
        <w:tblOverlap w:val="never"/>
        <w:tblW w:w="16162" w:type="dxa"/>
        <w:tblLayout w:type="fixed"/>
        <w:tblLook w:val="04A0" w:firstRow="1" w:lastRow="0" w:firstColumn="1" w:lastColumn="0" w:noHBand="0" w:noVBand="1"/>
      </w:tblPr>
      <w:tblGrid>
        <w:gridCol w:w="397"/>
        <w:gridCol w:w="397"/>
        <w:gridCol w:w="397"/>
        <w:gridCol w:w="3636"/>
        <w:gridCol w:w="1313"/>
        <w:gridCol w:w="1527"/>
        <w:gridCol w:w="1527"/>
        <w:gridCol w:w="1477"/>
        <w:gridCol w:w="1527"/>
        <w:gridCol w:w="1281"/>
        <w:gridCol w:w="1281"/>
        <w:gridCol w:w="1402"/>
      </w:tblGrid>
      <w:tr w:rsidR="003D198F" w14:paraId="492FD7A9" w14:textId="77777777">
        <w:trPr>
          <w:trHeight w:val="563"/>
        </w:trPr>
        <w:tc>
          <w:tcPr>
            <w:tcW w:w="16162" w:type="dxa"/>
            <w:gridSpan w:val="12"/>
            <w:tcBorders>
              <w:top w:val="nil"/>
              <w:left w:val="nil"/>
              <w:bottom w:val="nil"/>
              <w:right w:val="nil"/>
            </w:tcBorders>
            <w:shd w:val="clear" w:color="auto" w:fill="auto"/>
            <w:vAlign w:val="center"/>
          </w:tcPr>
          <w:p w14:paraId="7B280409" w14:textId="77777777" w:rsidR="003D198F" w:rsidRDefault="008F3157">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lang w:bidi="ar"/>
              </w:rPr>
              <w:lastRenderedPageBreak/>
              <w:t>一般公共预算财政拨款收入支出决算表</w:t>
            </w:r>
          </w:p>
        </w:tc>
      </w:tr>
      <w:tr w:rsidR="003D198F" w14:paraId="66B99330" w14:textId="77777777">
        <w:trPr>
          <w:trHeight w:val="282"/>
        </w:trPr>
        <w:tc>
          <w:tcPr>
            <w:tcW w:w="397" w:type="dxa"/>
            <w:tcBorders>
              <w:top w:val="nil"/>
              <w:left w:val="nil"/>
              <w:bottom w:val="nil"/>
              <w:right w:val="nil"/>
            </w:tcBorders>
            <w:shd w:val="clear" w:color="auto" w:fill="auto"/>
            <w:vAlign w:val="center"/>
          </w:tcPr>
          <w:p w14:paraId="4B715B1D" w14:textId="77777777" w:rsidR="003D198F" w:rsidRDefault="003D198F">
            <w:pPr>
              <w:rPr>
                <w:rFonts w:ascii="宋体" w:hAnsi="宋体" w:cs="宋体" w:hint="eastAsia"/>
                <w:color w:val="000000"/>
                <w:sz w:val="22"/>
                <w:szCs w:val="22"/>
              </w:rPr>
            </w:pPr>
          </w:p>
        </w:tc>
        <w:tc>
          <w:tcPr>
            <w:tcW w:w="397" w:type="dxa"/>
            <w:tcBorders>
              <w:top w:val="nil"/>
              <w:left w:val="nil"/>
              <w:bottom w:val="nil"/>
              <w:right w:val="nil"/>
            </w:tcBorders>
            <w:shd w:val="clear" w:color="auto" w:fill="auto"/>
            <w:vAlign w:val="center"/>
          </w:tcPr>
          <w:p w14:paraId="56C156E1" w14:textId="77777777" w:rsidR="003D198F" w:rsidRDefault="003D198F">
            <w:pPr>
              <w:rPr>
                <w:rFonts w:ascii="宋体" w:hAnsi="宋体" w:cs="宋体" w:hint="eastAsia"/>
                <w:color w:val="000000"/>
                <w:sz w:val="22"/>
                <w:szCs w:val="22"/>
              </w:rPr>
            </w:pPr>
          </w:p>
        </w:tc>
        <w:tc>
          <w:tcPr>
            <w:tcW w:w="397" w:type="dxa"/>
            <w:tcBorders>
              <w:top w:val="nil"/>
              <w:left w:val="nil"/>
              <w:bottom w:val="nil"/>
              <w:right w:val="nil"/>
            </w:tcBorders>
            <w:shd w:val="clear" w:color="auto" w:fill="auto"/>
            <w:vAlign w:val="center"/>
          </w:tcPr>
          <w:p w14:paraId="522ECC6E" w14:textId="77777777" w:rsidR="003D198F" w:rsidRDefault="003D198F">
            <w:pPr>
              <w:rPr>
                <w:rFonts w:ascii="宋体" w:hAnsi="宋体" w:cs="宋体" w:hint="eastAsia"/>
                <w:color w:val="000000"/>
                <w:sz w:val="22"/>
                <w:szCs w:val="22"/>
              </w:rPr>
            </w:pPr>
          </w:p>
        </w:tc>
        <w:tc>
          <w:tcPr>
            <w:tcW w:w="3636" w:type="dxa"/>
            <w:tcBorders>
              <w:top w:val="nil"/>
              <w:left w:val="nil"/>
              <w:bottom w:val="nil"/>
              <w:right w:val="nil"/>
            </w:tcBorders>
            <w:shd w:val="clear" w:color="auto" w:fill="auto"/>
            <w:vAlign w:val="center"/>
          </w:tcPr>
          <w:p w14:paraId="686577DE" w14:textId="77777777" w:rsidR="003D198F" w:rsidRDefault="003D198F">
            <w:pPr>
              <w:rPr>
                <w:rFonts w:ascii="宋体" w:hAnsi="宋体" w:cs="宋体" w:hint="eastAsia"/>
                <w:color w:val="000000"/>
                <w:sz w:val="22"/>
                <w:szCs w:val="22"/>
              </w:rPr>
            </w:pPr>
          </w:p>
        </w:tc>
        <w:tc>
          <w:tcPr>
            <w:tcW w:w="1313" w:type="dxa"/>
            <w:tcBorders>
              <w:top w:val="nil"/>
              <w:left w:val="nil"/>
              <w:bottom w:val="nil"/>
              <w:right w:val="nil"/>
            </w:tcBorders>
            <w:shd w:val="clear" w:color="auto" w:fill="auto"/>
            <w:vAlign w:val="center"/>
          </w:tcPr>
          <w:p w14:paraId="17B46CAC" w14:textId="77777777" w:rsidR="003D198F" w:rsidRDefault="003D198F">
            <w:pPr>
              <w:rPr>
                <w:rFonts w:ascii="宋体" w:hAnsi="宋体" w:cs="宋体" w:hint="eastAsia"/>
                <w:color w:val="000000"/>
                <w:sz w:val="22"/>
                <w:szCs w:val="22"/>
              </w:rPr>
            </w:pPr>
          </w:p>
        </w:tc>
        <w:tc>
          <w:tcPr>
            <w:tcW w:w="1527" w:type="dxa"/>
            <w:tcBorders>
              <w:top w:val="nil"/>
              <w:left w:val="nil"/>
              <w:bottom w:val="nil"/>
              <w:right w:val="nil"/>
            </w:tcBorders>
            <w:shd w:val="clear" w:color="auto" w:fill="auto"/>
            <w:vAlign w:val="center"/>
          </w:tcPr>
          <w:p w14:paraId="7FB9C0F9" w14:textId="77777777" w:rsidR="003D198F" w:rsidRDefault="003D198F">
            <w:pPr>
              <w:rPr>
                <w:rFonts w:ascii="宋体" w:hAnsi="宋体" w:cs="宋体" w:hint="eastAsia"/>
                <w:color w:val="000000"/>
                <w:sz w:val="22"/>
                <w:szCs w:val="22"/>
              </w:rPr>
            </w:pPr>
          </w:p>
        </w:tc>
        <w:tc>
          <w:tcPr>
            <w:tcW w:w="1527" w:type="dxa"/>
            <w:tcBorders>
              <w:top w:val="nil"/>
              <w:left w:val="nil"/>
              <w:bottom w:val="nil"/>
              <w:right w:val="nil"/>
            </w:tcBorders>
            <w:shd w:val="clear" w:color="auto" w:fill="auto"/>
            <w:vAlign w:val="center"/>
          </w:tcPr>
          <w:p w14:paraId="142CFD08" w14:textId="77777777" w:rsidR="003D198F" w:rsidRDefault="003D198F">
            <w:pPr>
              <w:rPr>
                <w:rFonts w:ascii="宋体" w:hAnsi="宋体" w:cs="宋体" w:hint="eastAsia"/>
                <w:color w:val="000000"/>
                <w:sz w:val="22"/>
                <w:szCs w:val="22"/>
              </w:rPr>
            </w:pPr>
          </w:p>
        </w:tc>
        <w:tc>
          <w:tcPr>
            <w:tcW w:w="1477" w:type="dxa"/>
            <w:tcBorders>
              <w:top w:val="nil"/>
              <w:left w:val="nil"/>
              <w:bottom w:val="nil"/>
              <w:right w:val="nil"/>
            </w:tcBorders>
            <w:shd w:val="clear" w:color="auto" w:fill="auto"/>
            <w:vAlign w:val="center"/>
          </w:tcPr>
          <w:p w14:paraId="1CF3D707" w14:textId="77777777" w:rsidR="003D198F" w:rsidRDefault="003D198F">
            <w:pPr>
              <w:rPr>
                <w:rFonts w:ascii="宋体" w:hAnsi="宋体" w:cs="宋体" w:hint="eastAsia"/>
                <w:color w:val="000000"/>
                <w:sz w:val="22"/>
                <w:szCs w:val="22"/>
              </w:rPr>
            </w:pPr>
          </w:p>
        </w:tc>
        <w:tc>
          <w:tcPr>
            <w:tcW w:w="1527" w:type="dxa"/>
            <w:tcBorders>
              <w:top w:val="nil"/>
              <w:left w:val="nil"/>
              <w:bottom w:val="nil"/>
              <w:right w:val="nil"/>
            </w:tcBorders>
            <w:shd w:val="clear" w:color="auto" w:fill="auto"/>
            <w:vAlign w:val="center"/>
          </w:tcPr>
          <w:p w14:paraId="518CE715" w14:textId="77777777" w:rsidR="003D198F" w:rsidRDefault="003D198F">
            <w:pPr>
              <w:rPr>
                <w:rFonts w:ascii="宋体" w:hAnsi="宋体" w:cs="宋体" w:hint="eastAsia"/>
                <w:color w:val="000000"/>
                <w:sz w:val="22"/>
                <w:szCs w:val="22"/>
              </w:rPr>
            </w:pPr>
          </w:p>
        </w:tc>
        <w:tc>
          <w:tcPr>
            <w:tcW w:w="1281" w:type="dxa"/>
            <w:tcBorders>
              <w:top w:val="nil"/>
              <w:left w:val="nil"/>
              <w:bottom w:val="nil"/>
              <w:right w:val="nil"/>
            </w:tcBorders>
            <w:shd w:val="clear" w:color="auto" w:fill="auto"/>
            <w:vAlign w:val="center"/>
          </w:tcPr>
          <w:p w14:paraId="2589EBAB" w14:textId="77777777" w:rsidR="003D198F" w:rsidRDefault="003D198F">
            <w:pPr>
              <w:jc w:val="center"/>
              <w:rPr>
                <w:rFonts w:ascii="宋体" w:hAnsi="宋体" w:cs="宋体" w:hint="eastAsia"/>
                <w:b/>
                <w:bCs/>
                <w:color w:val="000000"/>
                <w:sz w:val="20"/>
                <w:szCs w:val="20"/>
              </w:rPr>
            </w:pPr>
          </w:p>
        </w:tc>
        <w:tc>
          <w:tcPr>
            <w:tcW w:w="1281" w:type="dxa"/>
            <w:tcBorders>
              <w:top w:val="nil"/>
              <w:left w:val="nil"/>
              <w:bottom w:val="nil"/>
              <w:right w:val="nil"/>
            </w:tcBorders>
            <w:shd w:val="clear" w:color="auto" w:fill="auto"/>
            <w:vAlign w:val="center"/>
          </w:tcPr>
          <w:p w14:paraId="3722CD32" w14:textId="77777777" w:rsidR="003D198F" w:rsidRDefault="003D198F">
            <w:pPr>
              <w:rPr>
                <w:rFonts w:ascii="宋体" w:hAnsi="宋体" w:cs="宋体" w:hint="eastAsia"/>
                <w:color w:val="000000"/>
                <w:sz w:val="22"/>
                <w:szCs w:val="22"/>
              </w:rPr>
            </w:pPr>
          </w:p>
        </w:tc>
        <w:tc>
          <w:tcPr>
            <w:tcW w:w="1402" w:type="dxa"/>
            <w:tcBorders>
              <w:top w:val="nil"/>
              <w:left w:val="nil"/>
              <w:bottom w:val="nil"/>
              <w:right w:val="nil"/>
            </w:tcBorders>
            <w:shd w:val="clear" w:color="auto" w:fill="auto"/>
            <w:vAlign w:val="center"/>
          </w:tcPr>
          <w:p w14:paraId="4D26DB58" w14:textId="77777777" w:rsidR="003D198F" w:rsidRDefault="003D198F">
            <w:pPr>
              <w:rPr>
                <w:rFonts w:ascii="宋体" w:hAnsi="宋体" w:cs="宋体" w:hint="eastAsia"/>
                <w:color w:val="000000"/>
                <w:sz w:val="22"/>
                <w:szCs w:val="22"/>
              </w:rPr>
            </w:pPr>
          </w:p>
        </w:tc>
      </w:tr>
      <w:tr w:rsidR="003D198F" w14:paraId="55AFAA70" w14:textId="77777777">
        <w:trPr>
          <w:trHeight w:val="282"/>
        </w:trPr>
        <w:tc>
          <w:tcPr>
            <w:tcW w:w="12198" w:type="dxa"/>
            <w:gridSpan w:val="9"/>
            <w:tcBorders>
              <w:top w:val="nil"/>
              <w:left w:val="nil"/>
              <w:bottom w:val="nil"/>
              <w:right w:val="nil"/>
            </w:tcBorders>
            <w:shd w:val="clear" w:color="auto" w:fill="auto"/>
            <w:vAlign w:val="bottom"/>
          </w:tcPr>
          <w:p w14:paraId="78507891" w14:textId="77777777" w:rsidR="003D198F" w:rsidRDefault="008F3157">
            <w:pPr>
              <w:widowControl/>
              <w:jc w:val="lef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单位名称：北京市密云区北庄镇人民政府预算（本级）</w:t>
            </w:r>
          </w:p>
        </w:tc>
        <w:tc>
          <w:tcPr>
            <w:tcW w:w="1281" w:type="dxa"/>
            <w:tcBorders>
              <w:top w:val="nil"/>
              <w:left w:val="nil"/>
              <w:bottom w:val="nil"/>
              <w:right w:val="nil"/>
            </w:tcBorders>
            <w:shd w:val="clear" w:color="auto" w:fill="auto"/>
            <w:vAlign w:val="center"/>
          </w:tcPr>
          <w:p w14:paraId="422E549A" w14:textId="77777777" w:rsidR="003D198F" w:rsidRDefault="003D198F">
            <w:pPr>
              <w:rPr>
                <w:rFonts w:ascii="宋体" w:hAnsi="宋体" w:cs="宋体" w:hint="eastAsia"/>
                <w:color w:val="000000"/>
                <w:sz w:val="22"/>
                <w:szCs w:val="22"/>
              </w:rPr>
            </w:pPr>
          </w:p>
        </w:tc>
        <w:tc>
          <w:tcPr>
            <w:tcW w:w="1281" w:type="dxa"/>
            <w:tcBorders>
              <w:top w:val="nil"/>
              <w:left w:val="nil"/>
              <w:bottom w:val="nil"/>
              <w:right w:val="nil"/>
            </w:tcBorders>
            <w:shd w:val="clear" w:color="auto" w:fill="auto"/>
            <w:vAlign w:val="center"/>
          </w:tcPr>
          <w:p w14:paraId="06707097" w14:textId="77777777" w:rsidR="003D198F" w:rsidRDefault="003D198F">
            <w:pPr>
              <w:rPr>
                <w:rFonts w:ascii="宋体" w:hAnsi="宋体" w:cs="宋体" w:hint="eastAsia"/>
                <w:color w:val="000000"/>
                <w:sz w:val="22"/>
                <w:szCs w:val="22"/>
              </w:rPr>
            </w:pPr>
          </w:p>
        </w:tc>
        <w:tc>
          <w:tcPr>
            <w:tcW w:w="1402" w:type="dxa"/>
            <w:tcBorders>
              <w:top w:val="nil"/>
              <w:left w:val="nil"/>
              <w:bottom w:val="nil"/>
              <w:right w:val="nil"/>
            </w:tcBorders>
            <w:shd w:val="clear" w:color="auto" w:fill="auto"/>
            <w:vAlign w:val="bottom"/>
          </w:tcPr>
          <w:p w14:paraId="229BFFC3" w14:textId="77777777" w:rsidR="003D198F" w:rsidRDefault="008F3157">
            <w:pPr>
              <w:widowControl/>
              <w:jc w:val="center"/>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w:t>
            </w:r>
            <w:r>
              <w:rPr>
                <w:rFonts w:ascii="宋体" w:hAnsi="宋体" w:cs="宋体" w:hint="eastAsia"/>
                <w:b/>
                <w:bCs/>
                <w:color w:val="000000"/>
                <w:kern w:val="0"/>
                <w:sz w:val="20"/>
                <w:szCs w:val="20"/>
                <w:lang w:bidi="ar"/>
              </w:rPr>
              <w:t>:</w:t>
            </w:r>
            <w:r>
              <w:rPr>
                <w:rFonts w:ascii="宋体" w:hAnsi="宋体" w:cs="宋体" w:hint="eastAsia"/>
                <w:b/>
                <w:bCs/>
                <w:color w:val="000000"/>
                <w:kern w:val="0"/>
                <w:sz w:val="20"/>
                <w:szCs w:val="20"/>
                <w:lang w:bidi="ar"/>
              </w:rPr>
              <w:t>万元</w:t>
            </w:r>
          </w:p>
        </w:tc>
      </w:tr>
      <w:tr w:rsidR="003D198F" w14:paraId="3AD68F12" w14:textId="77777777">
        <w:trPr>
          <w:trHeight w:val="301"/>
        </w:trPr>
        <w:tc>
          <w:tcPr>
            <w:tcW w:w="482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F2A7948"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项目</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2B7B9CE5"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年初结转和结余</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403EB995"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本年收入</w:t>
            </w:r>
          </w:p>
        </w:tc>
        <w:tc>
          <w:tcPr>
            <w:tcW w:w="4531"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41627267"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本年支出</w:t>
            </w:r>
          </w:p>
        </w:tc>
        <w:tc>
          <w:tcPr>
            <w:tcW w:w="3964"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78CBBB1F"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年末结转结余</w:t>
            </w:r>
          </w:p>
        </w:tc>
      </w:tr>
      <w:tr w:rsidR="003D198F" w14:paraId="31DF0796" w14:textId="77777777">
        <w:trPr>
          <w:trHeight w:val="301"/>
        </w:trPr>
        <w:tc>
          <w:tcPr>
            <w:tcW w:w="1191" w:type="dxa"/>
            <w:gridSpan w:val="3"/>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543B744A"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支出功能分类科目编码</w:t>
            </w:r>
          </w:p>
        </w:tc>
        <w:tc>
          <w:tcPr>
            <w:tcW w:w="36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7E9110E"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科目名称</w:t>
            </w:r>
          </w:p>
        </w:tc>
        <w:tc>
          <w:tcPr>
            <w:tcW w:w="1313"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133FF538" w14:textId="77777777" w:rsidR="003D198F" w:rsidRDefault="003D198F">
            <w:pPr>
              <w:jc w:val="center"/>
              <w:rPr>
                <w:rFonts w:ascii="宋体" w:hAnsi="宋体" w:cs="宋体" w:hint="eastAsia"/>
                <w:b/>
                <w:bCs/>
                <w:color w:val="000000"/>
                <w:sz w:val="18"/>
                <w:szCs w:val="18"/>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17AF227D" w14:textId="77777777" w:rsidR="003D198F" w:rsidRDefault="003D198F">
            <w:pPr>
              <w:jc w:val="center"/>
              <w:rPr>
                <w:rFonts w:ascii="宋体" w:hAnsi="宋体" w:cs="宋体" w:hint="eastAsia"/>
                <w:b/>
                <w:bCs/>
                <w:color w:val="00000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4CAD147"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合计</w:t>
            </w:r>
          </w:p>
        </w:tc>
        <w:tc>
          <w:tcPr>
            <w:tcW w:w="147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3CB6FA6"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基本支出</w:t>
            </w:r>
          </w:p>
        </w:tc>
        <w:tc>
          <w:tcPr>
            <w:tcW w:w="152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E8731DD"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项目支出</w:t>
            </w:r>
          </w:p>
        </w:tc>
        <w:tc>
          <w:tcPr>
            <w:tcW w:w="12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39096BE"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合计</w:t>
            </w:r>
          </w:p>
        </w:tc>
        <w:tc>
          <w:tcPr>
            <w:tcW w:w="12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CF3DE5A"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基本支出结转</w:t>
            </w:r>
          </w:p>
        </w:tc>
        <w:tc>
          <w:tcPr>
            <w:tcW w:w="140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2A5E8C2"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项目支出结转和结余</w:t>
            </w:r>
          </w:p>
        </w:tc>
      </w:tr>
      <w:tr w:rsidR="003D198F" w14:paraId="63A649B3" w14:textId="77777777">
        <w:trPr>
          <w:trHeight w:val="301"/>
        </w:trPr>
        <w:tc>
          <w:tcPr>
            <w:tcW w:w="1191" w:type="dxa"/>
            <w:gridSpan w:val="3"/>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5432C64E" w14:textId="77777777" w:rsidR="003D198F" w:rsidRDefault="003D198F">
            <w:pPr>
              <w:jc w:val="center"/>
              <w:rPr>
                <w:rFonts w:ascii="宋体" w:hAnsi="宋体" w:cs="宋体" w:hint="eastAsia"/>
                <w:b/>
                <w:bCs/>
                <w:color w:val="000000"/>
                <w:sz w:val="18"/>
                <w:szCs w:val="18"/>
              </w:rPr>
            </w:pPr>
          </w:p>
        </w:tc>
        <w:tc>
          <w:tcPr>
            <w:tcW w:w="36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AEE93C0"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栏次</w:t>
            </w:r>
          </w:p>
        </w:tc>
        <w:tc>
          <w:tcPr>
            <w:tcW w:w="131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DA6F86D"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w:t>
            </w:r>
          </w:p>
        </w:tc>
        <w:tc>
          <w:tcPr>
            <w:tcW w:w="152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99558F8"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w:t>
            </w:r>
          </w:p>
        </w:tc>
        <w:tc>
          <w:tcPr>
            <w:tcW w:w="152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183072C"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w:t>
            </w:r>
          </w:p>
        </w:tc>
        <w:tc>
          <w:tcPr>
            <w:tcW w:w="147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AB6FE1A"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w:t>
            </w:r>
          </w:p>
        </w:tc>
        <w:tc>
          <w:tcPr>
            <w:tcW w:w="152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93EDA21"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w:t>
            </w:r>
          </w:p>
        </w:tc>
        <w:tc>
          <w:tcPr>
            <w:tcW w:w="12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B42DDAE"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w:t>
            </w:r>
          </w:p>
        </w:tc>
        <w:tc>
          <w:tcPr>
            <w:tcW w:w="12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F3F572A"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7</w:t>
            </w:r>
          </w:p>
        </w:tc>
        <w:tc>
          <w:tcPr>
            <w:tcW w:w="140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BFFE94F"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8</w:t>
            </w:r>
          </w:p>
        </w:tc>
      </w:tr>
      <w:tr w:rsidR="003D198F" w14:paraId="3A6A46C6" w14:textId="77777777">
        <w:trPr>
          <w:trHeight w:val="301"/>
        </w:trPr>
        <w:tc>
          <w:tcPr>
            <w:tcW w:w="39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D66353C"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类</w:t>
            </w:r>
          </w:p>
        </w:tc>
        <w:tc>
          <w:tcPr>
            <w:tcW w:w="39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5153D80"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款</w:t>
            </w:r>
          </w:p>
        </w:tc>
        <w:tc>
          <w:tcPr>
            <w:tcW w:w="39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AE53756"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w:t>
            </w:r>
          </w:p>
        </w:tc>
        <w:tc>
          <w:tcPr>
            <w:tcW w:w="36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6889DEF"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合计</w:t>
            </w:r>
          </w:p>
        </w:tc>
        <w:tc>
          <w:tcPr>
            <w:tcW w:w="131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21F9C70"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801.414320</w:t>
            </w:r>
          </w:p>
        </w:tc>
        <w:tc>
          <w:tcPr>
            <w:tcW w:w="152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1C13A86"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14,013.593659</w:t>
            </w:r>
          </w:p>
        </w:tc>
        <w:tc>
          <w:tcPr>
            <w:tcW w:w="152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CEEE53E"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14,815.007979</w:t>
            </w:r>
          </w:p>
        </w:tc>
        <w:tc>
          <w:tcPr>
            <w:tcW w:w="147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3DD6F11"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2,649.592274</w:t>
            </w:r>
          </w:p>
        </w:tc>
        <w:tc>
          <w:tcPr>
            <w:tcW w:w="152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0FAAD2E"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12,165.415705</w:t>
            </w:r>
          </w:p>
        </w:tc>
        <w:tc>
          <w:tcPr>
            <w:tcW w:w="12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BD2748F"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3CE6A4A"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0D08424"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0.000000</w:t>
            </w:r>
          </w:p>
        </w:tc>
      </w:tr>
      <w:tr w:rsidR="003D198F" w14:paraId="5A2E5D64"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29F0C6"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6A369"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一般公共服务支出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7D7E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35E5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4,180.661679</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6EEC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4,180.661679</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2DA2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2,255.924006</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6E04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1,924.737673</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7F2A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4636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660D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108BFB4D"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C1A935"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20103</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534F8"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政府办公厅（室）及相关机构事务</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DB1F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1EA9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3,049.366579</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2494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3,049.366579</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0E94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2,255.924006</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2182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793.442573</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504A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F6F6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09C6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4EB587B3"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34661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2010301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CF47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行政运行</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A717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F909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1,230.840591</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B9B3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1,230.840591</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E989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1,230.840591</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0021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CF94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5141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02EF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0F48837"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23C80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2010350</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E756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事业运行</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A288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2EEB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1,025.083415</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D74A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1,025.083415</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0A95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1,025.083415</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C7E4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5AC0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49B5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972C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584B5E4"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1A9CF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2010399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4B1B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其他政府办公厅（室）及相关机构事务支出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3327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3EFC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793.442573</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2522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793.442573</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75A9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C4A2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793.442573</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64D9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C021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7CF9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96C6214"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42CF69"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20105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BB1FC"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统计信息事务</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7C4E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A6A4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11.274500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CDA6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11.274500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441E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0ADC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11.274500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899D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2BD6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9BCC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5372BCF5"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FB8B2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2010505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65AF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专项统计业务</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CA2F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5243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1.750000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B323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1.750000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13DF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3277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1.750000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DC7F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C158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1F57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CDD0451"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C7DDF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2010507</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B3A3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专项普查活动</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49EE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0DEB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9.269500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D8B7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9.269500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C44C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7330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9.269500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D57E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11F6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E123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7496171"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FB96E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2010508</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80E8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统计抽样调查</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2343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B419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0.255000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0C6B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0.255000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4AB3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9D23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0.255000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29BB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D82F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7223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686F721"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2BF960"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20131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AC319"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党委办公厅（室）及相关机构事务</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B6D3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A070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417.960000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DC51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417.960000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F83E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4591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417.960000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A79D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1B0B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5DE8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1CB89BFD"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C370C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2013105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B2AB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专项业务</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2517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C622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28.090000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D574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28.090000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AA0C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6C58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28.090000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5116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9873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4366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0AAC1DD"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44E8B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2013199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089F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其他党委办公厅（室）及相关机构事务支出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9F90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3B78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389.870000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5313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389.870000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D6C5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1EDE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389.870000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1F9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4FDA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3D2C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ADF19C9"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DC0862"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20132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A9449"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组织事务</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7719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D62C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515.960600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691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515.960600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6958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37E1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515.960600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9F41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673E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9DC8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C7797C4"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ED2AE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2013202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4D06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一般行政管理事务</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C583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FEF9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493.960600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68E7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493.960600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4C17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E3E8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493.960600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1B4A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C754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C4CB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B31AFF0"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06162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2013299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C380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其他组织事务支出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EFD7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E148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51F6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22.000000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1C4E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A89C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4B7A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5DD5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8B5C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CD2B3A3"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376992"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20136</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9E8B9"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其他共产党事务支出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1BD3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5208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6.100000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CC4D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6.100000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7322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B22A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6.100000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C8A6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74ED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76BE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027AA887"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425BD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2013602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A28F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一般行政管理事务</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247B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7574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6.100000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B55E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6.100000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B00A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4743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6.100000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C07C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3190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3590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0510CE9"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9FEDC1"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0CD1F"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其他一般公共服务支出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9FE1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5C4C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180.000000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AA2B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180.000000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0341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A733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180.000000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345F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11DE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41D3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0FCE5944"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69294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2019999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0579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其他一般公共服务支出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CFF7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065E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1E5D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180.000000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B7FA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C66D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1D25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E5E9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EC52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DAFA8BE"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432EFC"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204</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E7CF8"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公共安全支出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D270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E6DB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4C8C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80B7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D519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EE01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7F04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AB64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63566211"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E970E4"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20402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CBBF0"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公安</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2A94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3C58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DBE9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6361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6253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F6BE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C4A1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47E1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49B87FCB"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FD100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2040299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D8F7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其他公安支出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5089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8671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6F6E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BD6A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7E9B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CF74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73FA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2A45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26A7E0B"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0B59D3"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207</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1CDA4"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文化旅游体育与传媒支出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AEC2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4.135849</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3BE9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506.378785</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34F7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510.514634</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C734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0407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510.514634</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5F9D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F44A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9FC2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5A1814BB"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722FBB"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20701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DFA92"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文化和旅游</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2712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4.135849</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BD54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506.378785</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13AF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510.514634</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0D8F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092D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510.514634</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EE9E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0E11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73D5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344BACC9"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E02EA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2070199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A01D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其他文化和旅游支出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5CB7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4.135849</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C0C0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506.378785</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5E99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510.514634</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F348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EDD6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510.514634</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FD73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1027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7AD9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FBEEF3F"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306B91"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B7DA2"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社会保障和就业支出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F6F2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11.700000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88AC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521.108416</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FE88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532.808416</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94C4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338.053044</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1EB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194.755372</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7A4C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A478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037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102CFBDC"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ED44FE"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C768D"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人力资源和社会保障管理事务</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CD47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0B46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132.407572</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8F1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132.407572</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2E80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CDF6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132.407572</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335B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0189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BA59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0C677DF"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C6E48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2080199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95B4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其他人力资源和社会保障管理事务支出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F2C3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F7AF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132.407572</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D38C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132.407572</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855C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0912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132.407572</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CA24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9C72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AACD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83FB6D8"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F17AE7"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4E867"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民政管理事务</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4944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11.700000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85D7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6DF5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11.700000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22A0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21A5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11.700000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95B5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2DDD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67AB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D44E454"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5664E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2080299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A6D2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其他民政管理事务支出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A4C9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11.700000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8BAA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E9B2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11.700000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2D6E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B041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11.700000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85AE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3BEC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A01D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CFD4D89"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F83AD7"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61928"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行政事业单位养老支出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FDF3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2DFA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332.016480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9E23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332.016480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7C00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332.016480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DBB6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B64D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860B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28FA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5A85F7DD"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945B2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2080501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9037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行政单位离退休</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5C29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7121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25.632836</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CEFA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25.632836</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23BC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25.632836</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BE28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F7AA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1A91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1CA2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5B8365C"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082B91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2080502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499F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事业单位离退休</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2E84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4CB7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25.450300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DB95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25.450300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C323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25.450300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F729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C32C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48B9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B88B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1E74513"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70A408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2080505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9BA4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机关事业单位基本养老保险缴费支出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D1E9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AB7F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187.288896</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0019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187.288896</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960D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187.288896</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5A67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F4B0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EA09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29DA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BAB3550"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5193D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2080506</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545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机关事业单位职业年金缴费支出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A32F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32C9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93.644448</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363E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93.644448</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D02F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93.644448</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79A5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8E8E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CA68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DB8E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CF1824D"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28E4CD"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20811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E62CA"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残疾人事业</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0C2D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E80D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23.147800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101A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23.147800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87BB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045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23.147800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328B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CD2C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F439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56E36BC9"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209A8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2081199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48BE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其他残疾人事业支出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8D1F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D07B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23.147800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ED14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23.147800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F4EC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D4AA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23.147800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500B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A555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895B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5C9F5EA"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AAD89B"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20825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A34D"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其他生活救助</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9978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674E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2.500000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0770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2.500000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1F8B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05E4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2.500000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D87A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B1FE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4179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4115E281"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EBE7B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2082502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59C9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其他农村生活救助</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62F4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023B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5E49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E490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517F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4566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4D10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3677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1965BEC"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9F3C43"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7C888"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其他社会保障和就业支出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4DC5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6457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31.036564</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36E6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31.036564</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F114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6.036564</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5A82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25.000000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FD8B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9154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2453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7F38BBF7"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5139C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2089999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1BD3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其他社会保障和就业支出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3C1F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5E1C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31.036564</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4359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31.036564</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98E1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6.036564</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D023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9D29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1AF8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75D0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DED75B4"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8FFE9F"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210</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7F866"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卫生健康支出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1245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BFBC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66.465224</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75A9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66.465224</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AFD0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55.615224</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A4C9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10.850000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8FC5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4A9D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52F1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01951BDE"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C95222"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21007</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0B0BA"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计划生育事务</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8A94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2331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10.850000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E418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10.850000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4F23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E2DA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10.850000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B616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4633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E202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7800FB14"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5ACBF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2100799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0BFE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其他计划生育事务支出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E735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C489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10.850000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AB81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10.850000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4B99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FFBD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10.850000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47B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2303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F934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031F721"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AD1FA2"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21011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35CF3"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行政事业单位医疗</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19A9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545B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55.615224</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F43C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55.615224</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931F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55.615224</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FB64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106A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82ED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A051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1E285B69"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E29A8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2101101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F42A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行政单位医疗</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DB69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1E31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55.615224</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0EFD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55.615224</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D33A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55.615224</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3DB9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B4F9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8849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31B3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FAEE75F"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D478EBC"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B6FA2"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节能环保支出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6493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3484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577.876100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987D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577.876100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D231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7F6F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577.876100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ADBE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38CF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34A8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728073E3"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EF088C"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lastRenderedPageBreak/>
              <w:t>21103</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79F07"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污染防治</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CA3E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90FB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577.876100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CB2C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577.876100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43BB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39BC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577.876100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BA89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E678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7010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061C52D9"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EACAB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2110301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ED29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大气</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3144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E8F3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577.876100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9D2B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577.876100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612E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0AA0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577.876100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85EA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52E9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A7BC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9AE612A"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A30D8D"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B8EFA"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城乡社区支出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8BB8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3.487692</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DFD8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725.902211</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2B8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729.389903</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4501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2092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729.389903</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5115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785C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42C9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110C8E3C"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D23B5D"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21201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C0D9D"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城乡社区管理事务</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32E0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3.127040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9CC5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151.600000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0DA8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154.727040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B69D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85B4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154.727040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2D4D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CF7D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D50A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54D8D04"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B94CA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2120199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F1C4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其他城乡社区管理事务支出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D351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3.127040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B5CD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151.600000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4C29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154.727040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B41F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E32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154.727040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DD02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802E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30B8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5BEDD0D"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278D33"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21205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0A097"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城乡社区环境卫生</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D8A2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92CE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9.050000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D02C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9.050000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1144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34B7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9.050000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3217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7E17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283F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671EB2C4"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3308A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2120501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09D3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城乡社区环境卫生</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CA5B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F449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9.050000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805A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9.050000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E214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058F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9.050000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10AD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8B1A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4BA6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9C41D76"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BCE465"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21299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2AC57"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其他城乡社区支出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A618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0.360652</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CE67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565.252211</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23C5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565.612863</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0EE8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AA71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565.612863</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95AE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1FEB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5199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1CFE1464"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AAFCA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2129999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B62C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其他城乡社区支出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8D9B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0.360652</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4F32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565.252211</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12FC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565.612863</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2D4D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CE78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565.612863</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AACD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6622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FE05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CC06D96"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A610F4D"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4E80B"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农林水支出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6DD7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782.090779</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BE90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2,521.790326</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7FC4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3,303.881105</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6DD6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7B00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3,303.881105</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9A61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558C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BD2B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36AB2B2"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38CD8F"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2DE63"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农业农村</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A441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441.770762</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4300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1,388.271805</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3636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1,830.042567</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9E8C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3B2C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1,830.042567</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EFEC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1A4E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05F7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7D1E69F"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560A1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2130122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CF8E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农业生产发展</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4AD3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73E1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292.838521</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63AC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292.838521</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A654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CEF7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292.838521</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CC1A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D76A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D1EC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3B0D4F7"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893C0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2130124</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193D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农村合作经济</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1862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396D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DF9A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8.000000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ECC0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57B3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4A49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A933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E697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56C7FC2"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E706A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2130126</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74FB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农村社会事业</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9326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EC7D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243.360000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4A48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243.360000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95FD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F3BF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243.360000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C195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4272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F884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4DED141"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6E1F8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B4C3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其他农业农村支出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898B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433.770762</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7E5D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852.073284</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A6EB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1,285.844046</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6EA2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1BB6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1,285.844046</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0159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94FB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3339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1221F5D"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0E7EF1"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8E151"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林业和草原</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8C90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48.544705</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4DAE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259.717053</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E7CB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308.261758</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3B6E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B77E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308.261758</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3D28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0575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282D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69FA96B6"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1A018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2130205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9BAF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森林资源培育</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55EA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1.470000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E1CB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254.136740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07AB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255.606740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076F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12D0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255.606740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89DE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EE68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DF48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58D95BB"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74C2D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2130209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2D20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森林生态效益补偿</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0F57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47.074705</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4DD2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4.580313</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4C04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51.655018</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0B2D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AB10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51.655018</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67DB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187F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A925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489B413"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B61DA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2130299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B2BC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其他林业和草原支出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C963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C8DA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43F2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7873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B573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CE99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91DB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5DE9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98A846E"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1CE3FF3"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21303</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841A4"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水利</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B0DC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218.296696</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CD6B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11.029000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656F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229.325696</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320F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4786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229.325696</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BC4A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3640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2217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7E80EF51"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0764A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2130314</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C20D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防汛</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4ECB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218.296696</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8FD3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10.829000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6382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229.125696</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5644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5848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229.125696</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B50C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661D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471D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951FD8B"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69F3E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2130399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FD4E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其他水利支出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70A1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AF75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0.200000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F8D1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0.200000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36B1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027B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0.200000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1B4C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15A2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CBA3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83190C4"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78A4AC"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238E5"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巩固脱贫攻坚成果衔接乡村振兴</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D7DE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5246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135B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60.000000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77CB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81EE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7152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4709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EF88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60F981CD"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8B5F6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2130505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7049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生产发展</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74A4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A501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EDC8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E983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2047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13F0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D24C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7AEC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FB42954"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F5906E"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21307</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2A893"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农村综合改革</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9D65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63.249100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161C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114.400000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1381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177.649100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246B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FAB5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177.649100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C8F0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8E85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582B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3467CC2A"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A2519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2130705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19C3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对村民委员会和村党支部的补助</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211C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1543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114.400000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98AB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114.400000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A7CA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D9A3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114.400000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11D1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7078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7A02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FD3ECF8"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D10327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2130799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DA6F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其他农村综合改革支出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B75D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63.249100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3F18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6762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63.249100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F9E6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C559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63.249100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B837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EC29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B352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AC90CF0"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36B5F8"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21399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FB6B3"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其他农林水支出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0AF1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10.229516</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9084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688.372468</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045B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698.601984</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066B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1220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698.601984</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3D63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EBEB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6990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7E344190"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022EE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2139999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E13F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其他农林水支出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169B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10.229516</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149A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688.372468</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4548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698.601984</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BA16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C990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698.601984</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797D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97F2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EF54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4D8DCD1"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C427ED"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lastRenderedPageBreak/>
              <w:t>215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C7741"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资源勘探工业信息等支出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7CF6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BA31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400.000000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D786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400.000000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21F8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14D5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400.000000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1231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C794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59B0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383D1BA7"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9C1B24"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21508</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9E60E"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支持中小企业发展和管理支出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B86D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0EB8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400.000000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96D5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400.000000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3A83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A615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400.000000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5022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13B5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E14B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0121BC89"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5A9CA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2150899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7807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其他支持中小企业发展和管理支出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9178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7461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9C4B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400.000000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C75D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0F53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C4FD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EE30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8AF8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1246266"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4A90FD"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224</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8FCBF"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灾害防治及应急管理支出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5119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1E07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4,511.410918</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C4D9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4,511.410918</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A052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3AA5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4,511.410918</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9AB7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4878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FBA2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C10999F"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DFB7CC"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22401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AF7A9"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应急管理事务</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BCD1C"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8864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6.048000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4739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6.048000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23B73"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F600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6.048000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4B22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4784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75FB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3B057606"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E238F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2240109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F104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应急管理</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12DE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A6E7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6.048000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C1DD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6.048000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0FEC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B951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6.048000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3DAB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B6BC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1EF4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6BEBC5D" w14:textId="77777777">
        <w:trPr>
          <w:trHeight w:val="30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8D87FD"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22407</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6DD82"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自然灾害救灾及恢复重建支出</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CB3F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01E1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4,505.362918</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EFD4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4,505.362918</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8153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2B94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4,505.362918</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A613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F2F1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EC8E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693E3FDA" w14:textId="77777777">
        <w:trPr>
          <w:trHeight w:val="310"/>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4CE45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2240704</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001E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自然灾害灾后重建补助</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57B7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D824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4,505.362918</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CC58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4,505.362918</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281B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63F3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4,505.362918</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4DC2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DCE1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7CB4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bl>
    <w:p w14:paraId="14247EF7" w14:textId="77777777" w:rsidR="003D198F" w:rsidRDefault="003D198F">
      <w:pPr>
        <w:pStyle w:val="a0"/>
      </w:pPr>
    </w:p>
    <w:p w14:paraId="57278B5E" w14:textId="77777777" w:rsidR="003D198F" w:rsidRDefault="003D198F">
      <w:pPr>
        <w:pStyle w:val="a0"/>
      </w:pPr>
    </w:p>
    <w:p w14:paraId="231A737C" w14:textId="77777777" w:rsidR="003D198F" w:rsidRDefault="003D198F">
      <w:pPr>
        <w:pStyle w:val="a0"/>
      </w:pPr>
    </w:p>
    <w:tbl>
      <w:tblPr>
        <w:tblW w:w="13372" w:type="dxa"/>
        <w:tblInd w:w="96" w:type="dxa"/>
        <w:tblLayout w:type="fixed"/>
        <w:tblLook w:val="04A0" w:firstRow="1" w:lastRow="0" w:firstColumn="1" w:lastColumn="0" w:noHBand="0" w:noVBand="1"/>
      </w:tblPr>
      <w:tblGrid>
        <w:gridCol w:w="397"/>
        <w:gridCol w:w="397"/>
        <w:gridCol w:w="465"/>
        <w:gridCol w:w="3636"/>
        <w:gridCol w:w="3374"/>
        <w:gridCol w:w="1701"/>
        <w:gridCol w:w="1701"/>
        <w:gridCol w:w="1701"/>
      </w:tblGrid>
      <w:tr w:rsidR="003D198F" w14:paraId="01CA4BF6" w14:textId="77777777">
        <w:trPr>
          <w:trHeight w:val="488"/>
        </w:trPr>
        <w:tc>
          <w:tcPr>
            <w:tcW w:w="13372" w:type="dxa"/>
            <w:gridSpan w:val="8"/>
            <w:tcBorders>
              <w:top w:val="nil"/>
              <w:left w:val="nil"/>
              <w:bottom w:val="nil"/>
              <w:right w:val="nil"/>
            </w:tcBorders>
            <w:shd w:val="clear" w:color="auto" w:fill="auto"/>
            <w:vAlign w:val="center"/>
          </w:tcPr>
          <w:p w14:paraId="48CD29D2" w14:textId="77777777" w:rsidR="003D198F" w:rsidRDefault="008F3157">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lang w:bidi="ar"/>
              </w:rPr>
              <w:t>一般公共预算财政拨款支出决算表</w:t>
            </w:r>
          </w:p>
        </w:tc>
      </w:tr>
      <w:tr w:rsidR="003D198F" w14:paraId="3954535F" w14:textId="77777777">
        <w:trPr>
          <w:trHeight w:val="288"/>
        </w:trPr>
        <w:tc>
          <w:tcPr>
            <w:tcW w:w="397" w:type="dxa"/>
            <w:tcBorders>
              <w:top w:val="nil"/>
              <w:left w:val="nil"/>
              <w:bottom w:val="nil"/>
              <w:right w:val="nil"/>
            </w:tcBorders>
            <w:shd w:val="clear" w:color="auto" w:fill="auto"/>
            <w:vAlign w:val="center"/>
          </w:tcPr>
          <w:p w14:paraId="48D0DAB5" w14:textId="77777777" w:rsidR="003D198F" w:rsidRDefault="003D198F">
            <w:pPr>
              <w:rPr>
                <w:rFonts w:ascii="宋体" w:hAnsi="宋体" w:cs="宋体" w:hint="eastAsia"/>
                <w:color w:val="000000"/>
                <w:sz w:val="22"/>
                <w:szCs w:val="22"/>
              </w:rPr>
            </w:pPr>
          </w:p>
        </w:tc>
        <w:tc>
          <w:tcPr>
            <w:tcW w:w="397" w:type="dxa"/>
            <w:tcBorders>
              <w:top w:val="nil"/>
              <w:left w:val="nil"/>
              <w:bottom w:val="nil"/>
              <w:right w:val="nil"/>
            </w:tcBorders>
            <w:shd w:val="clear" w:color="auto" w:fill="auto"/>
            <w:vAlign w:val="center"/>
          </w:tcPr>
          <w:p w14:paraId="0F633065" w14:textId="77777777" w:rsidR="003D198F" w:rsidRDefault="003D198F">
            <w:pPr>
              <w:rPr>
                <w:rFonts w:ascii="宋体" w:hAnsi="宋体" w:cs="宋体" w:hint="eastAsia"/>
                <w:color w:val="000000"/>
                <w:sz w:val="22"/>
                <w:szCs w:val="22"/>
              </w:rPr>
            </w:pPr>
          </w:p>
        </w:tc>
        <w:tc>
          <w:tcPr>
            <w:tcW w:w="465" w:type="dxa"/>
            <w:tcBorders>
              <w:top w:val="nil"/>
              <w:left w:val="nil"/>
              <w:bottom w:val="nil"/>
              <w:right w:val="nil"/>
            </w:tcBorders>
            <w:shd w:val="clear" w:color="auto" w:fill="auto"/>
            <w:vAlign w:val="center"/>
          </w:tcPr>
          <w:p w14:paraId="6B44469D" w14:textId="77777777" w:rsidR="003D198F" w:rsidRDefault="003D198F">
            <w:pPr>
              <w:rPr>
                <w:rFonts w:ascii="宋体" w:hAnsi="宋体" w:cs="宋体" w:hint="eastAsia"/>
                <w:color w:val="000000"/>
                <w:sz w:val="22"/>
                <w:szCs w:val="22"/>
              </w:rPr>
            </w:pPr>
          </w:p>
        </w:tc>
        <w:tc>
          <w:tcPr>
            <w:tcW w:w="3636" w:type="dxa"/>
            <w:tcBorders>
              <w:top w:val="nil"/>
              <w:left w:val="nil"/>
              <w:bottom w:val="nil"/>
              <w:right w:val="nil"/>
            </w:tcBorders>
            <w:shd w:val="clear" w:color="auto" w:fill="auto"/>
            <w:vAlign w:val="center"/>
          </w:tcPr>
          <w:p w14:paraId="3555F085" w14:textId="77777777" w:rsidR="003D198F" w:rsidRDefault="003D198F">
            <w:pPr>
              <w:rPr>
                <w:rFonts w:ascii="宋体" w:hAnsi="宋体" w:cs="宋体" w:hint="eastAsia"/>
                <w:color w:val="000000"/>
                <w:sz w:val="22"/>
                <w:szCs w:val="22"/>
              </w:rPr>
            </w:pPr>
          </w:p>
        </w:tc>
        <w:tc>
          <w:tcPr>
            <w:tcW w:w="3374" w:type="dxa"/>
            <w:tcBorders>
              <w:top w:val="nil"/>
              <w:left w:val="nil"/>
              <w:bottom w:val="nil"/>
              <w:right w:val="nil"/>
            </w:tcBorders>
            <w:shd w:val="clear" w:color="auto" w:fill="auto"/>
            <w:vAlign w:val="center"/>
          </w:tcPr>
          <w:p w14:paraId="3CF8DEFB" w14:textId="77777777" w:rsidR="003D198F" w:rsidRDefault="003D198F">
            <w:pPr>
              <w:rPr>
                <w:rFonts w:ascii="宋体" w:hAnsi="宋体" w:cs="宋体" w:hint="eastAsia"/>
                <w:color w:val="000000"/>
                <w:sz w:val="22"/>
                <w:szCs w:val="22"/>
              </w:rPr>
            </w:pPr>
          </w:p>
        </w:tc>
        <w:tc>
          <w:tcPr>
            <w:tcW w:w="1701" w:type="dxa"/>
            <w:tcBorders>
              <w:top w:val="nil"/>
              <w:left w:val="nil"/>
              <w:bottom w:val="nil"/>
              <w:right w:val="nil"/>
            </w:tcBorders>
            <w:shd w:val="clear" w:color="auto" w:fill="auto"/>
            <w:vAlign w:val="center"/>
          </w:tcPr>
          <w:p w14:paraId="328F13A8" w14:textId="77777777" w:rsidR="003D198F" w:rsidRDefault="003D198F">
            <w:pPr>
              <w:rPr>
                <w:rFonts w:ascii="宋体" w:hAnsi="宋体" w:cs="宋体" w:hint="eastAsia"/>
                <w:color w:val="000000"/>
                <w:sz w:val="22"/>
                <w:szCs w:val="22"/>
              </w:rPr>
            </w:pPr>
          </w:p>
        </w:tc>
        <w:tc>
          <w:tcPr>
            <w:tcW w:w="1701" w:type="dxa"/>
            <w:tcBorders>
              <w:top w:val="nil"/>
              <w:left w:val="nil"/>
              <w:bottom w:val="nil"/>
              <w:right w:val="nil"/>
            </w:tcBorders>
            <w:shd w:val="clear" w:color="auto" w:fill="auto"/>
            <w:vAlign w:val="center"/>
          </w:tcPr>
          <w:p w14:paraId="35F1F105" w14:textId="77777777" w:rsidR="003D198F" w:rsidRDefault="003D198F">
            <w:pPr>
              <w:rPr>
                <w:rFonts w:ascii="宋体" w:hAnsi="宋体" w:cs="宋体" w:hint="eastAsia"/>
                <w:color w:val="000000"/>
                <w:sz w:val="22"/>
                <w:szCs w:val="22"/>
              </w:rPr>
            </w:pPr>
          </w:p>
        </w:tc>
        <w:tc>
          <w:tcPr>
            <w:tcW w:w="1701" w:type="dxa"/>
            <w:tcBorders>
              <w:top w:val="nil"/>
              <w:left w:val="nil"/>
              <w:bottom w:val="nil"/>
              <w:right w:val="nil"/>
            </w:tcBorders>
            <w:shd w:val="clear" w:color="auto" w:fill="auto"/>
            <w:vAlign w:val="center"/>
          </w:tcPr>
          <w:p w14:paraId="1DB81041" w14:textId="77777777" w:rsidR="003D198F" w:rsidRDefault="003D198F">
            <w:pPr>
              <w:jc w:val="center"/>
              <w:rPr>
                <w:rFonts w:ascii="宋体" w:hAnsi="宋体" w:cs="宋体" w:hint="eastAsia"/>
                <w:b/>
                <w:bCs/>
                <w:color w:val="000000"/>
                <w:sz w:val="20"/>
                <w:szCs w:val="20"/>
              </w:rPr>
            </w:pPr>
          </w:p>
        </w:tc>
      </w:tr>
      <w:tr w:rsidR="003D198F" w14:paraId="265DEA9A" w14:textId="77777777">
        <w:trPr>
          <w:trHeight w:val="288"/>
        </w:trPr>
        <w:tc>
          <w:tcPr>
            <w:tcW w:w="11671" w:type="dxa"/>
            <w:gridSpan w:val="7"/>
            <w:tcBorders>
              <w:top w:val="nil"/>
              <w:left w:val="nil"/>
              <w:bottom w:val="nil"/>
              <w:right w:val="nil"/>
            </w:tcBorders>
            <w:shd w:val="clear" w:color="auto" w:fill="auto"/>
            <w:vAlign w:val="bottom"/>
          </w:tcPr>
          <w:p w14:paraId="730F4178" w14:textId="77777777" w:rsidR="003D198F" w:rsidRDefault="008F3157">
            <w:pPr>
              <w:widowControl/>
              <w:jc w:val="lef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单位名称：北京市密云区北庄镇人民政府预算（本级）</w:t>
            </w:r>
          </w:p>
        </w:tc>
        <w:tc>
          <w:tcPr>
            <w:tcW w:w="1701" w:type="dxa"/>
            <w:tcBorders>
              <w:top w:val="nil"/>
              <w:left w:val="nil"/>
              <w:bottom w:val="nil"/>
              <w:right w:val="nil"/>
            </w:tcBorders>
            <w:shd w:val="clear" w:color="auto" w:fill="auto"/>
            <w:vAlign w:val="bottom"/>
          </w:tcPr>
          <w:p w14:paraId="2B4F9041" w14:textId="77777777" w:rsidR="003D198F" w:rsidRDefault="008F3157">
            <w:pPr>
              <w:widowControl/>
              <w:jc w:val="center"/>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w:t>
            </w:r>
            <w:r>
              <w:rPr>
                <w:rFonts w:ascii="宋体" w:hAnsi="宋体" w:cs="宋体" w:hint="eastAsia"/>
                <w:b/>
                <w:bCs/>
                <w:color w:val="000000"/>
                <w:kern w:val="0"/>
                <w:sz w:val="20"/>
                <w:szCs w:val="20"/>
                <w:lang w:bidi="ar"/>
              </w:rPr>
              <w:t>:</w:t>
            </w:r>
            <w:r>
              <w:rPr>
                <w:rFonts w:ascii="宋体" w:hAnsi="宋体" w:cs="宋体" w:hint="eastAsia"/>
                <w:b/>
                <w:bCs/>
                <w:color w:val="000000"/>
                <w:kern w:val="0"/>
                <w:sz w:val="20"/>
                <w:szCs w:val="20"/>
                <w:lang w:bidi="ar"/>
              </w:rPr>
              <w:t>万元</w:t>
            </w:r>
          </w:p>
        </w:tc>
      </w:tr>
      <w:tr w:rsidR="003D198F" w14:paraId="1B04B944" w14:textId="77777777">
        <w:trPr>
          <w:trHeight w:val="323"/>
        </w:trPr>
        <w:tc>
          <w:tcPr>
            <w:tcW w:w="4895"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BFDD961"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项目</w:t>
            </w:r>
          </w:p>
        </w:tc>
        <w:tc>
          <w:tcPr>
            <w:tcW w:w="3374"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54894A5C"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单位名称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31F68975"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合计</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5A0425C5"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基本支出</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6C29CF5B"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项目支出</w:t>
            </w:r>
          </w:p>
        </w:tc>
      </w:tr>
      <w:tr w:rsidR="003D198F" w14:paraId="734204A8" w14:textId="77777777">
        <w:trPr>
          <w:trHeight w:val="323"/>
        </w:trPr>
        <w:tc>
          <w:tcPr>
            <w:tcW w:w="1259" w:type="dxa"/>
            <w:gridSpan w:val="3"/>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1F442C10"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支出功能分类科目编码</w:t>
            </w:r>
          </w:p>
        </w:tc>
        <w:tc>
          <w:tcPr>
            <w:tcW w:w="36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55B2ACC"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科目名称</w:t>
            </w:r>
          </w:p>
        </w:tc>
        <w:tc>
          <w:tcPr>
            <w:tcW w:w="3374"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65858470" w14:textId="77777777" w:rsidR="003D198F" w:rsidRDefault="003D198F">
            <w:pPr>
              <w:jc w:val="center"/>
              <w:rPr>
                <w:rFonts w:ascii="宋体" w:hAnsi="宋体" w:cs="宋体" w:hint="eastAsia"/>
                <w:b/>
                <w:bCs/>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4E369C98" w14:textId="77777777" w:rsidR="003D198F" w:rsidRDefault="003D198F">
            <w:pPr>
              <w:jc w:val="center"/>
              <w:rPr>
                <w:rFonts w:ascii="宋体" w:hAnsi="宋体" w:cs="宋体" w:hint="eastAsia"/>
                <w:b/>
                <w:bCs/>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2022603E" w14:textId="77777777" w:rsidR="003D198F" w:rsidRDefault="003D198F">
            <w:pPr>
              <w:jc w:val="center"/>
              <w:rPr>
                <w:rFonts w:ascii="宋体" w:hAnsi="宋体" w:cs="宋体" w:hint="eastAsia"/>
                <w:b/>
                <w:bCs/>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61D2E903" w14:textId="77777777" w:rsidR="003D198F" w:rsidRDefault="003D198F">
            <w:pPr>
              <w:jc w:val="center"/>
              <w:rPr>
                <w:rFonts w:ascii="宋体" w:hAnsi="宋体" w:cs="宋体" w:hint="eastAsia"/>
                <w:b/>
                <w:bCs/>
                <w:color w:val="000000"/>
                <w:sz w:val="18"/>
                <w:szCs w:val="18"/>
              </w:rPr>
            </w:pPr>
          </w:p>
        </w:tc>
      </w:tr>
      <w:tr w:rsidR="003D198F" w14:paraId="0A5056B5" w14:textId="77777777">
        <w:trPr>
          <w:trHeight w:val="323"/>
        </w:trPr>
        <w:tc>
          <w:tcPr>
            <w:tcW w:w="1259" w:type="dxa"/>
            <w:gridSpan w:val="3"/>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46B9A8CD" w14:textId="77777777" w:rsidR="003D198F" w:rsidRDefault="003D198F">
            <w:pPr>
              <w:jc w:val="center"/>
              <w:rPr>
                <w:rFonts w:ascii="宋体" w:hAnsi="宋体" w:cs="宋体" w:hint="eastAsia"/>
                <w:b/>
                <w:bCs/>
                <w:color w:val="000000"/>
                <w:sz w:val="18"/>
                <w:szCs w:val="18"/>
              </w:rPr>
            </w:pPr>
          </w:p>
        </w:tc>
        <w:tc>
          <w:tcPr>
            <w:tcW w:w="36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B8D9F68"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栏次</w:t>
            </w:r>
          </w:p>
        </w:tc>
        <w:tc>
          <w:tcPr>
            <w:tcW w:w="337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32937F0"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F53E640"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0B50CF4"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CBEAF1B"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w:t>
            </w:r>
          </w:p>
        </w:tc>
      </w:tr>
      <w:tr w:rsidR="003D198F" w14:paraId="75233D46" w14:textId="77777777">
        <w:trPr>
          <w:trHeight w:val="323"/>
        </w:trPr>
        <w:tc>
          <w:tcPr>
            <w:tcW w:w="39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71B2490"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类</w:t>
            </w:r>
          </w:p>
        </w:tc>
        <w:tc>
          <w:tcPr>
            <w:tcW w:w="39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75674BC"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款</w:t>
            </w:r>
          </w:p>
        </w:tc>
        <w:tc>
          <w:tcPr>
            <w:tcW w:w="46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AC95AFD"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w:t>
            </w:r>
          </w:p>
        </w:tc>
        <w:tc>
          <w:tcPr>
            <w:tcW w:w="36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9B47E25"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合计</w:t>
            </w:r>
          </w:p>
        </w:tc>
        <w:tc>
          <w:tcPr>
            <w:tcW w:w="337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C5809F1"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8821461"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14,815.007979</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1549F10"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2,649.592274</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666E9C6"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12,165.415705</w:t>
            </w:r>
          </w:p>
        </w:tc>
      </w:tr>
      <w:tr w:rsidR="003D198F" w14:paraId="74115538"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F2994B"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FBD9E"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一般公共服务支出</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A3B67"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5B28F"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4,180.661679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0177B"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2,255.924006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18328"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1,924.737673</w:t>
            </w:r>
          </w:p>
        </w:tc>
      </w:tr>
      <w:tr w:rsidR="003D198F" w14:paraId="098A8FD6"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FF2E51"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20103</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0C5B2"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政府办公厅（室）及相关机构事务</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D298F"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0425E"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3,049.366579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EEDE2"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2,255.924006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8D9DB"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793.442573</w:t>
            </w:r>
          </w:p>
        </w:tc>
      </w:tr>
      <w:tr w:rsidR="003D198F" w14:paraId="272AE9DF"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BCC02A"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2010301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4C04F"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行政运行</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26140"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9CA30"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1,230.840591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E69AE"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1,230.840591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914AB"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r>
      <w:tr w:rsidR="003D198F" w14:paraId="6F0741AD"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5ACC54"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2010350</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94D3"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事业运行</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3221F"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0ACF8"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1,025.083415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8784A"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1,025.083415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B92AF"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r>
      <w:tr w:rsidR="003D198F" w14:paraId="720088B4"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6F7EAA"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2010399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AFA21"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其他政府办公厅（室）及相关机构事务支出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A8A91"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2E0EC"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793.442573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BAE81"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24C94"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793.442573</w:t>
            </w:r>
          </w:p>
        </w:tc>
      </w:tr>
      <w:tr w:rsidR="003D198F" w14:paraId="0C6531A3"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895169"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20105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4F1E6"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统计信息事务</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0ECB5"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5A1A9"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11.274500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7BC4A"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F524D"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11.274500</w:t>
            </w:r>
          </w:p>
        </w:tc>
      </w:tr>
      <w:tr w:rsidR="003D198F" w14:paraId="46CBE2C0"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2DEFA4"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lastRenderedPageBreak/>
              <w:t>2010505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F2D9B"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专项统计业务</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59B01"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84D67"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1.750000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E52AC"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63354"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1.750000</w:t>
            </w:r>
          </w:p>
        </w:tc>
      </w:tr>
      <w:tr w:rsidR="003D198F" w14:paraId="38ACAAE4"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C6B34C"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2010507</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93264"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专项普查活动</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F009E"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78283"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9.269500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6E8FB"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4B5BC"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9.269500</w:t>
            </w:r>
          </w:p>
        </w:tc>
      </w:tr>
      <w:tr w:rsidR="003D198F" w14:paraId="73FAA844"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24AC24"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2010508</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CCD93"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统计抽样调查</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75AD7"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4CD29"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0.255000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F7CAE"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EF06F"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0.255000</w:t>
            </w:r>
          </w:p>
        </w:tc>
      </w:tr>
      <w:tr w:rsidR="003D198F" w14:paraId="5FDF8008"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161FA7"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20131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939AF"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党委办公厅（室）及相关机构事务</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6DDB2"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3B774"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417.960000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1A30D"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8EF42"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417.960000</w:t>
            </w:r>
          </w:p>
        </w:tc>
      </w:tr>
      <w:tr w:rsidR="003D198F" w14:paraId="68C03ED9"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3F9092"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2013105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9E676"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专项业务</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B2A44"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12DAC"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28.090000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1F773"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EDA0F"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28.090000</w:t>
            </w:r>
          </w:p>
        </w:tc>
      </w:tr>
      <w:tr w:rsidR="003D198F" w14:paraId="0A0E7923"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37FD06"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2013199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2A221"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其他党委办公厅（室）及相关机构事务支出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28262"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0E4DC"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389.870000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89E1F"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6C8B3"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389.870000</w:t>
            </w:r>
          </w:p>
        </w:tc>
      </w:tr>
      <w:tr w:rsidR="003D198F" w14:paraId="7FF65423"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49DBB9"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20132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F4842"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组织事务</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3F613"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41888"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515.960600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E0D3F"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EFCD4"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515.960600</w:t>
            </w:r>
          </w:p>
        </w:tc>
      </w:tr>
      <w:tr w:rsidR="003D198F" w14:paraId="1E283A38"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06BE20"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2013202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88B66"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一般行政管理事务</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87D41"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9FF1B"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493.960600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C7624"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D19EB"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493.960600</w:t>
            </w:r>
          </w:p>
        </w:tc>
      </w:tr>
      <w:tr w:rsidR="003D198F" w14:paraId="3788D49E"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4E34EA"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2013299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09BD2"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其他组织事务支出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6A494"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47AB6"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22.000000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473C2"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99293"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22.000000</w:t>
            </w:r>
          </w:p>
        </w:tc>
      </w:tr>
      <w:tr w:rsidR="003D198F" w14:paraId="43280C22"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517942"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20136</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593DF"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其他共产党事务支出</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6A303"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86B22"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6.100000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29DF2"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1EEEF"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6.100000</w:t>
            </w:r>
          </w:p>
        </w:tc>
      </w:tr>
      <w:tr w:rsidR="003D198F" w14:paraId="55F98E8B"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665D3B"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2013602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38D87"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一般行政管理事务</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95FDD"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F89BC"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6.100000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3D33B"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B416B"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6.100000</w:t>
            </w:r>
          </w:p>
        </w:tc>
      </w:tr>
      <w:tr w:rsidR="003D198F" w14:paraId="74F0901B"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1DE612E"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20199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31720"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其他一般公共服务支出</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AF24D"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E5F59"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180.000000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C97F9"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EFF9A"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180.000000</w:t>
            </w:r>
          </w:p>
        </w:tc>
      </w:tr>
      <w:tr w:rsidR="003D198F" w14:paraId="68B9033B"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D561DB"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2019999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7E6C0"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其他一般公共服务支出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C2593"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A395D"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180.000000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79122"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79201"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180.000000</w:t>
            </w:r>
          </w:p>
        </w:tc>
      </w:tr>
      <w:tr w:rsidR="003D198F" w14:paraId="34923DD3"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BDEA98"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204</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D7BDF"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公共安全支出</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5EBC3"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251D5"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2.000000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48DA"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978F6"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2.000000</w:t>
            </w:r>
          </w:p>
        </w:tc>
      </w:tr>
      <w:tr w:rsidR="003D198F" w14:paraId="4FF3BB7C"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5A93ED"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20402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9E7DA"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公安</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08097"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21E5C"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2.000000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392DA"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59076"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2.000000</w:t>
            </w:r>
          </w:p>
        </w:tc>
      </w:tr>
      <w:tr w:rsidR="003D198F" w14:paraId="14B5C923"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6C5BDD"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2040299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D02A1"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其他公安支出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AB00E"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0F38F"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C9322"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5658D"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2.000000</w:t>
            </w:r>
          </w:p>
        </w:tc>
      </w:tr>
      <w:tr w:rsidR="003D198F" w14:paraId="73C71109"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F20162"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207</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BD2E3"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文化旅游体育与传媒支出</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6107A"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2F322"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510.514634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63EE3"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754A5"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510.514634</w:t>
            </w:r>
          </w:p>
        </w:tc>
      </w:tr>
      <w:tr w:rsidR="003D198F" w14:paraId="405F77A0"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E570F8"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20701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BA6BF"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文化和旅游</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8C041"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479C6"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510.514634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053A8"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62CBF"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510.514634</w:t>
            </w:r>
          </w:p>
        </w:tc>
      </w:tr>
      <w:tr w:rsidR="003D198F" w14:paraId="4E2DB898"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7CFF9B"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2070199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6A5EA"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其他文化和旅游支出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7DC38"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w:t>
            </w:r>
            <w:r>
              <w:rPr>
                <w:rFonts w:ascii="宋体" w:hAnsi="宋体" w:cs="宋体" w:hint="eastAsia"/>
                <w:color w:val="000000"/>
                <w:kern w:val="0"/>
                <w:sz w:val="18"/>
                <w:szCs w:val="18"/>
                <w:lang w:bidi="ar"/>
              </w:rPr>
              <w:lastRenderedPageBreak/>
              <w:t>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44DC"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lastRenderedPageBreak/>
              <w:t>510.514634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670C9"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17FBA"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510.514634</w:t>
            </w:r>
          </w:p>
        </w:tc>
      </w:tr>
      <w:tr w:rsidR="003D198F" w14:paraId="48F2C7C7"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0F77A2"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208</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D6894"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社会保障和就业支出</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1D0BB"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15D0B"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532.808416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B30EF"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338.053044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114AB"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194.755372</w:t>
            </w:r>
          </w:p>
        </w:tc>
      </w:tr>
      <w:tr w:rsidR="003D198F" w14:paraId="7EA7A9D1"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E6E740"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20801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24071"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人力资源和社会保障管理事务</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EFFC0"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63448"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132.407572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0653A"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84F51"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132.407572</w:t>
            </w:r>
          </w:p>
        </w:tc>
      </w:tr>
      <w:tr w:rsidR="003D198F" w14:paraId="446E769F"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2ABD80"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2080199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493AA"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其他人力资源和社会保障管理事务支出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1DB7E"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E43F1"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132.407572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16639"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B3AE0"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132.407572</w:t>
            </w:r>
          </w:p>
        </w:tc>
      </w:tr>
      <w:tr w:rsidR="003D198F" w14:paraId="2CC0FAB0"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C98408"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20802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B11AE"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民政管理事务</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213D5"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FA122"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11.700000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54529"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AE507"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11.700000</w:t>
            </w:r>
          </w:p>
        </w:tc>
      </w:tr>
      <w:tr w:rsidR="003D198F" w14:paraId="1555390A"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5DEDCF"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2080299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8D6B1"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其他民政管理事务支出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142DA"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B462"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11.700000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AF1F0"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051F7"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11.700000</w:t>
            </w:r>
          </w:p>
        </w:tc>
      </w:tr>
      <w:tr w:rsidR="003D198F" w14:paraId="733A3866"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79F2FA"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20805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B1918"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行政事业单位养老支出</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E7102"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21D04"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332.016480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FDA46"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332.016480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595A3"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r>
      <w:tr w:rsidR="003D198F" w14:paraId="1CFB3D0A"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928503"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2080501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5838D"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行政单位离退休</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4B2A7"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6A93A"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25.632836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6F9F3"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25.632836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FBE0F"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r>
      <w:tr w:rsidR="003D198F" w14:paraId="094F4179"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615836"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2080502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1F691"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事业单位离退休</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D08B1"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35D59"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25.450300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0DA4D"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25.450300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393F1"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r>
      <w:tr w:rsidR="003D198F" w14:paraId="23F10B4B"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8F65EC"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2080505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5D398"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机关事业单位基本养老保险缴费支出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3454A"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5DDE9"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187.288896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EE5B3"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187.288896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EC464"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r>
      <w:tr w:rsidR="003D198F" w14:paraId="69D13D8F"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4B035A"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2080506</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C7BFE"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机关事业单位职业年金缴费支出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DB97B"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18757"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93.644448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1DE8F"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93.644448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3F881"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r>
      <w:tr w:rsidR="003D198F" w14:paraId="05741D8F"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3388D8"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20811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57D8B"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残疾人事业</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E0462"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AD0A3"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23.147800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2B70F"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59CFC"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23.147800</w:t>
            </w:r>
          </w:p>
        </w:tc>
      </w:tr>
      <w:tr w:rsidR="003D198F" w14:paraId="34CD9783"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9E984B"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2081199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54891"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其他残疾人事业支出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DBBEA"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EE6A8"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23.147800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3B563"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2888E"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23.147800</w:t>
            </w:r>
          </w:p>
        </w:tc>
      </w:tr>
      <w:tr w:rsidR="003D198F" w14:paraId="624FB3FD"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3A5408"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20825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68FC6"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其他生活救助</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662BE"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6D542"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2.500000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034B1"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263E9"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2.500000</w:t>
            </w:r>
          </w:p>
        </w:tc>
      </w:tr>
      <w:tr w:rsidR="003D198F" w14:paraId="4D364644"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B8E2A7"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2082502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BF02B"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其他农村生活救助</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970BF"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72209"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2.500000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17429"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207E9"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2.500000</w:t>
            </w:r>
          </w:p>
        </w:tc>
      </w:tr>
      <w:tr w:rsidR="003D198F" w14:paraId="7B63E12F"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3289A0"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20899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6A0AE"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其他社会保障和就业支出</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F2016"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E9C8C"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31.036564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8754E"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6.036564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9385B"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25.000000</w:t>
            </w:r>
          </w:p>
        </w:tc>
      </w:tr>
      <w:tr w:rsidR="003D198F" w14:paraId="37AAEB8D"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C2B804"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2089999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A59AD"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其他社会保障和就业支出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F3517"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474C5"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31.036564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072FE"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6.036564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87AC7"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25.000000</w:t>
            </w:r>
          </w:p>
        </w:tc>
      </w:tr>
      <w:tr w:rsidR="003D198F" w14:paraId="7B39BF01"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1B5019"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210</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C9AAF"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卫生健康支出</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70FFA"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CD2F1"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66.465224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561AF"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55.615224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15368"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10.850000</w:t>
            </w:r>
          </w:p>
        </w:tc>
      </w:tr>
      <w:tr w:rsidR="003D198F" w14:paraId="50D64996"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617DE0"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21007</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6E599"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计划生育事务</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2F5BA"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99D90"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10.850000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E719B"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92E69"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10.850000</w:t>
            </w:r>
          </w:p>
        </w:tc>
      </w:tr>
      <w:tr w:rsidR="003D198F" w14:paraId="15018F8B"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7D1D85B"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2100799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6053B"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其他计划生育事务支出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39108"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w:t>
            </w:r>
            <w:r>
              <w:rPr>
                <w:rFonts w:ascii="宋体" w:hAnsi="宋体" w:cs="宋体" w:hint="eastAsia"/>
                <w:color w:val="000000"/>
                <w:kern w:val="0"/>
                <w:sz w:val="18"/>
                <w:szCs w:val="18"/>
                <w:lang w:bidi="ar"/>
              </w:rPr>
              <w:lastRenderedPageBreak/>
              <w:t>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FCFA0"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lastRenderedPageBreak/>
              <w:t>10.850000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D004C"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12EEA"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10.850000</w:t>
            </w:r>
          </w:p>
        </w:tc>
      </w:tr>
      <w:tr w:rsidR="003D198F" w14:paraId="1351FBB6"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EC7460"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21011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97F82"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行政事业单位医疗</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D8926"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3585C"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55.615224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1AE4A"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55.615224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84A29"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r>
      <w:tr w:rsidR="003D198F" w14:paraId="37218D4D"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322F7C"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2101101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494FE"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行政单位医疗</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4B229"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39939"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55.615224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A00BE"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55.615224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B351F"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r>
      <w:tr w:rsidR="003D198F" w14:paraId="3578FBAD"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368ECD"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211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1216B"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节能环保支出</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BE2A3"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235BF"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577.876100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4B283"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10211"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577.876100</w:t>
            </w:r>
          </w:p>
        </w:tc>
      </w:tr>
      <w:tr w:rsidR="003D198F" w14:paraId="0F0E6E08"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5BE9D8"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21103</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7070B"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污染防治</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60956"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10800"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577.876100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CC715"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E5DB9"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577.876100</w:t>
            </w:r>
          </w:p>
        </w:tc>
      </w:tr>
      <w:tr w:rsidR="003D198F" w14:paraId="504C4C17"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9FEB12"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2110301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9D3EE"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大气</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40263"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C8142"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577.876100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78D07"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A2D64"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577.876100</w:t>
            </w:r>
          </w:p>
        </w:tc>
      </w:tr>
      <w:tr w:rsidR="003D198F" w14:paraId="1F79ADA9"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0FE460"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212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8FE6E"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城乡社区支出</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5ADB5"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5DA62"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729.389903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7D571"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422D9"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729.389903</w:t>
            </w:r>
          </w:p>
        </w:tc>
      </w:tr>
      <w:tr w:rsidR="003D198F" w14:paraId="46E91BD2"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07E32B"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21201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2B9FE"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城乡社区管理事务</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62927"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59BE2"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154.727040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9D0FF"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37A56"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154.727040</w:t>
            </w:r>
          </w:p>
        </w:tc>
      </w:tr>
      <w:tr w:rsidR="003D198F" w14:paraId="010F286B"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DD2B51"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2120199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3AF12"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其他城乡社区管理事务支出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02E11"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404A4"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154.727040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2BF7A"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87222"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154.727040</w:t>
            </w:r>
          </w:p>
        </w:tc>
      </w:tr>
      <w:tr w:rsidR="003D198F" w14:paraId="79F6E066"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8E4ED6"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21205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349E7"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城乡社区环境卫生</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6DFE9"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8C1F1"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9.050000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4FB4A"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91D53"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9.050000</w:t>
            </w:r>
          </w:p>
        </w:tc>
      </w:tr>
      <w:tr w:rsidR="003D198F" w14:paraId="6DD18AB1"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0BB4F3"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2120501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9868C"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城乡社区环境卫生</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B9283"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06369"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9.050000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29959"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1BBE1"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9.050000</w:t>
            </w:r>
          </w:p>
        </w:tc>
      </w:tr>
      <w:tr w:rsidR="003D198F" w14:paraId="5E77D912"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C28DFB"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21299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D9C64"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其他城乡社区支出</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589BC"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1D03B"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565.612863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E4699"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702EB"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565.612863</w:t>
            </w:r>
          </w:p>
        </w:tc>
      </w:tr>
      <w:tr w:rsidR="003D198F" w14:paraId="10CD79C3"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CF705D"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2129999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7E0B"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其他城乡社区支出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E592B"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F930C"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565.612863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917B0"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E9D18"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565.612863</w:t>
            </w:r>
          </w:p>
        </w:tc>
      </w:tr>
      <w:tr w:rsidR="003D198F" w14:paraId="373AA4E0"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C4F1BA"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213</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A35C6"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农林水支出</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DD886"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88698"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3,303.881105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016B6"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4255F"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3,303.881105</w:t>
            </w:r>
          </w:p>
        </w:tc>
      </w:tr>
      <w:tr w:rsidR="003D198F" w14:paraId="7CEB7B40"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D3E669"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21301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B3D75"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农业农村</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1A03F"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D7C8E"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1,830.042567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0548A"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7FCD7"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1,830.042567</w:t>
            </w:r>
          </w:p>
        </w:tc>
      </w:tr>
      <w:tr w:rsidR="003D198F" w14:paraId="1AFB7B57"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E43A76"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2130122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B693"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农业生产发展</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03364"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06542"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292.838521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97E53"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01ED5"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292.838521</w:t>
            </w:r>
          </w:p>
        </w:tc>
      </w:tr>
      <w:tr w:rsidR="003D198F" w14:paraId="724ADF22"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B787A8"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2130124</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C03B5"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农村合作经济</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7221F"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50AA1"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8.000000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596A3"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09E05"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8.000000</w:t>
            </w:r>
          </w:p>
        </w:tc>
      </w:tr>
      <w:tr w:rsidR="003D198F" w14:paraId="5A68D5A2"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5F19D5"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2130126</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ECB3C"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农村社会事业</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781E2"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E80B5"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243.360000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C9623"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8BC9E"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243.360000</w:t>
            </w:r>
          </w:p>
        </w:tc>
      </w:tr>
      <w:tr w:rsidR="003D198F" w14:paraId="57B32032"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D898B3"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2130199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6AD45"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其他农业农村支出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20A48"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15150"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1,285.844046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925C8"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B3A95"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1,285.844046</w:t>
            </w:r>
          </w:p>
        </w:tc>
      </w:tr>
      <w:tr w:rsidR="003D198F" w14:paraId="2CB1F73F"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DE7159A"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21302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47CF3"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林业和草原</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A6578"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39BB7"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308.261758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97D58"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A65D8"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308.261758</w:t>
            </w:r>
          </w:p>
        </w:tc>
      </w:tr>
      <w:tr w:rsidR="003D198F" w14:paraId="01DC5205"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66F551"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lastRenderedPageBreak/>
              <w:t>2130205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DFE92"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森林资源培育</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BC7DC"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F0BD4"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255.606740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5AABF"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415FD"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255.606740</w:t>
            </w:r>
          </w:p>
        </w:tc>
      </w:tr>
      <w:tr w:rsidR="003D198F" w14:paraId="49AF18A9"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434BC0"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2130209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DFEF6"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森林生态效益补偿</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AF7A9"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BF57F"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51.655018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5E094"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566A2"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51.655018</w:t>
            </w:r>
          </w:p>
        </w:tc>
      </w:tr>
      <w:tr w:rsidR="003D198F" w14:paraId="72370988"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51F3FE"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2130299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A46FE"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其他林业和草原支出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25172"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B4DB7"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15460"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EBA1F"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1.000000</w:t>
            </w:r>
          </w:p>
        </w:tc>
      </w:tr>
      <w:tr w:rsidR="003D198F" w14:paraId="18F863F5"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75912E"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21303</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F6567"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水利</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21C80"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C2C8B"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229.325696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5CCBA"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BDBB5"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229.325696</w:t>
            </w:r>
          </w:p>
        </w:tc>
      </w:tr>
      <w:tr w:rsidR="003D198F" w14:paraId="5B8BDA59"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C1F6022"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2130314</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7BFAF"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防汛</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1736A"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59759"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229.125696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C3C7A"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8D3A3"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229.125696</w:t>
            </w:r>
          </w:p>
        </w:tc>
      </w:tr>
      <w:tr w:rsidR="003D198F" w14:paraId="32C93FA6"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4462C6"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2130399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E02A0"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其他水利支出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76C8B"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C0814"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0.200000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EE392"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D3F11"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0.200000</w:t>
            </w:r>
          </w:p>
        </w:tc>
      </w:tr>
      <w:tr w:rsidR="003D198F" w14:paraId="2153F759"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9BA04A"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21305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120AF"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巩固脱贫攻坚成果衔接乡村振兴</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F9F55"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05DD6"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60.000000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CD266"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09655"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60.000000</w:t>
            </w:r>
          </w:p>
        </w:tc>
      </w:tr>
      <w:tr w:rsidR="003D198F" w14:paraId="6C39DEA4"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44DB36"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2130505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A8434"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生产发展</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E93B5"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57845"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60.000000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3D006"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051AB"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60.000000</w:t>
            </w:r>
          </w:p>
        </w:tc>
      </w:tr>
      <w:tr w:rsidR="003D198F" w14:paraId="2B148047"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1F2B66"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21307</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0983B"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农村综合改革</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D07C6"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FF678"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177.649100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F34A2"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2F8EE"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177.649100</w:t>
            </w:r>
          </w:p>
        </w:tc>
      </w:tr>
      <w:tr w:rsidR="003D198F" w14:paraId="1176217C"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89F803"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2130705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C6B39"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对村民委员会和村党支部的补助</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A4544"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0408E"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114.400000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97547"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521FF"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114.400000</w:t>
            </w:r>
          </w:p>
        </w:tc>
      </w:tr>
      <w:tr w:rsidR="003D198F" w14:paraId="472148E2"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EF5075"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2130799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EA479"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其他农村综合改革支出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87520"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204D3"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63.249100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FCEF8"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3E266"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63.249100</w:t>
            </w:r>
          </w:p>
        </w:tc>
      </w:tr>
      <w:tr w:rsidR="003D198F" w14:paraId="7AC0EAE2"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F5DA2B"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21399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F9C2F"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其他农林水支出</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77484"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DC3B2"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698.601984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95209"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D2353"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698.601984</w:t>
            </w:r>
          </w:p>
        </w:tc>
      </w:tr>
      <w:tr w:rsidR="003D198F" w14:paraId="5FB00CB9"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FFE818"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2139999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7D4A2"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其他农林水支出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5249D"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A8C1A"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698.601984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D9F07"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ACABA"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698.601984</w:t>
            </w:r>
          </w:p>
        </w:tc>
      </w:tr>
      <w:tr w:rsidR="003D198F" w14:paraId="1FF851F7"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E4F629"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215</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484C0"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资源勘探工业信息等支出</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564FC"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FE9F9"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400.000000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FA171"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1376E"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400.000000</w:t>
            </w:r>
          </w:p>
        </w:tc>
      </w:tr>
      <w:tr w:rsidR="003D198F" w14:paraId="5EBB809C"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6D282E"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21508</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B3012"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支持中小企业发展和管理支出</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007B1"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3F363"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400.000000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CC787"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F401D"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400.000000</w:t>
            </w:r>
          </w:p>
        </w:tc>
      </w:tr>
      <w:tr w:rsidR="003D198F" w14:paraId="385346D3"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A41C60C"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2150899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7B159"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其他支持中小企业发展和管理支出</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B67E4"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D7762"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400.000000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9D77A"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C13E0"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400.000000</w:t>
            </w:r>
          </w:p>
        </w:tc>
      </w:tr>
      <w:tr w:rsidR="003D198F" w14:paraId="4D680C7C"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D0ED4F"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224</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CD5AE"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灾害防治及应急管理支出</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E2FED"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18E63"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4,511.410918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03D09"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270A3"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4,511.410918</w:t>
            </w:r>
          </w:p>
        </w:tc>
      </w:tr>
      <w:tr w:rsidR="003D198F" w14:paraId="6937F38F"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B3C0C6"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22401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72999"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应急管理事务</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398DE"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C3EA9"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6.048000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CB435"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A34CA"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6.048000</w:t>
            </w:r>
          </w:p>
        </w:tc>
      </w:tr>
      <w:tr w:rsidR="003D198F" w14:paraId="3A3AF23B"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87AE69"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2240109</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AB67B"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应急管理</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75956"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w:t>
            </w:r>
            <w:r>
              <w:rPr>
                <w:rFonts w:ascii="宋体" w:hAnsi="宋体" w:cs="宋体" w:hint="eastAsia"/>
                <w:color w:val="000000"/>
                <w:kern w:val="0"/>
                <w:sz w:val="18"/>
                <w:szCs w:val="18"/>
                <w:lang w:bidi="ar"/>
              </w:rPr>
              <w:lastRenderedPageBreak/>
              <w:t>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0B1E"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lastRenderedPageBreak/>
              <w:t>6.048000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62D53"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5C889"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6.048000</w:t>
            </w:r>
          </w:p>
        </w:tc>
      </w:tr>
      <w:tr w:rsidR="003D198F" w14:paraId="1F7A9964"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6B9FB3"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22407</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A3678" w14:textId="77777777" w:rsidR="003D198F" w:rsidRDefault="008F3157">
            <w:pPr>
              <w:widowControl/>
              <w:jc w:val="left"/>
              <w:textAlignment w:val="center"/>
              <w:rPr>
                <w:rFonts w:ascii="Arial" w:hAnsi="Arial" w:cs="Arial"/>
                <w:b/>
                <w:bCs/>
                <w:color w:val="000000"/>
                <w:sz w:val="18"/>
                <w:szCs w:val="18"/>
              </w:rPr>
            </w:pPr>
            <w:r>
              <w:rPr>
                <w:rFonts w:ascii="Arial" w:hAnsi="Arial" w:cs="Arial"/>
                <w:b/>
                <w:bCs/>
                <w:color w:val="000000"/>
                <w:kern w:val="0"/>
                <w:sz w:val="18"/>
                <w:szCs w:val="18"/>
                <w:lang w:bidi="ar"/>
              </w:rPr>
              <w:t>自然灾害救灾及恢复重建支出</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88C63" w14:textId="77777777" w:rsidR="003D198F" w:rsidRDefault="003D198F">
            <w:pPr>
              <w:jc w:val="left"/>
              <w:rPr>
                <w:rFonts w:ascii="Arial" w:hAnsi="Arial" w:cs="Arial"/>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E8701"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4,505.362918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E37CA"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EEEC3" w14:textId="77777777" w:rsidR="003D198F" w:rsidRDefault="008F3157">
            <w:pPr>
              <w:widowControl/>
              <w:jc w:val="right"/>
              <w:textAlignment w:val="center"/>
              <w:rPr>
                <w:rFonts w:ascii="宋体" w:hAnsi="宋体" w:cs="宋体" w:hint="eastAsia"/>
                <w:b/>
                <w:bCs/>
                <w:color w:val="000000"/>
                <w:sz w:val="16"/>
                <w:szCs w:val="16"/>
              </w:rPr>
            </w:pPr>
            <w:r>
              <w:rPr>
                <w:rFonts w:ascii="宋体" w:hAnsi="宋体" w:cs="宋体" w:hint="eastAsia"/>
                <w:b/>
                <w:bCs/>
                <w:color w:val="000000"/>
                <w:kern w:val="0"/>
                <w:sz w:val="16"/>
                <w:szCs w:val="16"/>
                <w:lang w:bidi="ar"/>
              </w:rPr>
              <w:t>4,505.362918</w:t>
            </w:r>
          </w:p>
        </w:tc>
      </w:tr>
      <w:tr w:rsidR="003D198F" w14:paraId="5A1F07BC" w14:textId="77777777">
        <w:trPr>
          <w:trHeight w:val="330"/>
        </w:trPr>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5B500B"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2240704</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A911B" w14:textId="77777777" w:rsidR="003D198F" w:rsidRDefault="008F3157">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自然灾害灾后重建补助</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DB437"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北京市密云区北庄镇人民政府预算（本级）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7821E"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4,505.362918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76E19"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78D93" w14:textId="77777777" w:rsidR="003D198F" w:rsidRDefault="008F3157">
            <w:pPr>
              <w:widowControl/>
              <w:jc w:val="right"/>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4,505.362918</w:t>
            </w:r>
          </w:p>
        </w:tc>
      </w:tr>
    </w:tbl>
    <w:p w14:paraId="73788E23" w14:textId="77777777" w:rsidR="003D198F" w:rsidRDefault="003D198F">
      <w:pPr>
        <w:pStyle w:val="a0"/>
      </w:pPr>
    </w:p>
    <w:p w14:paraId="72F1C28F" w14:textId="77777777" w:rsidR="003D198F" w:rsidRDefault="003D198F">
      <w:pPr>
        <w:pStyle w:val="a0"/>
      </w:pPr>
    </w:p>
    <w:tbl>
      <w:tblPr>
        <w:tblW w:w="14739" w:type="dxa"/>
        <w:tblInd w:w="96" w:type="dxa"/>
        <w:tblLayout w:type="fixed"/>
        <w:tblLook w:val="04A0" w:firstRow="1" w:lastRow="0" w:firstColumn="1" w:lastColumn="0" w:noHBand="0" w:noVBand="1"/>
      </w:tblPr>
      <w:tblGrid>
        <w:gridCol w:w="250"/>
        <w:gridCol w:w="250"/>
        <w:gridCol w:w="250"/>
        <w:gridCol w:w="2121"/>
        <w:gridCol w:w="1377"/>
        <w:gridCol w:w="236"/>
        <w:gridCol w:w="250"/>
        <w:gridCol w:w="250"/>
        <w:gridCol w:w="1067"/>
        <w:gridCol w:w="1266"/>
        <w:gridCol w:w="1357"/>
        <w:gridCol w:w="118"/>
        <w:gridCol w:w="118"/>
        <w:gridCol w:w="250"/>
        <w:gridCol w:w="250"/>
        <w:gridCol w:w="2319"/>
        <w:gridCol w:w="1470"/>
        <w:gridCol w:w="1540"/>
      </w:tblGrid>
      <w:tr w:rsidR="003D198F" w14:paraId="08DDA0FE" w14:textId="77777777">
        <w:trPr>
          <w:gridAfter w:val="1"/>
          <w:wAfter w:w="1540" w:type="dxa"/>
          <w:trHeight w:val="518"/>
        </w:trPr>
        <w:tc>
          <w:tcPr>
            <w:tcW w:w="13199" w:type="dxa"/>
            <w:gridSpan w:val="17"/>
            <w:tcBorders>
              <w:top w:val="nil"/>
              <w:left w:val="nil"/>
              <w:bottom w:val="nil"/>
              <w:right w:val="nil"/>
            </w:tcBorders>
            <w:shd w:val="clear" w:color="auto" w:fill="auto"/>
            <w:vAlign w:val="center"/>
          </w:tcPr>
          <w:p w14:paraId="3FC1CCE1" w14:textId="77777777" w:rsidR="003D198F" w:rsidRDefault="008F3157">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lang w:bidi="ar"/>
              </w:rPr>
              <w:t>一般公共预算财政拨款基本支出决算表</w:t>
            </w:r>
          </w:p>
        </w:tc>
      </w:tr>
      <w:tr w:rsidR="003D198F" w14:paraId="329B4B0F" w14:textId="77777777">
        <w:trPr>
          <w:trHeight w:val="259"/>
        </w:trPr>
        <w:tc>
          <w:tcPr>
            <w:tcW w:w="250" w:type="dxa"/>
            <w:tcBorders>
              <w:top w:val="nil"/>
              <w:left w:val="nil"/>
              <w:bottom w:val="nil"/>
              <w:right w:val="nil"/>
            </w:tcBorders>
            <w:shd w:val="clear" w:color="auto" w:fill="auto"/>
            <w:vAlign w:val="center"/>
          </w:tcPr>
          <w:p w14:paraId="3975EE2A" w14:textId="77777777" w:rsidR="003D198F" w:rsidRDefault="003D198F">
            <w:pPr>
              <w:rPr>
                <w:rFonts w:ascii="宋体" w:hAnsi="宋体" w:cs="宋体" w:hint="eastAsia"/>
                <w:color w:val="000000"/>
                <w:sz w:val="22"/>
                <w:szCs w:val="22"/>
              </w:rPr>
            </w:pPr>
          </w:p>
        </w:tc>
        <w:tc>
          <w:tcPr>
            <w:tcW w:w="250" w:type="dxa"/>
            <w:tcBorders>
              <w:top w:val="nil"/>
              <w:left w:val="nil"/>
              <w:bottom w:val="nil"/>
              <w:right w:val="nil"/>
            </w:tcBorders>
            <w:shd w:val="clear" w:color="auto" w:fill="auto"/>
            <w:vAlign w:val="center"/>
          </w:tcPr>
          <w:p w14:paraId="7C3E9C71" w14:textId="77777777" w:rsidR="003D198F" w:rsidRDefault="003D198F">
            <w:pPr>
              <w:rPr>
                <w:rFonts w:ascii="宋体" w:hAnsi="宋体" w:cs="宋体" w:hint="eastAsia"/>
                <w:color w:val="000000"/>
                <w:sz w:val="22"/>
                <w:szCs w:val="22"/>
              </w:rPr>
            </w:pPr>
          </w:p>
        </w:tc>
        <w:tc>
          <w:tcPr>
            <w:tcW w:w="250" w:type="dxa"/>
            <w:tcBorders>
              <w:top w:val="nil"/>
              <w:left w:val="nil"/>
              <w:bottom w:val="nil"/>
              <w:right w:val="nil"/>
            </w:tcBorders>
            <w:shd w:val="clear" w:color="auto" w:fill="auto"/>
            <w:vAlign w:val="center"/>
          </w:tcPr>
          <w:p w14:paraId="09049D6E" w14:textId="77777777" w:rsidR="003D198F" w:rsidRDefault="003D198F">
            <w:pPr>
              <w:rPr>
                <w:rFonts w:ascii="宋体" w:hAnsi="宋体" w:cs="宋体" w:hint="eastAsia"/>
                <w:color w:val="000000"/>
                <w:sz w:val="22"/>
                <w:szCs w:val="22"/>
              </w:rPr>
            </w:pPr>
          </w:p>
        </w:tc>
        <w:tc>
          <w:tcPr>
            <w:tcW w:w="2121" w:type="dxa"/>
            <w:tcBorders>
              <w:top w:val="nil"/>
              <w:left w:val="nil"/>
              <w:bottom w:val="nil"/>
              <w:right w:val="nil"/>
            </w:tcBorders>
            <w:shd w:val="clear" w:color="auto" w:fill="auto"/>
            <w:vAlign w:val="center"/>
          </w:tcPr>
          <w:p w14:paraId="11183A8A" w14:textId="77777777" w:rsidR="003D198F" w:rsidRDefault="003D198F">
            <w:pPr>
              <w:rPr>
                <w:rFonts w:ascii="宋体" w:hAnsi="宋体" w:cs="宋体" w:hint="eastAsia"/>
                <w:color w:val="000000"/>
                <w:sz w:val="22"/>
                <w:szCs w:val="22"/>
              </w:rPr>
            </w:pPr>
          </w:p>
        </w:tc>
        <w:tc>
          <w:tcPr>
            <w:tcW w:w="1377" w:type="dxa"/>
            <w:tcBorders>
              <w:top w:val="nil"/>
              <w:left w:val="nil"/>
              <w:bottom w:val="nil"/>
              <w:right w:val="nil"/>
            </w:tcBorders>
            <w:shd w:val="clear" w:color="auto" w:fill="auto"/>
            <w:vAlign w:val="center"/>
          </w:tcPr>
          <w:p w14:paraId="698A6EBC" w14:textId="77777777" w:rsidR="003D198F" w:rsidRDefault="003D198F">
            <w:pPr>
              <w:rPr>
                <w:rFonts w:ascii="宋体" w:hAnsi="宋体" w:cs="宋体" w:hint="eastAsia"/>
                <w:color w:val="000000"/>
                <w:sz w:val="22"/>
                <w:szCs w:val="22"/>
              </w:rPr>
            </w:pPr>
          </w:p>
        </w:tc>
        <w:tc>
          <w:tcPr>
            <w:tcW w:w="236" w:type="dxa"/>
            <w:tcBorders>
              <w:top w:val="nil"/>
              <w:left w:val="nil"/>
              <w:bottom w:val="nil"/>
              <w:right w:val="nil"/>
            </w:tcBorders>
            <w:shd w:val="clear" w:color="auto" w:fill="auto"/>
            <w:vAlign w:val="center"/>
          </w:tcPr>
          <w:p w14:paraId="7EC721BF" w14:textId="77777777" w:rsidR="003D198F" w:rsidRDefault="003D198F">
            <w:pPr>
              <w:rPr>
                <w:rFonts w:ascii="宋体" w:hAnsi="宋体" w:cs="宋体" w:hint="eastAsia"/>
                <w:color w:val="000000"/>
                <w:sz w:val="22"/>
                <w:szCs w:val="22"/>
              </w:rPr>
            </w:pPr>
          </w:p>
        </w:tc>
        <w:tc>
          <w:tcPr>
            <w:tcW w:w="250" w:type="dxa"/>
            <w:tcBorders>
              <w:top w:val="nil"/>
              <w:left w:val="nil"/>
              <w:bottom w:val="nil"/>
              <w:right w:val="nil"/>
            </w:tcBorders>
            <w:shd w:val="clear" w:color="auto" w:fill="auto"/>
            <w:vAlign w:val="center"/>
          </w:tcPr>
          <w:p w14:paraId="38669B77" w14:textId="77777777" w:rsidR="003D198F" w:rsidRDefault="003D198F">
            <w:pPr>
              <w:rPr>
                <w:rFonts w:ascii="宋体" w:hAnsi="宋体" w:cs="宋体" w:hint="eastAsia"/>
                <w:color w:val="000000"/>
                <w:sz w:val="22"/>
                <w:szCs w:val="22"/>
              </w:rPr>
            </w:pPr>
          </w:p>
        </w:tc>
        <w:tc>
          <w:tcPr>
            <w:tcW w:w="250" w:type="dxa"/>
            <w:tcBorders>
              <w:top w:val="nil"/>
              <w:left w:val="nil"/>
              <w:bottom w:val="nil"/>
              <w:right w:val="nil"/>
            </w:tcBorders>
            <w:shd w:val="clear" w:color="auto" w:fill="auto"/>
            <w:vAlign w:val="center"/>
          </w:tcPr>
          <w:p w14:paraId="53670077" w14:textId="77777777" w:rsidR="003D198F" w:rsidRDefault="003D198F">
            <w:pPr>
              <w:rPr>
                <w:rFonts w:ascii="宋体" w:hAnsi="宋体" w:cs="宋体" w:hint="eastAsia"/>
                <w:color w:val="000000"/>
                <w:sz w:val="22"/>
                <w:szCs w:val="22"/>
              </w:rPr>
            </w:pPr>
          </w:p>
        </w:tc>
        <w:tc>
          <w:tcPr>
            <w:tcW w:w="1067" w:type="dxa"/>
            <w:tcBorders>
              <w:top w:val="nil"/>
              <w:left w:val="nil"/>
              <w:bottom w:val="nil"/>
              <w:right w:val="nil"/>
            </w:tcBorders>
            <w:shd w:val="clear" w:color="auto" w:fill="auto"/>
            <w:vAlign w:val="center"/>
          </w:tcPr>
          <w:p w14:paraId="3189C613" w14:textId="77777777" w:rsidR="003D198F" w:rsidRDefault="003D198F">
            <w:pPr>
              <w:rPr>
                <w:rFonts w:ascii="宋体" w:hAnsi="宋体" w:cs="宋体" w:hint="eastAsia"/>
                <w:color w:val="000000"/>
                <w:sz w:val="22"/>
                <w:szCs w:val="22"/>
              </w:rPr>
            </w:pPr>
          </w:p>
        </w:tc>
        <w:tc>
          <w:tcPr>
            <w:tcW w:w="2623" w:type="dxa"/>
            <w:gridSpan w:val="2"/>
            <w:tcBorders>
              <w:top w:val="nil"/>
              <w:left w:val="nil"/>
              <w:bottom w:val="nil"/>
              <w:right w:val="nil"/>
            </w:tcBorders>
            <w:shd w:val="clear" w:color="auto" w:fill="auto"/>
            <w:vAlign w:val="center"/>
          </w:tcPr>
          <w:p w14:paraId="0D808F83" w14:textId="77777777" w:rsidR="003D198F" w:rsidRDefault="003D198F">
            <w:pPr>
              <w:rPr>
                <w:rFonts w:ascii="宋体" w:hAnsi="宋体" w:cs="宋体" w:hint="eastAsia"/>
                <w:color w:val="000000"/>
                <w:sz w:val="22"/>
                <w:szCs w:val="22"/>
              </w:rPr>
            </w:pPr>
          </w:p>
        </w:tc>
        <w:tc>
          <w:tcPr>
            <w:tcW w:w="236" w:type="dxa"/>
            <w:gridSpan w:val="2"/>
            <w:tcBorders>
              <w:top w:val="nil"/>
              <w:left w:val="nil"/>
              <w:bottom w:val="nil"/>
              <w:right w:val="nil"/>
            </w:tcBorders>
            <w:shd w:val="clear" w:color="auto" w:fill="auto"/>
            <w:vAlign w:val="center"/>
          </w:tcPr>
          <w:p w14:paraId="180E4871" w14:textId="77777777" w:rsidR="003D198F" w:rsidRDefault="003D198F">
            <w:pPr>
              <w:rPr>
                <w:rFonts w:ascii="宋体" w:hAnsi="宋体" w:cs="宋体" w:hint="eastAsia"/>
                <w:color w:val="000000"/>
                <w:sz w:val="22"/>
                <w:szCs w:val="22"/>
              </w:rPr>
            </w:pPr>
          </w:p>
        </w:tc>
        <w:tc>
          <w:tcPr>
            <w:tcW w:w="250" w:type="dxa"/>
            <w:tcBorders>
              <w:top w:val="nil"/>
              <w:left w:val="nil"/>
              <w:bottom w:val="nil"/>
              <w:right w:val="nil"/>
            </w:tcBorders>
            <w:shd w:val="clear" w:color="auto" w:fill="auto"/>
            <w:vAlign w:val="center"/>
          </w:tcPr>
          <w:p w14:paraId="76FDE533" w14:textId="77777777" w:rsidR="003D198F" w:rsidRDefault="003D198F">
            <w:pPr>
              <w:rPr>
                <w:rFonts w:ascii="宋体" w:hAnsi="宋体" w:cs="宋体" w:hint="eastAsia"/>
                <w:color w:val="000000"/>
                <w:sz w:val="22"/>
                <w:szCs w:val="22"/>
              </w:rPr>
            </w:pPr>
          </w:p>
        </w:tc>
        <w:tc>
          <w:tcPr>
            <w:tcW w:w="250" w:type="dxa"/>
            <w:tcBorders>
              <w:top w:val="nil"/>
              <w:left w:val="nil"/>
              <w:bottom w:val="nil"/>
              <w:right w:val="nil"/>
            </w:tcBorders>
            <w:shd w:val="clear" w:color="auto" w:fill="auto"/>
            <w:vAlign w:val="center"/>
          </w:tcPr>
          <w:p w14:paraId="054EC0AE" w14:textId="77777777" w:rsidR="003D198F" w:rsidRDefault="003D198F">
            <w:pPr>
              <w:rPr>
                <w:rFonts w:ascii="宋体" w:hAnsi="宋体" w:cs="宋体" w:hint="eastAsia"/>
                <w:color w:val="000000"/>
                <w:sz w:val="22"/>
                <w:szCs w:val="22"/>
              </w:rPr>
            </w:pPr>
          </w:p>
        </w:tc>
        <w:tc>
          <w:tcPr>
            <w:tcW w:w="2319" w:type="dxa"/>
            <w:tcBorders>
              <w:top w:val="nil"/>
              <w:left w:val="nil"/>
              <w:bottom w:val="nil"/>
              <w:right w:val="nil"/>
            </w:tcBorders>
            <w:shd w:val="clear" w:color="auto" w:fill="auto"/>
            <w:vAlign w:val="center"/>
          </w:tcPr>
          <w:p w14:paraId="39427D19" w14:textId="77777777" w:rsidR="003D198F" w:rsidRDefault="003D198F">
            <w:pPr>
              <w:rPr>
                <w:rFonts w:ascii="宋体" w:hAnsi="宋体" w:cs="宋体" w:hint="eastAsia"/>
                <w:color w:val="000000"/>
                <w:sz w:val="22"/>
                <w:szCs w:val="22"/>
              </w:rPr>
            </w:pPr>
          </w:p>
        </w:tc>
        <w:tc>
          <w:tcPr>
            <w:tcW w:w="3010" w:type="dxa"/>
            <w:gridSpan w:val="2"/>
            <w:tcBorders>
              <w:top w:val="nil"/>
              <w:left w:val="nil"/>
              <w:bottom w:val="nil"/>
              <w:right w:val="nil"/>
            </w:tcBorders>
            <w:shd w:val="clear" w:color="auto" w:fill="auto"/>
            <w:vAlign w:val="center"/>
          </w:tcPr>
          <w:p w14:paraId="46C5F02A" w14:textId="77777777" w:rsidR="003D198F" w:rsidRDefault="003D198F">
            <w:pPr>
              <w:jc w:val="center"/>
              <w:rPr>
                <w:rFonts w:ascii="宋体" w:hAnsi="宋体" w:cs="宋体" w:hint="eastAsia"/>
                <w:b/>
                <w:bCs/>
                <w:color w:val="000000"/>
                <w:sz w:val="20"/>
                <w:szCs w:val="20"/>
              </w:rPr>
            </w:pPr>
          </w:p>
        </w:tc>
      </w:tr>
      <w:tr w:rsidR="003D198F" w14:paraId="435A71EB" w14:textId="77777777">
        <w:trPr>
          <w:gridAfter w:val="1"/>
          <w:wAfter w:w="1540" w:type="dxa"/>
          <w:trHeight w:val="259"/>
        </w:trPr>
        <w:tc>
          <w:tcPr>
            <w:tcW w:w="11729" w:type="dxa"/>
            <w:gridSpan w:val="16"/>
            <w:tcBorders>
              <w:top w:val="nil"/>
              <w:left w:val="nil"/>
              <w:bottom w:val="nil"/>
              <w:right w:val="nil"/>
            </w:tcBorders>
            <w:shd w:val="clear" w:color="auto" w:fill="auto"/>
            <w:vAlign w:val="bottom"/>
          </w:tcPr>
          <w:p w14:paraId="0A9B4316" w14:textId="77777777" w:rsidR="003D198F" w:rsidRDefault="008F3157">
            <w:pPr>
              <w:widowControl/>
              <w:jc w:val="lef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单位名称：北京市密云区北庄镇人民政府预算（本级）</w:t>
            </w:r>
          </w:p>
        </w:tc>
        <w:tc>
          <w:tcPr>
            <w:tcW w:w="1470" w:type="dxa"/>
            <w:tcBorders>
              <w:top w:val="nil"/>
              <w:left w:val="nil"/>
              <w:bottom w:val="nil"/>
              <w:right w:val="nil"/>
            </w:tcBorders>
            <w:shd w:val="clear" w:color="auto" w:fill="auto"/>
            <w:vAlign w:val="bottom"/>
          </w:tcPr>
          <w:p w14:paraId="01696528" w14:textId="77777777" w:rsidR="003D198F" w:rsidRDefault="008F3157">
            <w:pPr>
              <w:widowControl/>
              <w:jc w:val="center"/>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w:t>
            </w:r>
            <w:r>
              <w:rPr>
                <w:rFonts w:ascii="宋体" w:hAnsi="宋体" w:cs="宋体" w:hint="eastAsia"/>
                <w:b/>
                <w:bCs/>
                <w:color w:val="000000"/>
                <w:kern w:val="0"/>
                <w:sz w:val="20"/>
                <w:szCs w:val="20"/>
                <w:lang w:bidi="ar"/>
              </w:rPr>
              <w:t>:</w:t>
            </w:r>
            <w:r>
              <w:rPr>
                <w:rFonts w:ascii="宋体" w:hAnsi="宋体" w:cs="宋体" w:hint="eastAsia"/>
                <w:b/>
                <w:bCs/>
                <w:color w:val="000000"/>
                <w:kern w:val="0"/>
                <w:sz w:val="20"/>
                <w:szCs w:val="20"/>
                <w:lang w:bidi="ar"/>
              </w:rPr>
              <w:t>万元</w:t>
            </w:r>
          </w:p>
        </w:tc>
      </w:tr>
      <w:tr w:rsidR="003D198F" w14:paraId="3CD62A53" w14:textId="77777777">
        <w:trPr>
          <w:gridAfter w:val="1"/>
          <w:wAfter w:w="1540" w:type="dxa"/>
          <w:trHeight w:val="268"/>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FD11BA9"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科目名称</w:t>
            </w:r>
          </w:p>
        </w:tc>
        <w:tc>
          <w:tcPr>
            <w:tcW w:w="137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41F1F27"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决算数</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08FADF48"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科目名称</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1B5484E8"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决算数</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47B7128"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科目名称</w:t>
            </w:r>
          </w:p>
        </w:tc>
        <w:tc>
          <w:tcPr>
            <w:tcW w:w="14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EB0B9D6"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决算数</w:t>
            </w:r>
          </w:p>
        </w:tc>
      </w:tr>
      <w:tr w:rsidR="003D198F" w14:paraId="37A57C00" w14:textId="77777777">
        <w:trPr>
          <w:gridAfter w:val="1"/>
          <w:wAfter w:w="1540" w:type="dxa"/>
          <w:trHeight w:val="527"/>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F2274F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工资福利支出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EE8A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2,361.244591</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536000F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商品和服务支出</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11192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237.220047</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BFFEEA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资本性支出</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42B1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A427CA0" w14:textId="77777777">
        <w:trPr>
          <w:gridAfter w:val="1"/>
          <w:wAfter w:w="1540" w:type="dxa"/>
          <w:trHeight w:val="527"/>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292EEC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基本工资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E4B6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366.837400</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1FFEF6A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办公费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49F8E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32.239100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7DF912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房屋建筑物购建</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FBAE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23C5B70" w14:textId="77777777">
        <w:trPr>
          <w:gridAfter w:val="1"/>
          <w:wAfter w:w="1540" w:type="dxa"/>
          <w:trHeight w:val="527"/>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3B3C2E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津贴补贴</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88A9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719.513736</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53F9433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印刷费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9504C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BE41D2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办公设备购置</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048F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461A1A0" w14:textId="77777777">
        <w:trPr>
          <w:gridAfter w:val="1"/>
          <w:wAfter w:w="1540" w:type="dxa"/>
          <w:trHeight w:val="527"/>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08CAF8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奖金</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5BD3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15.355400</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08A86FE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咨询费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D995A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64E41D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专用设备购置</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0B4B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16DD8DF" w14:textId="77777777">
        <w:trPr>
          <w:gridAfter w:val="1"/>
          <w:wAfter w:w="1540" w:type="dxa"/>
          <w:trHeight w:val="527"/>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0826C7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伙食补助费</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7D5F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042747A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手续费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F5C2D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C4089C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基础设施建设</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2387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3896863" w14:textId="77777777">
        <w:trPr>
          <w:gridAfter w:val="1"/>
          <w:wAfter w:w="1540" w:type="dxa"/>
          <w:trHeight w:val="527"/>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E25A51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绩效工资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B91D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724.963191</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3957A6B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水费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A2EB9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4.259112</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F3482B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大型修缮</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709A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52B4AB7" w14:textId="77777777">
        <w:trPr>
          <w:gridAfter w:val="1"/>
          <w:wAfter w:w="1540" w:type="dxa"/>
          <w:trHeight w:val="1303"/>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976845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机关事业单位基本养老保险缴费</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EF60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187.288896</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02F2872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电费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38882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3.490000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CCB88C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信息网络及软件购置更新</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BE20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B53872A" w14:textId="77777777">
        <w:trPr>
          <w:gridAfter w:val="1"/>
          <w:wAfter w:w="1540" w:type="dxa"/>
          <w:trHeight w:val="785"/>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8DE00F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职业年金缴费</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8875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93.644448</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08CD96A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邮电费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199AC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4.150000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B528AE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物资储备</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84B0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375ABD5" w14:textId="77777777">
        <w:trPr>
          <w:gridAfter w:val="1"/>
          <w:wAfter w:w="1540" w:type="dxa"/>
          <w:trHeight w:val="1044"/>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E75298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 xml:space="preserve">      </w:t>
            </w:r>
            <w:r>
              <w:rPr>
                <w:rFonts w:ascii="宋体" w:hAnsi="宋体" w:cs="宋体" w:hint="eastAsia"/>
                <w:color w:val="000000"/>
                <w:kern w:val="0"/>
                <w:sz w:val="18"/>
                <w:szCs w:val="18"/>
                <w:lang w:bidi="ar"/>
              </w:rPr>
              <w:t>职工基本医疗保险缴费</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60C2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55.615224</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0BCC5F4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取暖费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6FE1F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50.054408</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13D6D6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土地补偿</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B78C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2541FC5" w14:textId="77777777">
        <w:trPr>
          <w:gridAfter w:val="1"/>
          <w:wAfter w:w="1540" w:type="dxa"/>
          <w:trHeight w:val="785"/>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44DEB0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公务员医疗补助缴费</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E9E4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2949B8E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物业管理费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46F32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19.578672</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8EAB6F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安置补助</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B255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BDE6BD0" w14:textId="77777777">
        <w:trPr>
          <w:gridAfter w:val="1"/>
          <w:wAfter w:w="1540" w:type="dxa"/>
          <w:trHeight w:val="785"/>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053A60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其他社会保障缴费</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43B4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6.036564</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1731B34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差旅费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B7B15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2.490000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A1C1F5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地上附着物和青苗补偿</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A3AC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25DDF52" w14:textId="77777777">
        <w:trPr>
          <w:gridAfter w:val="1"/>
          <w:wAfter w:w="1540" w:type="dxa"/>
          <w:trHeight w:val="785"/>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EDB043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住房公积金</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EBE2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191.989732</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0910B85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因公出国（境）费用</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7D2FA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A9A2D8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拆迁补偿</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06FC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7F0BD2F" w14:textId="77777777">
        <w:trPr>
          <w:gridAfter w:val="1"/>
          <w:wAfter w:w="1540" w:type="dxa"/>
          <w:trHeight w:val="527"/>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64D0A1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医疗费</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8917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76403CF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维修（护）费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6EDFC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3.320000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D8C142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公务用车购置</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D4EB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EA5B922" w14:textId="77777777">
        <w:trPr>
          <w:gridAfter w:val="1"/>
          <w:wAfter w:w="1540" w:type="dxa"/>
          <w:trHeight w:val="785"/>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996889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其他工资福利支出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304D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21DE5D5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租赁费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B092C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2FB958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其他交通工具购置</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4A04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7A40079" w14:textId="77777777">
        <w:trPr>
          <w:gridAfter w:val="1"/>
          <w:wAfter w:w="1540" w:type="dxa"/>
          <w:trHeight w:val="785"/>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6BC120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对个人和家庭的补助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DB8F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51.127636</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317CDA2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会议费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CAEE6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D27C6A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文物和陈列品购置</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C85C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5E93C4D" w14:textId="77777777">
        <w:trPr>
          <w:gridAfter w:val="1"/>
          <w:wAfter w:w="1540" w:type="dxa"/>
          <w:trHeight w:val="527"/>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9B3071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离休费</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49F6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5C04114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培训费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17A8F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DBA9D5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无形资产购置</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4067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EC313F2" w14:textId="77777777">
        <w:trPr>
          <w:gridAfter w:val="1"/>
          <w:wAfter w:w="1540" w:type="dxa"/>
          <w:trHeight w:val="527"/>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FBB48D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退休费</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6251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42.071136</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7E2AAE8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公务接待费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76B84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388550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其他资本性支出</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2FA8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51FF0F9" w14:textId="77777777">
        <w:trPr>
          <w:gridAfter w:val="1"/>
          <w:wAfter w:w="1540" w:type="dxa"/>
          <w:trHeight w:val="527"/>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CE0F62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退职（役）费</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FAB0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64601CB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专用材料费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3B03D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10ECA5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对企业补助</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20E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50E7296" w14:textId="77777777">
        <w:trPr>
          <w:gridAfter w:val="1"/>
          <w:wAfter w:w="1540" w:type="dxa"/>
          <w:trHeight w:val="527"/>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56C683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抚恤金</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78F3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006E7E3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被装购置费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ECA4C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67B156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资本金注入</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0057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001B715" w14:textId="77777777">
        <w:trPr>
          <w:gridAfter w:val="1"/>
          <w:wAfter w:w="1540" w:type="dxa"/>
          <w:trHeight w:val="527"/>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64E9B9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生活补助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2D08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9.012000</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16F7D15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专用燃料费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26FD4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ECE69C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政府投资基金股权投资</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BBB0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40CE945" w14:textId="77777777">
        <w:trPr>
          <w:gridAfter w:val="1"/>
          <w:wAfter w:w="1540" w:type="dxa"/>
          <w:trHeight w:val="527"/>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CD9706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救济费</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AF09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3AACDFB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劳务费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1064C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0F6D73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费用补贴</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B70A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79A5138" w14:textId="77777777">
        <w:trPr>
          <w:gridAfter w:val="1"/>
          <w:wAfter w:w="1540" w:type="dxa"/>
          <w:trHeight w:val="527"/>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E5DBD8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医疗费补助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DC0F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652159A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委托业务费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78B71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115481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利息补贴</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ABC6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C81D0D2" w14:textId="77777777">
        <w:trPr>
          <w:gridAfter w:val="1"/>
          <w:wAfter w:w="1540" w:type="dxa"/>
          <w:trHeight w:val="527"/>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62ACC1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 xml:space="preserve">      </w:t>
            </w:r>
            <w:r>
              <w:rPr>
                <w:rFonts w:ascii="宋体" w:hAnsi="宋体" w:cs="宋体" w:hint="eastAsia"/>
                <w:color w:val="000000"/>
                <w:kern w:val="0"/>
                <w:sz w:val="18"/>
                <w:szCs w:val="18"/>
                <w:lang w:bidi="ar"/>
              </w:rPr>
              <w:t>助学金</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3E31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5B8CFD9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工会经费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E9882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21.234455</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C1A565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其他对企业补助</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FAE6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329FCA6" w14:textId="77777777">
        <w:trPr>
          <w:gridAfter w:val="1"/>
          <w:wAfter w:w="1540" w:type="dxa"/>
          <w:trHeight w:val="527"/>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B3505B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奖励金</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9406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6597AF9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福利费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38125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34.860000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D246F5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其他支出</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F5CD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5C06D39" w14:textId="77777777">
        <w:trPr>
          <w:gridAfter w:val="1"/>
          <w:wAfter w:w="1540" w:type="dxa"/>
          <w:trHeight w:val="785"/>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CCE43E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个人农业生产补贴</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F8EF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2FED883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公务用车运行维护费</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8F1C3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17.975300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B3B38D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国家赔偿费用支出</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03A1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33866B2" w14:textId="77777777">
        <w:trPr>
          <w:gridAfter w:val="1"/>
          <w:wAfter w:w="1540" w:type="dxa"/>
          <w:trHeight w:val="785"/>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22B15C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代缴社会保险费</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E2BC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7111967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其他交通费用</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C6C0D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37.479000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5E05E4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对民间非营利组织和群众性自治组织补贴</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CCA4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0C949E1" w14:textId="77777777">
        <w:trPr>
          <w:gridAfter w:val="1"/>
          <w:wAfter w:w="1540" w:type="dxa"/>
          <w:trHeight w:val="1044"/>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5C8AC4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其他对个人和家庭的补助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5218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0.044500</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2464828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税金及附加费用</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EF3A6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AA022F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经常性赠与</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B05C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9DA620A" w14:textId="77777777">
        <w:trPr>
          <w:gridAfter w:val="1"/>
          <w:wAfter w:w="1540" w:type="dxa"/>
          <w:trHeight w:val="785"/>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5242B8F" w14:textId="77777777" w:rsidR="003D198F" w:rsidRDefault="003D198F">
            <w:pPr>
              <w:rPr>
                <w:rFonts w:ascii="宋体" w:hAnsi="宋体" w:cs="宋体" w:hint="eastAsia"/>
                <w:color w:val="000000"/>
                <w:sz w:val="18"/>
                <w:szCs w:val="18"/>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7D939" w14:textId="77777777" w:rsidR="003D198F" w:rsidRDefault="003D198F">
            <w:pPr>
              <w:jc w:val="right"/>
              <w:rPr>
                <w:rFonts w:ascii="宋体" w:hAnsi="宋体" w:cs="宋体" w:hint="eastAsia"/>
                <w:color w:val="000000"/>
                <w:sz w:val="18"/>
                <w:szCs w:val="18"/>
              </w:rPr>
            </w:pP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7D455C7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其他商品和服务支出</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F9055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4.290000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44EB8C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资本性赠与</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4039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BE273EB" w14:textId="77777777">
        <w:trPr>
          <w:gridAfter w:val="1"/>
          <w:wAfter w:w="1540" w:type="dxa"/>
          <w:trHeight w:val="785"/>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9EFFD97" w14:textId="77777777" w:rsidR="003D198F" w:rsidRDefault="003D198F">
            <w:pPr>
              <w:rPr>
                <w:rFonts w:ascii="宋体" w:hAnsi="宋体" w:cs="宋体" w:hint="eastAsia"/>
                <w:color w:val="000000"/>
                <w:sz w:val="18"/>
                <w:szCs w:val="18"/>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0492B" w14:textId="77777777" w:rsidR="003D198F" w:rsidRDefault="003D198F">
            <w:pPr>
              <w:jc w:val="right"/>
              <w:rPr>
                <w:rFonts w:ascii="宋体" w:hAnsi="宋体" w:cs="宋体" w:hint="eastAsia"/>
                <w:color w:val="000000"/>
                <w:sz w:val="18"/>
                <w:szCs w:val="18"/>
              </w:rPr>
            </w:pP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1563E31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债务利息及费用支出</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0CD05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AA1564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其他支出</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8806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BE7AE69" w14:textId="77777777">
        <w:trPr>
          <w:gridAfter w:val="1"/>
          <w:wAfter w:w="1540" w:type="dxa"/>
          <w:trHeight w:val="527"/>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985ADF4" w14:textId="77777777" w:rsidR="003D198F" w:rsidRDefault="003D198F">
            <w:pPr>
              <w:rPr>
                <w:rFonts w:ascii="宋体" w:hAnsi="宋体" w:cs="宋体" w:hint="eastAsia"/>
                <w:color w:val="000000"/>
                <w:sz w:val="18"/>
                <w:szCs w:val="18"/>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F2A3A" w14:textId="77777777" w:rsidR="003D198F" w:rsidRDefault="003D198F">
            <w:pPr>
              <w:jc w:val="right"/>
              <w:rPr>
                <w:rFonts w:ascii="宋体" w:hAnsi="宋体" w:cs="宋体" w:hint="eastAsia"/>
                <w:color w:val="000000"/>
                <w:sz w:val="18"/>
                <w:szCs w:val="18"/>
              </w:rPr>
            </w:pP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0BB3E2F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国内债务付息</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15F24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7FD10AB" w14:textId="77777777" w:rsidR="003D198F" w:rsidRDefault="003D198F">
            <w:pPr>
              <w:rPr>
                <w:rFonts w:ascii="宋体" w:hAnsi="宋体" w:cs="宋体" w:hint="eastAsia"/>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55FC4" w14:textId="77777777" w:rsidR="003D198F" w:rsidRDefault="003D198F">
            <w:pPr>
              <w:jc w:val="right"/>
              <w:rPr>
                <w:rFonts w:ascii="宋体" w:hAnsi="宋体" w:cs="宋体" w:hint="eastAsia"/>
                <w:color w:val="000000"/>
                <w:sz w:val="18"/>
                <w:szCs w:val="18"/>
              </w:rPr>
            </w:pPr>
          </w:p>
        </w:tc>
      </w:tr>
      <w:tr w:rsidR="003D198F" w14:paraId="42550F4E" w14:textId="77777777">
        <w:trPr>
          <w:gridAfter w:val="1"/>
          <w:wAfter w:w="1540" w:type="dxa"/>
          <w:trHeight w:val="785"/>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21A9B34" w14:textId="77777777" w:rsidR="003D198F" w:rsidRDefault="003D198F">
            <w:pPr>
              <w:rPr>
                <w:rFonts w:ascii="宋体" w:hAnsi="宋体" w:cs="宋体" w:hint="eastAsia"/>
                <w:color w:val="000000"/>
                <w:sz w:val="18"/>
                <w:szCs w:val="18"/>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10868" w14:textId="77777777" w:rsidR="003D198F" w:rsidRDefault="003D198F">
            <w:pPr>
              <w:jc w:val="right"/>
              <w:rPr>
                <w:rFonts w:ascii="宋体" w:hAnsi="宋体" w:cs="宋体" w:hint="eastAsia"/>
                <w:color w:val="000000"/>
                <w:sz w:val="18"/>
                <w:szCs w:val="18"/>
              </w:rPr>
            </w:pP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456C7AE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国外债务付息</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B4238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2C38E38" w14:textId="77777777" w:rsidR="003D198F" w:rsidRDefault="003D198F">
            <w:pPr>
              <w:rPr>
                <w:rFonts w:ascii="宋体" w:hAnsi="宋体" w:cs="宋体" w:hint="eastAsia"/>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3B936" w14:textId="77777777" w:rsidR="003D198F" w:rsidRDefault="003D198F">
            <w:pPr>
              <w:jc w:val="right"/>
              <w:rPr>
                <w:rFonts w:ascii="宋体" w:hAnsi="宋体" w:cs="宋体" w:hint="eastAsia"/>
                <w:color w:val="000000"/>
                <w:sz w:val="18"/>
                <w:szCs w:val="18"/>
              </w:rPr>
            </w:pPr>
          </w:p>
        </w:tc>
      </w:tr>
      <w:tr w:rsidR="003D198F" w14:paraId="6F5EB6C3" w14:textId="77777777">
        <w:trPr>
          <w:gridAfter w:val="1"/>
          <w:wAfter w:w="1540" w:type="dxa"/>
          <w:trHeight w:val="785"/>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438F023" w14:textId="77777777" w:rsidR="003D198F" w:rsidRDefault="003D198F">
            <w:pPr>
              <w:rPr>
                <w:rFonts w:ascii="宋体" w:hAnsi="宋体" w:cs="宋体" w:hint="eastAsia"/>
                <w:color w:val="000000"/>
                <w:sz w:val="18"/>
                <w:szCs w:val="18"/>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14F86" w14:textId="77777777" w:rsidR="003D198F" w:rsidRDefault="003D198F">
            <w:pPr>
              <w:jc w:val="right"/>
              <w:rPr>
                <w:rFonts w:ascii="宋体" w:hAnsi="宋体" w:cs="宋体" w:hint="eastAsia"/>
                <w:color w:val="000000"/>
                <w:sz w:val="18"/>
                <w:szCs w:val="18"/>
              </w:rPr>
            </w:pP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5B34953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国内债务发行费用</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4DD23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385B93B" w14:textId="77777777" w:rsidR="003D198F" w:rsidRDefault="003D198F">
            <w:pPr>
              <w:rPr>
                <w:rFonts w:ascii="宋体" w:hAnsi="宋体" w:cs="宋体" w:hint="eastAsia"/>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FE9F1" w14:textId="77777777" w:rsidR="003D198F" w:rsidRDefault="003D198F">
            <w:pPr>
              <w:jc w:val="right"/>
              <w:rPr>
                <w:rFonts w:ascii="宋体" w:hAnsi="宋体" w:cs="宋体" w:hint="eastAsia"/>
                <w:color w:val="000000"/>
                <w:sz w:val="18"/>
                <w:szCs w:val="18"/>
              </w:rPr>
            </w:pPr>
          </w:p>
        </w:tc>
      </w:tr>
      <w:tr w:rsidR="003D198F" w14:paraId="4C450F7E" w14:textId="77777777">
        <w:trPr>
          <w:gridAfter w:val="1"/>
          <w:wAfter w:w="1540" w:type="dxa"/>
          <w:trHeight w:val="785"/>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F964C8E" w14:textId="77777777" w:rsidR="003D198F" w:rsidRDefault="003D198F">
            <w:pPr>
              <w:rPr>
                <w:rFonts w:ascii="宋体" w:hAnsi="宋体" w:cs="宋体" w:hint="eastAsia"/>
                <w:color w:val="000000"/>
                <w:sz w:val="18"/>
                <w:szCs w:val="18"/>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3A4D9" w14:textId="77777777" w:rsidR="003D198F" w:rsidRDefault="003D198F">
            <w:pPr>
              <w:jc w:val="right"/>
              <w:rPr>
                <w:rFonts w:ascii="宋体" w:hAnsi="宋体" w:cs="宋体" w:hint="eastAsia"/>
                <w:color w:val="000000"/>
                <w:sz w:val="18"/>
                <w:szCs w:val="18"/>
              </w:rPr>
            </w:pP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7AD7FAA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国外债务发行费用</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B9145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94D544C" w14:textId="77777777" w:rsidR="003D198F" w:rsidRDefault="003D198F">
            <w:pPr>
              <w:rPr>
                <w:rFonts w:ascii="宋体" w:hAnsi="宋体" w:cs="宋体" w:hint="eastAsia"/>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7BE86" w14:textId="77777777" w:rsidR="003D198F" w:rsidRDefault="003D198F">
            <w:pPr>
              <w:jc w:val="right"/>
              <w:rPr>
                <w:rFonts w:ascii="宋体" w:hAnsi="宋体" w:cs="宋体" w:hint="eastAsia"/>
                <w:color w:val="000000"/>
                <w:sz w:val="18"/>
                <w:szCs w:val="18"/>
              </w:rPr>
            </w:pPr>
          </w:p>
        </w:tc>
      </w:tr>
      <w:tr w:rsidR="003D198F" w14:paraId="63F81673" w14:textId="77777777">
        <w:trPr>
          <w:gridAfter w:val="1"/>
          <w:wAfter w:w="1540" w:type="dxa"/>
          <w:trHeight w:val="535"/>
        </w:trPr>
        <w:tc>
          <w:tcPr>
            <w:tcW w:w="287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070356F"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人员经费合计</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EA2F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2,412.372227</w:t>
            </w:r>
          </w:p>
        </w:tc>
        <w:tc>
          <w:tcPr>
            <w:tcW w:w="7481" w:type="dxa"/>
            <w:gridSpan w:val="11"/>
            <w:tcBorders>
              <w:top w:val="single" w:sz="4" w:space="0" w:color="000000"/>
              <w:left w:val="single" w:sz="4" w:space="0" w:color="000000"/>
              <w:bottom w:val="single" w:sz="4" w:space="0" w:color="000000"/>
              <w:right w:val="single" w:sz="4" w:space="0" w:color="000000"/>
            </w:tcBorders>
            <w:shd w:val="clear" w:color="auto" w:fill="C0C0C0"/>
            <w:vAlign w:val="center"/>
          </w:tcPr>
          <w:p w14:paraId="1B7DB332"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公用经费合计</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04F1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237.220047</w:t>
            </w:r>
          </w:p>
        </w:tc>
      </w:tr>
    </w:tbl>
    <w:p w14:paraId="3F8230D7" w14:textId="77777777" w:rsidR="003D198F" w:rsidRDefault="003D198F">
      <w:pPr>
        <w:pStyle w:val="a0"/>
      </w:pPr>
    </w:p>
    <w:p w14:paraId="009873A3" w14:textId="77777777" w:rsidR="003D198F" w:rsidRDefault="003D198F">
      <w:pPr>
        <w:pStyle w:val="a0"/>
      </w:pPr>
    </w:p>
    <w:p w14:paraId="7398EB49" w14:textId="77777777" w:rsidR="003D198F" w:rsidRDefault="003D198F">
      <w:pPr>
        <w:pStyle w:val="a0"/>
      </w:pPr>
    </w:p>
    <w:tbl>
      <w:tblPr>
        <w:tblW w:w="15081" w:type="dxa"/>
        <w:tblInd w:w="96" w:type="dxa"/>
        <w:tblLayout w:type="fixed"/>
        <w:tblLook w:val="04A0" w:firstRow="1" w:lastRow="0" w:firstColumn="1" w:lastColumn="0" w:noHBand="0" w:noVBand="1"/>
      </w:tblPr>
      <w:tblGrid>
        <w:gridCol w:w="397"/>
        <w:gridCol w:w="397"/>
        <w:gridCol w:w="397"/>
        <w:gridCol w:w="3108"/>
        <w:gridCol w:w="1229"/>
        <w:gridCol w:w="1426"/>
        <w:gridCol w:w="1426"/>
        <w:gridCol w:w="1288"/>
        <w:gridCol w:w="1426"/>
        <w:gridCol w:w="1289"/>
        <w:gridCol w:w="1288"/>
        <w:gridCol w:w="1410"/>
      </w:tblGrid>
      <w:tr w:rsidR="003D198F" w14:paraId="7B330A22" w14:textId="77777777">
        <w:trPr>
          <w:trHeight w:val="618"/>
        </w:trPr>
        <w:tc>
          <w:tcPr>
            <w:tcW w:w="15081" w:type="dxa"/>
            <w:gridSpan w:val="12"/>
            <w:tcBorders>
              <w:top w:val="nil"/>
              <w:left w:val="nil"/>
              <w:bottom w:val="nil"/>
              <w:right w:val="nil"/>
            </w:tcBorders>
            <w:shd w:val="clear" w:color="auto" w:fill="auto"/>
            <w:vAlign w:val="center"/>
          </w:tcPr>
          <w:p w14:paraId="4C873CC4" w14:textId="77777777" w:rsidR="003D198F" w:rsidRDefault="008F3157">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lang w:bidi="ar"/>
              </w:rPr>
              <w:t>政府性基金预算财政拨款收入支出决算表</w:t>
            </w:r>
          </w:p>
        </w:tc>
      </w:tr>
      <w:tr w:rsidR="003D198F" w14:paraId="603B40BA" w14:textId="77777777">
        <w:trPr>
          <w:trHeight w:val="309"/>
        </w:trPr>
        <w:tc>
          <w:tcPr>
            <w:tcW w:w="397" w:type="dxa"/>
            <w:tcBorders>
              <w:top w:val="nil"/>
              <w:left w:val="nil"/>
              <w:bottom w:val="nil"/>
              <w:right w:val="nil"/>
            </w:tcBorders>
            <w:shd w:val="clear" w:color="auto" w:fill="auto"/>
            <w:vAlign w:val="center"/>
          </w:tcPr>
          <w:p w14:paraId="7018BFDF" w14:textId="77777777" w:rsidR="003D198F" w:rsidRDefault="003D198F">
            <w:pPr>
              <w:rPr>
                <w:rFonts w:ascii="宋体" w:hAnsi="宋体" w:cs="宋体" w:hint="eastAsia"/>
                <w:color w:val="000000"/>
                <w:sz w:val="22"/>
                <w:szCs w:val="22"/>
              </w:rPr>
            </w:pPr>
          </w:p>
        </w:tc>
        <w:tc>
          <w:tcPr>
            <w:tcW w:w="397" w:type="dxa"/>
            <w:tcBorders>
              <w:top w:val="nil"/>
              <w:left w:val="nil"/>
              <w:bottom w:val="nil"/>
              <w:right w:val="nil"/>
            </w:tcBorders>
            <w:shd w:val="clear" w:color="auto" w:fill="auto"/>
            <w:vAlign w:val="center"/>
          </w:tcPr>
          <w:p w14:paraId="0085C23B" w14:textId="77777777" w:rsidR="003D198F" w:rsidRDefault="003D198F">
            <w:pPr>
              <w:rPr>
                <w:rFonts w:ascii="宋体" w:hAnsi="宋体" w:cs="宋体" w:hint="eastAsia"/>
                <w:color w:val="000000"/>
                <w:sz w:val="22"/>
                <w:szCs w:val="22"/>
              </w:rPr>
            </w:pPr>
          </w:p>
        </w:tc>
        <w:tc>
          <w:tcPr>
            <w:tcW w:w="397" w:type="dxa"/>
            <w:tcBorders>
              <w:top w:val="nil"/>
              <w:left w:val="nil"/>
              <w:bottom w:val="nil"/>
              <w:right w:val="nil"/>
            </w:tcBorders>
            <w:shd w:val="clear" w:color="auto" w:fill="auto"/>
            <w:vAlign w:val="center"/>
          </w:tcPr>
          <w:p w14:paraId="2678FA6C" w14:textId="77777777" w:rsidR="003D198F" w:rsidRDefault="003D198F">
            <w:pPr>
              <w:rPr>
                <w:rFonts w:ascii="宋体" w:hAnsi="宋体" w:cs="宋体" w:hint="eastAsia"/>
                <w:color w:val="000000"/>
                <w:sz w:val="22"/>
                <w:szCs w:val="22"/>
              </w:rPr>
            </w:pPr>
          </w:p>
        </w:tc>
        <w:tc>
          <w:tcPr>
            <w:tcW w:w="3108" w:type="dxa"/>
            <w:tcBorders>
              <w:top w:val="nil"/>
              <w:left w:val="nil"/>
              <w:bottom w:val="nil"/>
              <w:right w:val="nil"/>
            </w:tcBorders>
            <w:shd w:val="clear" w:color="auto" w:fill="auto"/>
            <w:vAlign w:val="center"/>
          </w:tcPr>
          <w:p w14:paraId="0A2BC26D" w14:textId="77777777" w:rsidR="003D198F" w:rsidRDefault="003D198F">
            <w:pPr>
              <w:rPr>
                <w:rFonts w:ascii="宋体" w:hAnsi="宋体" w:cs="宋体" w:hint="eastAsia"/>
                <w:color w:val="000000"/>
                <w:sz w:val="22"/>
                <w:szCs w:val="22"/>
              </w:rPr>
            </w:pPr>
          </w:p>
        </w:tc>
        <w:tc>
          <w:tcPr>
            <w:tcW w:w="1229" w:type="dxa"/>
            <w:tcBorders>
              <w:top w:val="nil"/>
              <w:left w:val="nil"/>
              <w:bottom w:val="nil"/>
              <w:right w:val="nil"/>
            </w:tcBorders>
            <w:shd w:val="clear" w:color="auto" w:fill="auto"/>
            <w:vAlign w:val="center"/>
          </w:tcPr>
          <w:p w14:paraId="4BCE8FA0" w14:textId="77777777" w:rsidR="003D198F" w:rsidRDefault="003D198F">
            <w:pPr>
              <w:rPr>
                <w:rFonts w:ascii="宋体" w:hAnsi="宋体" w:cs="宋体" w:hint="eastAsia"/>
                <w:color w:val="000000"/>
                <w:sz w:val="22"/>
                <w:szCs w:val="22"/>
              </w:rPr>
            </w:pPr>
          </w:p>
        </w:tc>
        <w:tc>
          <w:tcPr>
            <w:tcW w:w="1426" w:type="dxa"/>
            <w:tcBorders>
              <w:top w:val="nil"/>
              <w:left w:val="nil"/>
              <w:bottom w:val="nil"/>
              <w:right w:val="nil"/>
            </w:tcBorders>
            <w:shd w:val="clear" w:color="auto" w:fill="auto"/>
            <w:vAlign w:val="center"/>
          </w:tcPr>
          <w:p w14:paraId="4E68BBE9" w14:textId="77777777" w:rsidR="003D198F" w:rsidRDefault="003D198F">
            <w:pPr>
              <w:rPr>
                <w:rFonts w:ascii="宋体" w:hAnsi="宋体" w:cs="宋体" w:hint="eastAsia"/>
                <w:color w:val="000000"/>
                <w:sz w:val="22"/>
                <w:szCs w:val="22"/>
              </w:rPr>
            </w:pPr>
          </w:p>
        </w:tc>
        <w:tc>
          <w:tcPr>
            <w:tcW w:w="1426" w:type="dxa"/>
            <w:tcBorders>
              <w:top w:val="nil"/>
              <w:left w:val="nil"/>
              <w:bottom w:val="nil"/>
              <w:right w:val="nil"/>
            </w:tcBorders>
            <w:shd w:val="clear" w:color="auto" w:fill="auto"/>
            <w:vAlign w:val="center"/>
          </w:tcPr>
          <w:p w14:paraId="22FDC671" w14:textId="77777777" w:rsidR="003D198F" w:rsidRDefault="003D198F">
            <w:pPr>
              <w:rPr>
                <w:rFonts w:ascii="宋体" w:hAnsi="宋体" w:cs="宋体" w:hint="eastAsia"/>
                <w:color w:val="000000"/>
                <w:sz w:val="22"/>
                <w:szCs w:val="22"/>
              </w:rPr>
            </w:pPr>
          </w:p>
        </w:tc>
        <w:tc>
          <w:tcPr>
            <w:tcW w:w="1288" w:type="dxa"/>
            <w:tcBorders>
              <w:top w:val="nil"/>
              <w:left w:val="nil"/>
              <w:bottom w:val="nil"/>
              <w:right w:val="nil"/>
            </w:tcBorders>
            <w:shd w:val="clear" w:color="auto" w:fill="auto"/>
            <w:vAlign w:val="center"/>
          </w:tcPr>
          <w:p w14:paraId="7CB2ACFF" w14:textId="77777777" w:rsidR="003D198F" w:rsidRDefault="003D198F">
            <w:pPr>
              <w:rPr>
                <w:rFonts w:ascii="宋体" w:hAnsi="宋体" w:cs="宋体" w:hint="eastAsia"/>
                <w:color w:val="000000"/>
                <w:sz w:val="22"/>
                <w:szCs w:val="22"/>
              </w:rPr>
            </w:pPr>
          </w:p>
        </w:tc>
        <w:tc>
          <w:tcPr>
            <w:tcW w:w="1426" w:type="dxa"/>
            <w:tcBorders>
              <w:top w:val="nil"/>
              <w:left w:val="nil"/>
              <w:bottom w:val="nil"/>
              <w:right w:val="nil"/>
            </w:tcBorders>
            <w:shd w:val="clear" w:color="auto" w:fill="auto"/>
            <w:vAlign w:val="center"/>
          </w:tcPr>
          <w:p w14:paraId="6DA3AB92" w14:textId="77777777" w:rsidR="003D198F" w:rsidRDefault="003D198F">
            <w:pPr>
              <w:rPr>
                <w:rFonts w:ascii="宋体" w:hAnsi="宋体" w:cs="宋体" w:hint="eastAsia"/>
                <w:color w:val="000000"/>
                <w:sz w:val="22"/>
                <w:szCs w:val="22"/>
              </w:rPr>
            </w:pPr>
          </w:p>
        </w:tc>
        <w:tc>
          <w:tcPr>
            <w:tcW w:w="1289" w:type="dxa"/>
            <w:tcBorders>
              <w:top w:val="nil"/>
              <w:left w:val="nil"/>
              <w:bottom w:val="nil"/>
              <w:right w:val="nil"/>
            </w:tcBorders>
            <w:shd w:val="clear" w:color="auto" w:fill="auto"/>
            <w:vAlign w:val="center"/>
          </w:tcPr>
          <w:p w14:paraId="3AF9E079" w14:textId="77777777" w:rsidR="003D198F" w:rsidRDefault="003D198F">
            <w:pPr>
              <w:jc w:val="center"/>
              <w:rPr>
                <w:rFonts w:ascii="宋体" w:hAnsi="宋体" w:cs="宋体" w:hint="eastAsia"/>
                <w:b/>
                <w:bCs/>
                <w:color w:val="000000"/>
                <w:sz w:val="20"/>
                <w:szCs w:val="20"/>
              </w:rPr>
            </w:pPr>
          </w:p>
        </w:tc>
        <w:tc>
          <w:tcPr>
            <w:tcW w:w="1288" w:type="dxa"/>
            <w:tcBorders>
              <w:top w:val="nil"/>
              <w:left w:val="nil"/>
              <w:bottom w:val="nil"/>
              <w:right w:val="nil"/>
            </w:tcBorders>
            <w:shd w:val="clear" w:color="auto" w:fill="auto"/>
            <w:vAlign w:val="center"/>
          </w:tcPr>
          <w:p w14:paraId="1F25531B" w14:textId="77777777" w:rsidR="003D198F" w:rsidRDefault="003D198F">
            <w:pPr>
              <w:rPr>
                <w:rFonts w:ascii="宋体" w:hAnsi="宋体" w:cs="宋体" w:hint="eastAsia"/>
                <w:color w:val="000000"/>
                <w:sz w:val="22"/>
                <w:szCs w:val="22"/>
              </w:rPr>
            </w:pPr>
          </w:p>
        </w:tc>
        <w:tc>
          <w:tcPr>
            <w:tcW w:w="1410" w:type="dxa"/>
            <w:tcBorders>
              <w:top w:val="nil"/>
              <w:left w:val="nil"/>
              <w:bottom w:val="nil"/>
              <w:right w:val="nil"/>
            </w:tcBorders>
            <w:shd w:val="clear" w:color="auto" w:fill="auto"/>
            <w:vAlign w:val="center"/>
          </w:tcPr>
          <w:p w14:paraId="75F201C8" w14:textId="77777777" w:rsidR="003D198F" w:rsidRDefault="003D198F">
            <w:pPr>
              <w:rPr>
                <w:rFonts w:ascii="宋体" w:hAnsi="宋体" w:cs="宋体" w:hint="eastAsia"/>
                <w:color w:val="000000"/>
                <w:sz w:val="22"/>
                <w:szCs w:val="22"/>
              </w:rPr>
            </w:pPr>
          </w:p>
        </w:tc>
      </w:tr>
      <w:tr w:rsidR="003D198F" w14:paraId="04DB2595" w14:textId="77777777">
        <w:trPr>
          <w:trHeight w:val="309"/>
        </w:trPr>
        <w:tc>
          <w:tcPr>
            <w:tcW w:w="11094" w:type="dxa"/>
            <w:gridSpan w:val="9"/>
            <w:tcBorders>
              <w:top w:val="nil"/>
              <w:left w:val="nil"/>
              <w:bottom w:val="nil"/>
              <w:right w:val="nil"/>
            </w:tcBorders>
            <w:shd w:val="clear" w:color="auto" w:fill="auto"/>
            <w:vAlign w:val="bottom"/>
          </w:tcPr>
          <w:p w14:paraId="5C2F0F23" w14:textId="77777777" w:rsidR="003D198F" w:rsidRDefault="008F3157">
            <w:pPr>
              <w:widowControl/>
              <w:jc w:val="lef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单位名称：北京市密云区北庄镇人民政府预算（本级）</w:t>
            </w:r>
          </w:p>
        </w:tc>
        <w:tc>
          <w:tcPr>
            <w:tcW w:w="1289" w:type="dxa"/>
            <w:tcBorders>
              <w:top w:val="nil"/>
              <w:left w:val="nil"/>
              <w:bottom w:val="nil"/>
              <w:right w:val="nil"/>
            </w:tcBorders>
            <w:shd w:val="clear" w:color="auto" w:fill="auto"/>
            <w:vAlign w:val="center"/>
          </w:tcPr>
          <w:p w14:paraId="14649D51" w14:textId="77777777" w:rsidR="003D198F" w:rsidRDefault="003D198F">
            <w:pPr>
              <w:rPr>
                <w:rFonts w:ascii="宋体" w:hAnsi="宋体" w:cs="宋体" w:hint="eastAsia"/>
                <w:color w:val="000000"/>
                <w:sz w:val="22"/>
                <w:szCs w:val="22"/>
              </w:rPr>
            </w:pPr>
          </w:p>
        </w:tc>
        <w:tc>
          <w:tcPr>
            <w:tcW w:w="1288" w:type="dxa"/>
            <w:tcBorders>
              <w:top w:val="nil"/>
              <w:left w:val="nil"/>
              <w:bottom w:val="nil"/>
              <w:right w:val="nil"/>
            </w:tcBorders>
            <w:shd w:val="clear" w:color="auto" w:fill="auto"/>
            <w:vAlign w:val="center"/>
          </w:tcPr>
          <w:p w14:paraId="72F3D99B" w14:textId="77777777" w:rsidR="003D198F" w:rsidRDefault="003D198F">
            <w:pPr>
              <w:rPr>
                <w:rFonts w:ascii="宋体" w:hAnsi="宋体" w:cs="宋体" w:hint="eastAsia"/>
                <w:color w:val="000000"/>
                <w:sz w:val="22"/>
                <w:szCs w:val="22"/>
              </w:rPr>
            </w:pPr>
          </w:p>
        </w:tc>
        <w:tc>
          <w:tcPr>
            <w:tcW w:w="1410" w:type="dxa"/>
            <w:tcBorders>
              <w:top w:val="nil"/>
              <w:left w:val="nil"/>
              <w:bottom w:val="nil"/>
              <w:right w:val="nil"/>
            </w:tcBorders>
            <w:shd w:val="clear" w:color="auto" w:fill="auto"/>
            <w:vAlign w:val="bottom"/>
          </w:tcPr>
          <w:p w14:paraId="0FEFFD75" w14:textId="77777777" w:rsidR="003D198F" w:rsidRDefault="008F3157">
            <w:pPr>
              <w:widowControl/>
              <w:jc w:val="center"/>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w:t>
            </w:r>
            <w:r>
              <w:rPr>
                <w:rFonts w:ascii="宋体" w:hAnsi="宋体" w:cs="宋体" w:hint="eastAsia"/>
                <w:b/>
                <w:bCs/>
                <w:color w:val="000000"/>
                <w:kern w:val="0"/>
                <w:sz w:val="20"/>
                <w:szCs w:val="20"/>
                <w:lang w:bidi="ar"/>
              </w:rPr>
              <w:t>:</w:t>
            </w:r>
            <w:r>
              <w:rPr>
                <w:rFonts w:ascii="宋体" w:hAnsi="宋体" w:cs="宋体" w:hint="eastAsia"/>
                <w:b/>
                <w:bCs/>
                <w:color w:val="000000"/>
                <w:kern w:val="0"/>
                <w:sz w:val="20"/>
                <w:szCs w:val="20"/>
                <w:lang w:bidi="ar"/>
              </w:rPr>
              <w:t>万元</w:t>
            </w:r>
          </w:p>
        </w:tc>
      </w:tr>
      <w:tr w:rsidR="003D198F" w14:paraId="465575DD" w14:textId="77777777">
        <w:trPr>
          <w:trHeight w:val="322"/>
        </w:trPr>
        <w:tc>
          <w:tcPr>
            <w:tcW w:w="4299"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63D81D2"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项目</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60AA3412"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年初结转和结余</w:t>
            </w:r>
          </w:p>
        </w:tc>
        <w:tc>
          <w:tcPr>
            <w:tcW w:w="1426"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7C9C8E1F"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本年收入</w:t>
            </w:r>
          </w:p>
        </w:tc>
        <w:tc>
          <w:tcPr>
            <w:tcW w:w="4140"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1D053792"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本年支出</w:t>
            </w:r>
          </w:p>
        </w:tc>
        <w:tc>
          <w:tcPr>
            <w:tcW w:w="3987"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6C319CB3"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年末结转结余</w:t>
            </w:r>
          </w:p>
        </w:tc>
      </w:tr>
      <w:tr w:rsidR="003D198F" w14:paraId="26D253F9" w14:textId="77777777">
        <w:trPr>
          <w:trHeight w:val="628"/>
        </w:trPr>
        <w:tc>
          <w:tcPr>
            <w:tcW w:w="1191" w:type="dxa"/>
            <w:gridSpan w:val="3"/>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57977C6B"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支出功能分类科目编码</w:t>
            </w:r>
          </w:p>
        </w:tc>
        <w:tc>
          <w:tcPr>
            <w:tcW w:w="310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98D0C9B"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科目名称</w:t>
            </w:r>
          </w:p>
        </w:tc>
        <w:tc>
          <w:tcPr>
            <w:tcW w:w="1229"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63297A30" w14:textId="77777777" w:rsidR="003D198F" w:rsidRDefault="003D198F">
            <w:pPr>
              <w:jc w:val="center"/>
              <w:rPr>
                <w:rFonts w:ascii="宋体" w:hAnsi="宋体" w:cs="宋体" w:hint="eastAsia"/>
                <w:b/>
                <w:bCs/>
                <w:color w:val="000000"/>
                <w:sz w:val="18"/>
                <w:szCs w:val="18"/>
              </w:rPr>
            </w:pPr>
          </w:p>
        </w:tc>
        <w:tc>
          <w:tcPr>
            <w:tcW w:w="1426"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49416226" w14:textId="77777777" w:rsidR="003D198F" w:rsidRDefault="003D198F">
            <w:pPr>
              <w:jc w:val="center"/>
              <w:rPr>
                <w:rFonts w:ascii="宋体" w:hAnsi="宋体" w:cs="宋体" w:hint="eastAsia"/>
                <w:b/>
                <w:bCs/>
                <w:color w:val="000000"/>
                <w:sz w:val="18"/>
                <w:szCs w:val="18"/>
              </w:rPr>
            </w:pPr>
          </w:p>
        </w:tc>
        <w:tc>
          <w:tcPr>
            <w:tcW w:w="14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C5F160E"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合计</w:t>
            </w:r>
          </w:p>
        </w:tc>
        <w:tc>
          <w:tcPr>
            <w:tcW w:w="128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6DE1784"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基本支出</w:t>
            </w:r>
          </w:p>
        </w:tc>
        <w:tc>
          <w:tcPr>
            <w:tcW w:w="14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38E351"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项目支出</w:t>
            </w:r>
          </w:p>
        </w:tc>
        <w:tc>
          <w:tcPr>
            <w:tcW w:w="128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E757563"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合计</w:t>
            </w:r>
          </w:p>
        </w:tc>
        <w:tc>
          <w:tcPr>
            <w:tcW w:w="128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B25446F"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基本支出结转</w:t>
            </w:r>
          </w:p>
        </w:tc>
        <w:tc>
          <w:tcPr>
            <w:tcW w:w="141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FBF3EA0"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项目支出结转和结余</w:t>
            </w:r>
          </w:p>
        </w:tc>
      </w:tr>
      <w:tr w:rsidR="003D198F" w14:paraId="2E5B3469" w14:textId="77777777">
        <w:trPr>
          <w:trHeight w:val="322"/>
        </w:trPr>
        <w:tc>
          <w:tcPr>
            <w:tcW w:w="1191" w:type="dxa"/>
            <w:gridSpan w:val="3"/>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6DEC34BF" w14:textId="77777777" w:rsidR="003D198F" w:rsidRDefault="003D198F">
            <w:pPr>
              <w:jc w:val="center"/>
              <w:rPr>
                <w:rFonts w:ascii="宋体" w:hAnsi="宋体" w:cs="宋体" w:hint="eastAsia"/>
                <w:b/>
                <w:bCs/>
                <w:color w:val="000000"/>
                <w:sz w:val="18"/>
                <w:szCs w:val="18"/>
              </w:rPr>
            </w:pPr>
          </w:p>
        </w:tc>
        <w:tc>
          <w:tcPr>
            <w:tcW w:w="310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9B0738F"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栏次</w:t>
            </w:r>
          </w:p>
        </w:tc>
        <w:tc>
          <w:tcPr>
            <w:tcW w:w="122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14DE548"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w:t>
            </w:r>
          </w:p>
        </w:tc>
        <w:tc>
          <w:tcPr>
            <w:tcW w:w="14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461B4B4"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w:t>
            </w:r>
          </w:p>
        </w:tc>
        <w:tc>
          <w:tcPr>
            <w:tcW w:w="14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35E240C"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w:t>
            </w:r>
          </w:p>
        </w:tc>
        <w:tc>
          <w:tcPr>
            <w:tcW w:w="128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D99C536"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w:t>
            </w:r>
          </w:p>
        </w:tc>
        <w:tc>
          <w:tcPr>
            <w:tcW w:w="14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F2F9557"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w:t>
            </w:r>
          </w:p>
        </w:tc>
        <w:tc>
          <w:tcPr>
            <w:tcW w:w="128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80F3A9"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w:t>
            </w:r>
          </w:p>
        </w:tc>
        <w:tc>
          <w:tcPr>
            <w:tcW w:w="128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110780F"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7</w:t>
            </w:r>
          </w:p>
        </w:tc>
        <w:tc>
          <w:tcPr>
            <w:tcW w:w="141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FDA8CDF"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8</w:t>
            </w:r>
          </w:p>
        </w:tc>
      </w:tr>
      <w:tr w:rsidR="003D198F" w14:paraId="7F417A5C" w14:textId="77777777">
        <w:trPr>
          <w:trHeight w:val="322"/>
        </w:trPr>
        <w:tc>
          <w:tcPr>
            <w:tcW w:w="39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BF666A6"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类</w:t>
            </w:r>
          </w:p>
        </w:tc>
        <w:tc>
          <w:tcPr>
            <w:tcW w:w="39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6CCEB96"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款</w:t>
            </w:r>
          </w:p>
        </w:tc>
        <w:tc>
          <w:tcPr>
            <w:tcW w:w="39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E76A7F1"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w:t>
            </w:r>
          </w:p>
        </w:tc>
        <w:tc>
          <w:tcPr>
            <w:tcW w:w="310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915A935"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合计</w:t>
            </w:r>
          </w:p>
        </w:tc>
        <w:tc>
          <w:tcPr>
            <w:tcW w:w="122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093C62"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660.220374</w:t>
            </w:r>
          </w:p>
        </w:tc>
        <w:tc>
          <w:tcPr>
            <w:tcW w:w="14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05E452F"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1,787.359213</w:t>
            </w:r>
          </w:p>
        </w:tc>
        <w:tc>
          <w:tcPr>
            <w:tcW w:w="14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B90DDCA"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2,447.579587</w:t>
            </w:r>
          </w:p>
        </w:tc>
        <w:tc>
          <w:tcPr>
            <w:tcW w:w="128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F994D52"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0.000000</w:t>
            </w:r>
          </w:p>
        </w:tc>
        <w:tc>
          <w:tcPr>
            <w:tcW w:w="14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73832CF"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2,447.579587</w:t>
            </w:r>
          </w:p>
        </w:tc>
        <w:tc>
          <w:tcPr>
            <w:tcW w:w="128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201F7E1"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0.000000</w:t>
            </w:r>
          </w:p>
        </w:tc>
        <w:tc>
          <w:tcPr>
            <w:tcW w:w="128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08F53EC"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0.000000</w:t>
            </w:r>
          </w:p>
        </w:tc>
        <w:tc>
          <w:tcPr>
            <w:tcW w:w="141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5934EC4"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0.000000</w:t>
            </w:r>
          </w:p>
        </w:tc>
      </w:tr>
      <w:tr w:rsidR="003D198F" w14:paraId="1764F838" w14:textId="77777777">
        <w:trPr>
          <w:trHeight w:val="322"/>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E000E5E"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w:t>
            </w:r>
          </w:p>
        </w:tc>
        <w:tc>
          <w:tcPr>
            <w:tcW w:w="3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3D1D7"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社会保障和就业支出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5E697"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494.157807</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C259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553.334066</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BF46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1,047.491873</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C746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B655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1,047.491873</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BC274"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F9BC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71D2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AA77C01" w14:textId="77777777">
        <w:trPr>
          <w:trHeight w:val="322"/>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933A8A"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20822</w:t>
            </w:r>
          </w:p>
        </w:tc>
        <w:tc>
          <w:tcPr>
            <w:tcW w:w="3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98179"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大中型水库移民后期扶持基金支出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8C16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494.157807</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1042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553.334066</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8532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1,047.491873</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B185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0E61E"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1,047.491873</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8EF2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A3DA"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C940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5FDF9497" w14:textId="77777777">
        <w:trPr>
          <w:trHeight w:val="322"/>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4CF35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2082201</w:t>
            </w:r>
          </w:p>
        </w:tc>
        <w:tc>
          <w:tcPr>
            <w:tcW w:w="3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FA38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移民补助</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0322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0D50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553.334066</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9C1E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553.334066</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018D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53E2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553.334066</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D4BE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5EDE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4A30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11AC7B5" w14:textId="77777777">
        <w:trPr>
          <w:trHeight w:val="322"/>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545C8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2082202</w:t>
            </w:r>
          </w:p>
        </w:tc>
        <w:tc>
          <w:tcPr>
            <w:tcW w:w="3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E10D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基础设施建设和经济发展</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9D11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494.157807</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835C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407E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494.157807</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F34D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B818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494.157807</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545A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DEC2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AC31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45CF3B7" w14:textId="77777777">
        <w:trPr>
          <w:trHeight w:val="322"/>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6C44E4"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212</w:t>
            </w:r>
          </w:p>
        </w:tc>
        <w:tc>
          <w:tcPr>
            <w:tcW w:w="3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BCC60"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城乡社区支出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C47E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166.062567</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0531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1,234.025147</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1A832"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1,400.087714</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E817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ABE6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1,400.087714</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64F8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5C209"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1C4EF"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222D30D0" w14:textId="77777777">
        <w:trPr>
          <w:trHeight w:val="322"/>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FEAD16"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21208</w:t>
            </w:r>
          </w:p>
        </w:tc>
        <w:tc>
          <w:tcPr>
            <w:tcW w:w="3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31DA1" w14:textId="77777777" w:rsidR="003D198F" w:rsidRDefault="008F3157">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国有土地使用权出让收入安排的支出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46DE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166.062567</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8E42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1,234.025147</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66118"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1,400.087714</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7D240"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9B6E5"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1,400.087714</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A3A46"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A430D"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B4FB1"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0.000000</w:t>
            </w:r>
          </w:p>
        </w:tc>
      </w:tr>
      <w:tr w:rsidR="003D198F" w14:paraId="0612959F" w14:textId="77777777">
        <w:trPr>
          <w:trHeight w:val="322"/>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B66A9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2120803</w:t>
            </w:r>
          </w:p>
        </w:tc>
        <w:tc>
          <w:tcPr>
            <w:tcW w:w="3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4D4B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城市建设支出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1357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166.062567</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16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258.686410</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D8AA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424.748977</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D1F2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0157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424.748977</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5812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9859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707C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7CAFE57" w14:textId="77777777">
        <w:trPr>
          <w:trHeight w:val="341"/>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02A1F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2120804</w:t>
            </w:r>
          </w:p>
        </w:tc>
        <w:tc>
          <w:tcPr>
            <w:tcW w:w="3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B88B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农村基础设施建设支出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7EEF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6DBC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975.338737</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9888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975.338737</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68D5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8F93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975.338737</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E0FD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3A3C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E9A8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bl>
    <w:p w14:paraId="718C2C84" w14:textId="77777777" w:rsidR="003D198F" w:rsidRDefault="003D198F">
      <w:pPr>
        <w:pStyle w:val="a0"/>
      </w:pPr>
    </w:p>
    <w:p w14:paraId="2994A6C9" w14:textId="77777777" w:rsidR="003D198F" w:rsidRDefault="003D198F">
      <w:pPr>
        <w:pStyle w:val="a0"/>
      </w:pPr>
    </w:p>
    <w:p w14:paraId="46CF36F9" w14:textId="77777777" w:rsidR="003D198F" w:rsidRDefault="003D198F">
      <w:pPr>
        <w:pStyle w:val="a0"/>
      </w:pPr>
    </w:p>
    <w:tbl>
      <w:tblPr>
        <w:tblW w:w="14886" w:type="dxa"/>
        <w:tblInd w:w="96" w:type="dxa"/>
        <w:tblLayout w:type="fixed"/>
        <w:tblLook w:val="04A0" w:firstRow="1" w:lastRow="0" w:firstColumn="1" w:lastColumn="0" w:noHBand="0" w:noVBand="1"/>
      </w:tblPr>
      <w:tblGrid>
        <w:gridCol w:w="314"/>
        <w:gridCol w:w="315"/>
        <w:gridCol w:w="315"/>
        <w:gridCol w:w="2025"/>
        <w:gridCol w:w="1022"/>
        <w:gridCol w:w="236"/>
        <w:gridCol w:w="315"/>
        <w:gridCol w:w="315"/>
        <w:gridCol w:w="2281"/>
        <w:gridCol w:w="1161"/>
        <w:gridCol w:w="54"/>
        <w:gridCol w:w="236"/>
        <w:gridCol w:w="315"/>
        <w:gridCol w:w="315"/>
        <w:gridCol w:w="2755"/>
        <w:gridCol w:w="356"/>
        <w:gridCol w:w="1614"/>
        <w:gridCol w:w="942"/>
      </w:tblGrid>
      <w:tr w:rsidR="003D198F" w14:paraId="4DB7EAC9" w14:textId="77777777">
        <w:trPr>
          <w:gridAfter w:val="1"/>
          <w:wAfter w:w="939" w:type="dxa"/>
          <w:trHeight w:val="599"/>
        </w:trPr>
        <w:tc>
          <w:tcPr>
            <w:tcW w:w="13947" w:type="dxa"/>
            <w:gridSpan w:val="17"/>
            <w:tcBorders>
              <w:top w:val="nil"/>
              <w:left w:val="nil"/>
              <w:bottom w:val="nil"/>
              <w:right w:val="nil"/>
            </w:tcBorders>
            <w:shd w:val="clear" w:color="auto" w:fill="auto"/>
            <w:vAlign w:val="center"/>
          </w:tcPr>
          <w:p w14:paraId="167CD303" w14:textId="77777777" w:rsidR="003D198F" w:rsidRDefault="008F3157">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lang w:bidi="ar"/>
              </w:rPr>
              <w:t>政府性基金预算财政拨款基本支出决算表</w:t>
            </w:r>
          </w:p>
        </w:tc>
      </w:tr>
      <w:tr w:rsidR="003D198F" w14:paraId="142C1919" w14:textId="77777777">
        <w:trPr>
          <w:trHeight w:val="300"/>
        </w:trPr>
        <w:tc>
          <w:tcPr>
            <w:tcW w:w="315" w:type="dxa"/>
            <w:tcBorders>
              <w:top w:val="nil"/>
              <w:left w:val="nil"/>
              <w:bottom w:val="nil"/>
              <w:right w:val="nil"/>
            </w:tcBorders>
            <w:shd w:val="clear" w:color="auto" w:fill="auto"/>
            <w:vAlign w:val="center"/>
          </w:tcPr>
          <w:p w14:paraId="23B712EA" w14:textId="77777777" w:rsidR="003D198F" w:rsidRDefault="003D198F">
            <w:pPr>
              <w:rPr>
                <w:rFonts w:ascii="宋体" w:hAnsi="宋体" w:cs="宋体" w:hint="eastAsia"/>
                <w:color w:val="000000"/>
                <w:sz w:val="22"/>
                <w:szCs w:val="22"/>
              </w:rPr>
            </w:pPr>
          </w:p>
        </w:tc>
        <w:tc>
          <w:tcPr>
            <w:tcW w:w="315" w:type="dxa"/>
            <w:tcBorders>
              <w:top w:val="nil"/>
              <w:left w:val="nil"/>
              <w:bottom w:val="nil"/>
              <w:right w:val="nil"/>
            </w:tcBorders>
            <w:shd w:val="clear" w:color="auto" w:fill="auto"/>
            <w:vAlign w:val="center"/>
          </w:tcPr>
          <w:p w14:paraId="415D5215" w14:textId="77777777" w:rsidR="003D198F" w:rsidRDefault="003D198F">
            <w:pPr>
              <w:rPr>
                <w:rFonts w:ascii="宋体" w:hAnsi="宋体" w:cs="宋体" w:hint="eastAsia"/>
                <w:color w:val="000000"/>
                <w:sz w:val="22"/>
                <w:szCs w:val="22"/>
              </w:rPr>
            </w:pPr>
          </w:p>
        </w:tc>
        <w:tc>
          <w:tcPr>
            <w:tcW w:w="315" w:type="dxa"/>
            <w:tcBorders>
              <w:top w:val="nil"/>
              <w:left w:val="nil"/>
              <w:bottom w:val="nil"/>
              <w:right w:val="nil"/>
            </w:tcBorders>
            <w:shd w:val="clear" w:color="auto" w:fill="auto"/>
            <w:vAlign w:val="center"/>
          </w:tcPr>
          <w:p w14:paraId="3422B683" w14:textId="77777777" w:rsidR="003D198F" w:rsidRDefault="003D198F">
            <w:pPr>
              <w:rPr>
                <w:rFonts w:ascii="宋体" w:hAnsi="宋体" w:cs="宋体" w:hint="eastAsia"/>
                <w:color w:val="000000"/>
                <w:sz w:val="22"/>
                <w:szCs w:val="22"/>
              </w:rPr>
            </w:pPr>
          </w:p>
        </w:tc>
        <w:tc>
          <w:tcPr>
            <w:tcW w:w="2025" w:type="dxa"/>
            <w:tcBorders>
              <w:top w:val="nil"/>
              <w:left w:val="nil"/>
              <w:bottom w:val="nil"/>
              <w:right w:val="nil"/>
            </w:tcBorders>
            <w:shd w:val="clear" w:color="auto" w:fill="auto"/>
            <w:vAlign w:val="center"/>
          </w:tcPr>
          <w:p w14:paraId="32C092FC" w14:textId="77777777" w:rsidR="003D198F" w:rsidRDefault="003D198F">
            <w:pPr>
              <w:rPr>
                <w:rFonts w:ascii="宋体" w:hAnsi="宋体" w:cs="宋体" w:hint="eastAsia"/>
                <w:color w:val="000000"/>
                <w:sz w:val="22"/>
                <w:szCs w:val="22"/>
              </w:rPr>
            </w:pPr>
          </w:p>
        </w:tc>
        <w:tc>
          <w:tcPr>
            <w:tcW w:w="1022" w:type="dxa"/>
            <w:tcBorders>
              <w:top w:val="nil"/>
              <w:left w:val="nil"/>
              <w:bottom w:val="nil"/>
              <w:right w:val="nil"/>
            </w:tcBorders>
            <w:shd w:val="clear" w:color="auto" w:fill="auto"/>
            <w:vAlign w:val="center"/>
          </w:tcPr>
          <w:p w14:paraId="20D3ADC2" w14:textId="77777777" w:rsidR="003D198F" w:rsidRDefault="003D198F">
            <w:pPr>
              <w:rPr>
                <w:rFonts w:ascii="宋体" w:hAnsi="宋体" w:cs="宋体" w:hint="eastAsia"/>
                <w:color w:val="000000"/>
                <w:sz w:val="22"/>
                <w:szCs w:val="22"/>
              </w:rPr>
            </w:pPr>
          </w:p>
        </w:tc>
        <w:tc>
          <w:tcPr>
            <w:tcW w:w="236" w:type="dxa"/>
            <w:tcBorders>
              <w:top w:val="nil"/>
              <w:left w:val="nil"/>
              <w:bottom w:val="nil"/>
              <w:right w:val="nil"/>
            </w:tcBorders>
            <w:shd w:val="clear" w:color="auto" w:fill="auto"/>
            <w:vAlign w:val="center"/>
          </w:tcPr>
          <w:p w14:paraId="73BDA7A4" w14:textId="77777777" w:rsidR="003D198F" w:rsidRDefault="003D198F">
            <w:pPr>
              <w:rPr>
                <w:rFonts w:ascii="宋体" w:hAnsi="宋体" w:cs="宋体" w:hint="eastAsia"/>
                <w:color w:val="000000"/>
                <w:sz w:val="22"/>
                <w:szCs w:val="22"/>
              </w:rPr>
            </w:pPr>
          </w:p>
        </w:tc>
        <w:tc>
          <w:tcPr>
            <w:tcW w:w="315" w:type="dxa"/>
            <w:tcBorders>
              <w:top w:val="nil"/>
              <w:left w:val="nil"/>
              <w:bottom w:val="nil"/>
              <w:right w:val="nil"/>
            </w:tcBorders>
            <w:shd w:val="clear" w:color="auto" w:fill="auto"/>
            <w:vAlign w:val="center"/>
          </w:tcPr>
          <w:p w14:paraId="4DD5394F" w14:textId="77777777" w:rsidR="003D198F" w:rsidRDefault="003D198F">
            <w:pPr>
              <w:rPr>
                <w:rFonts w:ascii="宋体" w:hAnsi="宋体" w:cs="宋体" w:hint="eastAsia"/>
                <w:color w:val="000000"/>
                <w:sz w:val="22"/>
                <w:szCs w:val="22"/>
              </w:rPr>
            </w:pPr>
          </w:p>
        </w:tc>
        <w:tc>
          <w:tcPr>
            <w:tcW w:w="315" w:type="dxa"/>
            <w:tcBorders>
              <w:top w:val="nil"/>
              <w:left w:val="nil"/>
              <w:bottom w:val="nil"/>
              <w:right w:val="nil"/>
            </w:tcBorders>
            <w:shd w:val="clear" w:color="auto" w:fill="auto"/>
            <w:vAlign w:val="center"/>
          </w:tcPr>
          <w:p w14:paraId="080479EC" w14:textId="77777777" w:rsidR="003D198F" w:rsidRDefault="003D198F">
            <w:pPr>
              <w:rPr>
                <w:rFonts w:ascii="宋体" w:hAnsi="宋体" w:cs="宋体" w:hint="eastAsia"/>
                <w:color w:val="000000"/>
                <w:sz w:val="22"/>
                <w:szCs w:val="22"/>
              </w:rPr>
            </w:pPr>
          </w:p>
        </w:tc>
        <w:tc>
          <w:tcPr>
            <w:tcW w:w="2279" w:type="dxa"/>
            <w:tcBorders>
              <w:top w:val="nil"/>
              <w:left w:val="nil"/>
              <w:bottom w:val="nil"/>
              <w:right w:val="nil"/>
            </w:tcBorders>
            <w:shd w:val="clear" w:color="auto" w:fill="auto"/>
            <w:vAlign w:val="center"/>
          </w:tcPr>
          <w:p w14:paraId="2EC60DA1" w14:textId="77777777" w:rsidR="003D198F" w:rsidRDefault="003D198F">
            <w:pPr>
              <w:rPr>
                <w:rFonts w:ascii="宋体" w:hAnsi="宋体" w:cs="宋体" w:hint="eastAsia"/>
                <w:color w:val="000000"/>
                <w:sz w:val="22"/>
                <w:szCs w:val="22"/>
              </w:rPr>
            </w:pPr>
          </w:p>
        </w:tc>
        <w:tc>
          <w:tcPr>
            <w:tcW w:w="1215" w:type="dxa"/>
            <w:gridSpan w:val="2"/>
            <w:tcBorders>
              <w:top w:val="nil"/>
              <w:left w:val="nil"/>
              <w:bottom w:val="nil"/>
              <w:right w:val="nil"/>
            </w:tcBorders>
            <w:shd w:val="clear" w:color="auto" w:fill="auto"/>
            <w:vAlign w:val="center"/>
          </w:tcPr>
          <w:p w14:paraId="7F05AA7B" w14:textId="77777777" w:rsidR="003D198F" w:rsidRDefault="003D198F">
            <w:pPr>
              <w:rPr>
                <w:rFonts w:ascii="宋体" w:hAnsi="宋体" w:cs="宋体" w:hint="eastAsia"/>
                <w:color w:val="000000"/>
                <w:sz w:val="22"/>
                <w:szCs w:val="22"/>
              </w:rPr>
            </w:pPr>
          </w:p>
        </w:tc>
        <w:tc>
          <w:tcPr>
            <w:tcW w:w="236" w:type="dxa"/>
            <w:tcBorders>
              <w:top w:val="nil"/>
              <w:left w:val="nil"/>
              <w:bottom w:val="nil"/>
              <w:right w:val="nil"/>
            </w:tcBorders>
            <w:shd w:val="clear" w:color="auto" w:fill="auto"/>
            <w:vAlign w:val="center"/>
          </w:tcPr>
          <w:p w14:paraId="176A3E73" w14:textId="77777777" w:rsidR="003D198F" w:rsidRDefault="003D198F">
            <w:pPr>
              <w:rPr>
                <w:rFonts w:ascii="宋体" w:hAnsi="宋体" w:cs="宋体" w:hint="eastAsia"/>
                <w:color w:val="000000"/>
                <w:sz w:val="22"/>
                <w:szCs w:val="22"/>
              </w:rPr>
            </w:pPr>
          </w:p>
        </w:tc>
        <w:tc>
          <w:tcPr>
            <w:tcW w:w="315" w:type="dxa"/>
            <w:tcBorders>
              <w:top w:val="nil"/>
              <w:left w:val="nil"/>
              <w:bottom w:val="nil"/>
              <w:right w:val="nil"/>
            </w:tcBorders>
            <w:shd w:val="clear" w:color="auto" w:fill="auto"/>
            <w:vAlign w:val="center"/>
          </w:tcPr>
          <w:p w14:paraId="61EA8EBA" w14:textId="77777777" w:rsidR="003D198F" w:rsidRDefault="003D198F">
            <w:pPr>
              <w:rPr>
                <w:rFonts w:ascii="宋体" w:hAnsi="宋体" w:cs="宋体" w:hint="eastAsia"/>
                <w:color w:val="000000"/>
                <w:sz w:val="22"/>
                <w:szCs w:val="22"/>
              </w:rPr>
            </w:pPr>
          </w:p>
        </w:tc>
        <w:tc>
          <w:tcPr>
            <w:tcW w:w="315" w:type="dxa"/>
            <w:tcBorders>
              <w:top w:val="nil"/>
              <w:left w:val="nil"/>
              <w:bottom w:val="nil"/>
              <w:right w:val="nil"/>
            </w:tcBorders>
            <w:shd w:val="clear" w:color="auto" w:fill="auto"/>
            <w:vAlign w:val="center"/>
          </w:tcPr>
          <w:p w14:paraId="7E726450" w14:textId="77777777" w:rsidR="003D198F" w:rsidRDefault="003D198F">
            <w:pPr>
              <w:rPr>
                <w:rFonts w:ascii="宋体" w:hAnsi="宋体" w:cs="宋体" w:hint="eastAsia"/>
                <w:color w:val="000000"/>
                <w:sz w:val="22"/>
                <w:szCs w:val="22"/>
              </w:rPr>
            </w:pPr>
          </w:p>
        </w:tc>
        <w:tc>
          <w:tcPr>
            <w:tcW w:w="2756" w:type="dxa"/>
            <w:tcBorders>
              <w:top w:val="nil"/>
              <w:left w:val="nil"/>
              <w:bottom w:val="nil"/>
              <w:right w:val="nil"/>
            </w:tcBorders>
            <w:shd w:val="clear" w:color="auto" w:fill="auto"/>
            <w:vAlign w:val="center"/>
          </w:tcPr>
          <w:p w14:paraId="057F3CBD" w14:textId="77777777" w:rsidR="003D198F" w:rsidRDefault="003D198F">
            <w:pPr>
              <w:rPr>
                <w:rFonts w:ascii="宋体" w:hAnsi="宋体" w:cs="宋体" w:hint="eastAsia"/>
                <w:color w:val="000000"/>
                <w:sz w:val="22"/>
                <w:szCs w:val="22"/>
              </w:rPr>
            </w:pPr>
          </w:p>
        </w:tc>
        <w:tc>
          <w:tcPr>
            <w:tcW w:w="2912" w:type="dxa"/>
            <w:gridSpan w:val="3"/>
            <w:tcBorders>
              <w:top w:val="nil"/>
              <w:left w:val="nil"/>
              <w:bottom w:val="nil"/>
              <w:right w:val="nil"/>
            </w:tcBorders>
            <w:shd w:val="clear" w:color="auto" w:fill="auto"/>
            <w:vAlign w:val="center"/>
          </w:tcPr>
          <w:p w14:paraId="7D49D2E2" w14:textId="77777777" w:rsidR="003D198F" w:rsidRDefault="003D198F">
            <w:pPr>
              <w:jc w:val="center"/>
              <w:rPr>
                <w:rFonts w:ascii="宋体" w:hAnsi="宋体" w:cs="宋体" w:hint="eastAsia"/>
                <w:b/>
                <w:bCs/>
                <w:color w:val="000000"/>
                <w:sz w:val="20"/>
                <w:szCs w:val="20"/>
              </w:rPr>
            </w:pPr>
          </w:p>
        </w:tc>
      </w:tr>
      <w:tr w:rsidR="003D198F" w14:paraId="7D4D5C1C" w14:textId="77777777">
        <w:trPr>
          <w:gridAfter w:val="1"/>
          <w:wAfter w:w="939" w:type="dxa"/>
          <w:trHeight w:val="300"/>
        </w:trPr>
        <w:tc>
          <w:tcPr>
            <w:tcW w:w="12333" w:type="dxa"/>
            <w:gridSpan w:val="16"/>
            <w:tcBorders>
              <w:top w:val="nil"/>
              <w:left w:val="nil"/>
              <w:bottom w:val="nil"/>
              <w:right w:val="nil"/>
            </w:tcBorders>
            <w:shd w:val="clear" w:color="auto" w:fill="auto"/>
            <w:vAlign w:val="bottom"/>
          </w:tcPr>
          <w:p w14:paraId="7ACB8442" w14:textId="77777777" w:rsidR="003D198F" w:rsidRDefault="008F3157">
            <w:pPr>
              <w:widowControl/>
              <w:jc w:val="lef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单位名称：北京市密云区北庄镇人民政府预算（本级）</w:t>
            </w:r>
          </w:p>
        </w:tc>
        <w:tc>
          <w:tcPr>
            <w:tcW w:w="1614" w:type="dxa"/>
            <w:tcBorders>
              <w:top w:val="nil"/>
              <w:left w:val="nil"/>
              <w:bottom w:val="nil"/>
              <w:right w:val="nil"/>
            </w:tcBorders>
            <w:shd w:val="clear" w:color="auto" w:fill="auto"/>
            <w:vAlign w:val="bottom"/>
          </w:tcPr>
          <w:p w14:paraId="6C9DD04F" w14:textId="77777777" w:rsidR="003D198F" w:rsidRDefault="008F3157">
            <w:pPr>
              <w:widowControl/>
              <w:jc w:val="center"/>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w:t>
            </w:r>
            <w:r>
              <w:rPr>
                <w:rFonts w:ascii="宋体" w:hAnsi="宋体" w:cs="宋体" w:hint="eastAsia"/>
                <w:b/>
                <w:bCs/>
                <w:color w:val="000000"/>
                <w:kern w:val="0"/>
                <w:sz w:val="20"/>
                <w:szCs w:val="20"/>
                <w:lang w:bidi="ar"/>
              </w:rPr>
              <w:t>:</w:t>
            </w:r>
            <w:r>
              <w:rPr>
                <w:rFonts w:ascii="宋体" w:hAnsi="宋体" w:cs="宋体" w:hint="eastAsia"/>
                <w:b/>
                <w:bCs/>
                <w:color w:val="000000"/>
                <w:kern w:val="0"/>
                <w:sz w:val="20"/>
                <w:szCs w:val="20"/>
                <w:lang w:bidi="ar"/>
              </w:rPr>
              <w:t>万元</w:t>
            </w:r>
          </w:p>
        </w:tc>
      </w:tr>
      <w:tr w:rsidR="003D198F" w14:paraId="6F7B0F61" w14:textId="77777777">
        <w:trPr>
          <w:gridAfter w:val="1"/>
          <w:wAfter w:w="939" w:type="dxa"/>
          <w:trHeight w:val="312"/>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BD3904A"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科目名称</w:t>
            </w:r>
          </w:p>
        </w:tc>
        <w:tc>
          <w:tcPr>
            <w:tcW w:w="102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E5332F0"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决算数</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8D5E2AC"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科目名称</w:t>
            </w:r>
          </w:p>
        </w:tc>
        <w:tc>
          <w:tcPr>
            <w:tcW w:w="116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065D73F"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决算数</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1DFF61FB"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科目名称</w:t>
            </w:r>
          </w:p>
        </w:tc>
        <w:tc>
          <w:tcPr>
            <w:tcW w:w="161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95EA8B5"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决算数</w:t>
            </w:r>
          </w:p>
        </w:tc>
      </w:tr>
      <w:tr w:rsidR="003D198F" w14:paraId="0ADC7BEF" w14:textId="77777777">
        <w:trPr>
          <w:gridAfter w:val="1"/>
          <w:wAfter w:w="939" w:type="dxa"/>
          <w:trHeight w:val="596"/>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F09DE1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工资福利支出</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A214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BFA689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商品和服务支出</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C637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24D0C5F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资本性支出</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85B1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32A8DC9" w14:textId="77777777">
        <w:trPr>
          <w:gridAfter w:val="1"/>
          <w:wAfter w:w="939" w:type="dxa"/>
          <w:trHeight w:val="596"/>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78B3C9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 xml:space="preserve">      </w:t>
            </w:r>
            <w:r>
              <w:rPr>
                <w:rFonts w:ascii="宋体" w:hAnsi="宋体" w:cs="宋体" w:hint="eastAsia"/>
                <w:color w:val="000000"/>
                <w:kern w:val="0"/>
                <w:sz w:val="18"/>
                <w:szCs w:val="18"/>
                <w:lang w:bidi="ar"/>
              </w:rPr>
              <w:t>基本工资</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0529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88DF7C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办公费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73D3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08A57D5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房屋建筑物购建</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567C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4EC3CEE" w14:textId="77777777">
        <w:trPr>
          <w:gridAfter w:val="1"/>
          <w:wAfter w:w="939" w:type="dxa"/>
          <w:trHeight w:val="596"/>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28E521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津贴补贴</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F9EF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BB2FB9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印刷费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ACC1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4824482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办公设备购置</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FCF3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3EF099D" w14:textId="77777777">
        <w:trPr>
          <w:gridAfter w:val="1"/>
          <w:wAfter w:w="939" w:type="dxa"/>
          <w:trHeight w:val="596"/>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5EA3DC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奖金</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16B9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C99475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咨询费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2930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1DDF0C6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专用设备购置</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C4A6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ABBDD4B" w14:textId="77777777">
        <w:trPr>
          <w:gridAfter w:val="1"/>
          <w:wAfter w:w="939" w:type="dxa"/>
          <w:trHeight w:val="609"/>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450AEB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伙食补助费</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B84C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A31F8D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手续费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470F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630EFFF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基础设施建设</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F466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6656E4B" w14:textId="77777777">
        <w:trPr>
          <w:gridAfter w:val="1"/>
          <w:wAfter w:w="939" w:type="dxa"/>
          <w:trHeight w:val="596"/>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42548D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绩效工资</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8E5C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443020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水费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22D2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537BCE6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大型修缮</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ACC1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B84FC85" w14:textId="77777777">
        <w:trPr>
          <w:gridAfter w:val="1"/>
          <w:wAfter w:w="939" w:type="dxa"/>
          <w:trHeight w:val="1458"/>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C45137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机关事业单位基本养老保险缴费</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82BA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18039D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电费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84E4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2E1F5A0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信息网络及软件购置更新</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D716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EAFC617" w14:textId="77777777">
        <w:trPr>
          <w:gridAfter w:val="1"/>
          <w:wAfter w:w="939" w:type="dxa"/>
          <w:trHeight w:val="883"/>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7D874A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职业年金缴费</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0DC2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A0A8CB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邮电费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4824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5AC689B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物资储备</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D82C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7003C27" w14:textId="77777777">
        <w:trPr>
          <w:gridAfter w:val="1"/>
          <w:wAfter w:w="939" w:type="dxa"/>
          <w:trHeight w:val="1170"/>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84F557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职工基本医疗保险缴费</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EB2D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B6F983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取暖费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EE24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28AB7A1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土地补偿</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8667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B1CE6EF" w14:textId="77777777">
        <w:trPr>
          <w:gridAfter w:val="1"/>
          <w:wAfter w:w="939" w:type="dxa"/>
          <w:trHeight w:val="883"/>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F1051E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公务员医疗补助缴费</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1D09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C4B54D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物业管理费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2BA3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60AE77F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安置补助</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E24F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0CAF8AC" w14:textId="77777777">
        <w:trPr>
          <w:gridAfter w:val="1"/>
          <w:wAfter w:w="939" w:type="dxa"/>
          <w:trHeight w:val="883"/>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ED4121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其他社会保障缴费</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6460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97986B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差旅费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2AE5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71581E5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地上附着物和青苗补偿</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0F9C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7C2A0CC" w14:textId="77777777">
        <w:trPr>
          <w:gridAfter w:val="1"/>
          <w:wAfter w:w="939" w:type="dxa"/>
          <w:trHeight w:val="883"/>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5B2ACD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住房公积金</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E4D9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E1443C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因公出国（境）费用</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8BE3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7525780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拆迁补偿</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9912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AF6A90E" w14:textId="77777777">
        <w:trPr>
          <w:gridAfter w:val="1"/>
          <w:wAfter w:w="939" w:type="dxa"/>
          <w:trHeight w:val="609"/>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09F6FD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 xml:space="preserve">      </w:t>
            </w:r>
            <w:r>
              <w:rPr>
                <w:rFonts w:ascii="宋体" w:hAnsi="宋体" w:cs="宋体" w:hint="eastAsia"/>
                <w:color w:val="000000"/>
                <w:kern w:val="0"/>
                <w:sz w:val="18"/>
                <w:szCs w:val="18"/>
                <w:lang w:bidi="ar"/>
              </w:rPr>
              <w:t>医疗费</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2CB7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D93B8A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维修（护）费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0534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2E28D9B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公务用车购置</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4F70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2872D28" w14:textId="77777777">
        <w:trPr>
          <w:gridAfter w:val="1"/>
          <w:wAfter w:w="939" w:type="dxa"/>
          <w:trHeight w:val="883"/>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3C0575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其他工资福利支出</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2F1C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1633FD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租赁费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4999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2AD5B73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其他交通工具购置</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3502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16CB3F9" w14:textId="77777777">
        <w:trPr>
          <w:gridAfter w:val="1"/>
          <w:wAfter w:w="939" w:type="dxa"/>
          <w:trHeight w:val="883"/>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6DC1F7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对个人和家庭的补助</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FDA1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64E979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会议费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A8A0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152CC51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文物和陈列品购置</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0F75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B50CB54" w14:textId="77777777">
        <w:trPr>
          <w:gridAfter w:val="1"/>
          <w:wAfter w:w="939" w:type="dxa"/>
          <w:trHeight w:val="596"/>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24149E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离休费</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BD7D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A5509A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培训费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1549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3FF712C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无形资产购置</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821A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4327100" w14:textId="77777777">
        <w:trPr>
          <w:gridAfter w:val="1"/>
          <w:wAfter w:w="939" w:type="dxa"/>
          <w:trHeight w:val="609"/>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5953B6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退休费</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552E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21A82B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公务接待费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5B10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4135076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其他资本性支出</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9B43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352C075" w14:textId="77777777">
        <w:trPr>
          <w:gridAfter w:val="1"/>
          <w:wAfter w:w="939" w:type="dxa"/>
          <w:trHeight w:val="609"/>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E25E57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退职（役）费</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1DA1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97914A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专用材料费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A122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6437209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对企业补助</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9D9B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B254B3A" w14:textId="77777777">
        <w:trPr>
          <w:gridAfter w:val="1"/>
          <w:wAfter w:w="939" w:type="dxa"/>
          <w:trHeight w:val="609"/>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8AE4D6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抚恤金</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D316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DBE12D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被装购置费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59FB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272C1E3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资本金注入</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F365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B7E71FF" w14:textId="77777777">
        <w:trPr>
          <w:gridAfter w:val="1"/>
          <w:wAfter w:w="939" w:type="dxa"/>
          <w:trHeight w:val="609"/>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0C3C7D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生活补助</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544F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DC284E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专用燃料费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06F7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26716DA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政府投资基金股权投资</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9047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E5CD986" w14:textId="77777777">
        <w:trPr>
          <w:gridAfter w:val="1"/>
          <w:wAfter w:w="939" w:type="dxa"/>
          <w:trHeight w:val="596"/>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CE8391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救济费</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4534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95B656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劳务费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D99A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460D4E5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费用补贴</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397A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6D06CFD" w14:textId="77777777">
        <w:trPr>
          <w:gridAfter w:val="1"/>
          <w:wAfter w:w="939" w:type="dxa"/>
          <w:trHeight w:val="609"/>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B11C1F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医疗费补助</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A39B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194919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委托业务费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260F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0F6DC68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利息补贴</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6261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E25901D" w14:textId="77777777">
        <w:trPr>
          <w:gridAfter w:val="1"/>
          <w:wAfter w:w="939" w:type="dxa"/>
          <w:trHeight w:val="596"/>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4F212E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助学金</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D24C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A08CAD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工会经费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AB78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393FA802"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其他对企业补助</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D392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AE3CE7A" w14:textId="77777777">
        <w:trPr>
          <w:gridAfter w:val="1"/>
          <w:wAfter w:w="939" w:type="dxa"/>
          <w:trHeight w:val="596"/>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2167C4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奖励金</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B990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91A492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福利费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646E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248BA414"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其他支出</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24CA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848E5D7" w14:textId="77777777">
        <w:trPr>
          <w:gridAfter w:val="1"/>
          <w:wAfter w:w="939" w:type="dxa"/>
          <w:trHeight w:val="883"/>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0750B6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个人农业生产补贴</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3CD5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528F7F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公务用车运行维护费</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DA08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68C39D13"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国家赔偿费用支出</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DD9C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D081BD8" w14:textId="77777777">
        <w:trPr>
          <w:gridAfter w:val="1"/>
          <w:wAfter w:w="939" w:type="dxa"/>
          <w:trHeight w:val="883"/>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FA61936"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 xml:space="preserve">      </w:t>
            </w:r>
            <w:r>
              <w:rPr>
                <w:rFonts w:ascii="宋体" w:hAnsi="宋体" w:cs="宋体" w:hint="eastAsia"/>
                <w:color w:val="000000"/>
                <w:kern w:val="0"/>
                <w:sz w:val="18"/>
                <w:szCs w:val="18"/>
                <w:lang w:bidi="ar"/>
              </w:rPr>
              <w:t>代缴社会保险费</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1F79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C2561C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其他交通费用</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5196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174BBBB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对民间非营利组织和群众性自治组织补贴</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E142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56E17BE" w14:textId="77777777">
        <w:trPr>
          <w:gridAfter w:val="1"/>
          <w:wAfter w:w="939" w:type="dxa"/>
          <w:trHeight w:val="1170"/>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B211B1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其他对个人和家庭的补助</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9113A"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CB6D00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税金及附加费用</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7CDA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0F7A289D"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经常性赠与</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4BC7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55EC28E" w14:textId="77777777">
        <w:trPr>
          <w:gridAfter w:val="1"/>
          <w:wAfter w:w="939" w:type="dxa"/>
          <w:trHeight w:val="883"/>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B917B95" w14:textId="77777777" w:rsidR="003D198F" w:rsidRDefault="003D198F">
            <w:pPr>
              <w:rPr>
                <w:rFonts w:ascii="宋体" w:hAnsi="宋体" w:cs="宋体" w:hint="eastAsia"/>
                <w:color w:val="000000"/>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EFFBC" w14:textId="77777777" w:rsidR="003D198F" w:rsidRDefault="003D198F">
            <w:pPr>
              <w:rPr>
                <w:rFonts w:ascii="宋体" w:hAnsi="宋体" w:cs="宋体" w:hint="eastAsia"/>
                <w:color w:val="000000"/>
                <w:sz w:val="18"/>
                <w:szCs w:val="18"/>
              </w:rPr>
            </w:pP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6E5ABD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其他商品和服务支出</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DF0B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0009146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资本性赠与</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1289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6FB7A18" w14:textId="77777777">
        <w:trPr>
          <w:gridAfter w:val="1"/>
          <w:wAfter w:w="939" w:type="dxa"/>
          <w:trHeight w:val="883"/>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F5AB4BF" w14:textId="77777777" w:rsidR="003D198F" w:rsidRDefault="003D198F">
            <w:pPr>
              <w:rPr>
                <w:rFonts w:ascii="宋体" w:hAnsi="宋体" w:cs="宋体" w:hint="eastAsia"/>
                <w:color w:val="000000"/>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50A8E" w14:textId="77777777" w:rsidR="003D198F" w:rsidRDefault="003D198F">
            <w:pPr>
              <w:rPr>
                <w:rFonts w:ascii="宋体" w:hAnsi="宋体" w:cs="宋体" w:hint="eastAsia"/>
                <w:color w:val="000000"/>
                <w:sz w:val="18"/>
                <w:szCs w:val="18"/>
              </w:rPr>
            </w:pP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902DD7F"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债务利息及费用支出</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8514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2A526869"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其他支出</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C3B4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226E384" w14:textId="77777777">
        <w:trPr>
          <w:gridAfter w:val="1"/>
          <w:wAfter w:w="939" w:type="dxa"/>
          <w:trHeight w:val="883"/>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887E05C" w14:textId="77777777" w:rsidR="003D198F" w:rsidRDefault="003D198F">
            <w:pPr>
              <w:rPr>
                <w:rFonts w:ascii="宋体" w:hAnsi="宋体" w:cs="宋体" w:hint="eastAsia"/>
                <w:color w:val="000000"/>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6E3A4" w14:textId="77777777" w:rsidR="003D198F" w:rsidRDefault="003D198F">
            <w:pPr>
              <w:rPr>
                <w:rFonts w:ascii="宋体" w:hAnsi="宋体" w:cs="宋体" w:hint="eastAsia"/>
                <w:color w:val="000000"/>
                <w:sz w:val="18"/>
                <w:szCs w:val="18"/>
              </w:rPr>
            </w:pP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647E997"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国内债务付息</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9059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13B96E58" w14:textId="77777777" w:rsidR="003D198F" w:rsidRDefault="003D198F">
            <w:pPr>
              <w:rPr>
                <w:rFonts w:ascii="宋体" w:hAnsi="宋体" w:cs="宋体" w:hint="eastAsia"/>
                <w:color w:val="000000"/>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AE7AE" w14:textId="77777777" w:rsidR="003D198F" w:rsidRDefault="003D198F">
            <w:pPr>
              <w:rPr>
                <w:rFonts w:ascii="宋体" w:hAnsi="宋体" w:cs="宋体" w:hint="eastAsia"/>
                <w:color w:val="000000"/>
                <w:sz w:val="18"/>
                <w:szCs w:val="18"/>
              </w:rPr>
            </w:pPr>
          </w:p>
        </w:tc>
      </w:tr>
      <w:tr w:rsidR="003D198F" w14:paraId="3BAD2294" w14:textId="77777777">
        <w:trPr>
          <w:gridAfter w:val="1"/>
          <w:wAfter w:w="939" w:type="dxa"/>
          <w:trHeight w:val="883"/>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8F3089B" w14:textId="77777777" w:rsidR="003D198F" w:rsidRDefault="003D198F">
            <w:pPr>
              <w:rPr>
                <w:rFonts w:ascii="宋体" w:hAnsi="宋体" w:cs="宋体" w:hint="eastAsia"/>
                <w:color w:val="000000"/>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E115A" w14:textId="77777777" w:rsidR="003D198F" w:rsidRDefault="003D198F">
            <w:pPr>
              <w:rPr>
                <w:rFonts w:ascii="宋体" w:hAnsi="宋体" w:cs="宋体" w:hint="eastAsia"/>
                <w:color w:val="000000"/>
                <w:sz w:val="18"/>
                <w:szCs w:val="18"/>
              </w:rPr>
            </w:pP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10C8AE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国外债务付息</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8A3C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0CEF81BB" w14:textId="77777777" w:rsidR="003D198F" w:rsidRDefault="003D198F">
            <w:pPr>
              <w:rPr>
                <w:rFonts w:ascii="宋体" w:hAnsi="宋体" w:cs="宋体" w:hint="eastAsia"/>
                <w:color w:val="000000"/>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08938" w14:textId="77777777" w:rsidR="003D198F" w:rsidRDefault="003D198F">
            <w:pPr>
              <w:rPr>
                <w:rFonts w:ascii="宋体" w:hAnsi="宋体" w:cs="宋体" w:hint="eastAsia"/>
                <w:color w:val="000000"/>
                <w:sz w:val="18"/>
                <w:szCs w:val="18"/>
              </w:rPr>
            </w:pPr>
          </w:p>
        </w:tc>
      </w:tr>
      <w:tr w:rsidR="003D198F" w14:paraId="1C44F80B" w14:textId="77777777">
        <w:trPr>
          <w:gridAfter w:val="1"/>
          <w:wAfter w:w="939" w:type="dxa"/>
          <w:trHeight w:val="883"/>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C145D8E" w14:textId="77777777" w:rsidR="003D198F" w:rsidRDefault="003D198F">
            <w:pPr>
              <w:rPr>
                <w:rFonts w:ascii="宋体" w:hAnsi="宋体" w:cs="宋体" w:hint="eastAsia"/>
                <w:color w:val="000000"/>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60FF7" w14:textId="77777777" w:rsidR="003D198F" w:rsidRDefault="003D198F">
            <w:pPr>
              <w:rPr>
                <w:rFonts w:ascii="宋体" w:hAnsi="宋体" w:cs="宋体" w:hint="eastAsia"/>
                <w:color w:val="000000"/>
                <w:sz w:val="18"/>
                <w:szCs w:val="18"/>
              </w:rPr>
            </w:pP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4AF487A"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国内债务发行费用</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C50A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432FED51" w14:textId="77777777" w:rsidR="003D198F" w:rsidRDefault="003D198F">
            <w:pPr>
              <w:rPr>
                <w:rFonts w:ascii="宋体" w:hAnsi="宋体" w:cs="宋体" w:hint="eastAsia"/>
                <w:color w:val="000000"/>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0088E" w14:textId="77777777" w:rsidR="003D198F" w:rsidRDefault="003D198F">
            <w:pPr>
              <w:rPr>
                <w:rFonts w:ascii="宋体" w:hAnsi="宋体" w:cs="宋体" w:hint="eastAsia"/>
                <w:color w:val="000000"/>
                <w:sz w:val="18"/>
                <w:szCs w:val="18"/>
              </w:rPr>
            </w:pPr>
          </w:p>
        </w:tc>
      </w:tr>
      <w:tr w:rsidR="003D198F" w14:paraId="1ECDE031" w14:textId="77777777">
        <w:trPr>
          <w:gridAfter w:val="1"/>
          <w:wAfter w:w="939" w:type="dxa"/>
          <w:trHeight w:val="883"/>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CEC8A47" w14:textId="77777777" w:rsidR="003D198F" w:rsidRDefault="003D198F">
            <w:pPr>
              <w:rPr>
                <w:rFonts w:ascii="宋体" w:hAnsi="宋体" w:cs="宋体" w:hint="eastAsia"/>
                <w:color w:val="000000"/>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175D3" w14:textId="77777777" w:rsidR="003D198F" w:rsidRDefault="003D198F">
            <w:pPr>
              <w:rPr>
                <w:rFonts w:ascii="宋体" w:hAnsi="宋体" w:cs="宋体" w:hint="eastAsia"/>
                <w:color w:val="000000"/>
                <w:sz w:val="18"/>
                <w:szCs w:val="18"/>
              </w:rPr>
            </w:pP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691E3B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国外债务发行费用</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8AE1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403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349B189F" w14:textId="77777777" w:rsidR="003D198F" w:rsidRDefault="003D198F">
            <w:pPr>
              <w:rPr>
                <w:rFonts w:ascii="宋体" w:hAnsi="宋体" w:cs="宋体" w:hint="eastAsia"/>
                <w:color w:val="000000"/>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C600E" w14:textId="77777777" w:rsidR="003D198F" w:rsidRDefault="003D198F">
            <w:pPr>
              <w:rPr>
                <w:rFonts w:ascii="宋体" w:hAnsi="宋体" w:cs="宋体" w:hint="eastAsia"/>
                <w:color w:val="000000"/>
                <w:sz w:val="18"/>
                <w:szCs w:val="18"/>
              </w:rPr>
            </w:pPr>
          </w:p>
        </w:tc>
      </w:tr>
      <w:tr w:rsidR="003D198F" w14:paraId="219888DB" w14:textId="77777777">
        <w:trPr>
          <w:gridAfter w:val="1"/>
          <w:wAfter w:w="939" w:type="dxa"/>
          <w:trHeight w:val="623"/>
        </w:trPr>
        <w:tc>
          <w:tcPr>
            <w:tcW w:w="297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B1E68E1"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人员经费合计</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A589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8341" w:type="dxa"/>
            <w:gridSpan w:val="11"/>
            <w:tcBorders>
              <w:top w:val="single" w:sz="4" w:space="0" w:color="000000"/>
              <w:left w:val="single" w:sz="4" w:space="0" w:color="000000"/>
              <w:bottom w:val="single" w:sz="4" w:space="0" w:color="000000"/>
              <w:right w:val="single" w:sz="4" w:space="0" w:color="000000"/>
            </w:tcBorders>
            <w:shd w:val="clear" w:color="auto" w:fill="C0C0C0"/>
            <w:vAlign w:val="center"/>
          </w:tcPr>
          <w:p w14:paraId="7A15F61E"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公用经费合计</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FC58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bl>
    <w:p w14:paraId="73C70CBA" w14:textId="77777777" w:rsidR="003D198F" w:rsidRDefault="003D198F">
      <w:pPr>
        <w:tabs>
          <w:tab w:val="left" w:pos="971"/>
        </w:tabs>
        <w:jc w:val="left"/>
      </w:pPr>
    </w:p>
    <w:p w14:paraId="36402D3D" w14:textId="77777777" w:rsidR="003D198F" w:rsidRDefault="003D198F"/>
    <w:p w14:paraId="571445C4" w14:textId="77777777" w:rsidR="003D198F" w:rsidRDefault="008F3157">
      <w:r>
        <w:rPr>
          <w:rFonts w:hint="eastAsia"/>
        </w:rPr>
        <w:t xml:space="preserve">  </w:t>
      </w:r>
    </w:p>
    <w:tbl>
      <w:tblPr>
        <w:tblW w:w="9707" w:type="dxa"/>
        <w:tblInd w:w="96" w:type="dxa"/>
        <w:tblLayout w:type="fixed"/>
        <w:tblLook w:val="04A0" w:firstRow="1" w:lastRow="0" w:firstColumn="1" w:lastColumn="0" w:noHBand="0" w:noVBand="1"/>
      </w:tblPr>
      <w:tblGrid>
        <w:gridCol w:w="397"/>
        <w:gridCol w:w="397"/>
        <w:gridCol w:w="397"/>
        <w:gridCol w:w="3413"/>
        <w:gridCol w:w="1701"/>
        <w:gridCol w:w="1701"/>
        <w:gridCol w:w="1701"/>
      </w:tblGrid>
      <w:tr w:rsidR="003D198F" w14:paraId="0EC4B906" w14:textId="77777777">
        <w:trPr>
          <w:trHeight w:val="488"/>
        </w:trPr>
        <w:tc>
          <w:tcPr>
            <w:tcW w:w="9707" w:type="dxa"/>
            <w:gridSpan w:val="7"/>
            <w:tcBorders>
              <w:top w:val="nil"/>
              <w:left w:val="nil"/>
              <w:bottom w:val="nil"/>
              <w:right w:val="nil"/>
            </w:tcBorders>
            <w:shd w:val="clear" w:color="auto" w:fill="auto"/>
            <w:vAlign w:val="center"/>
          </w:tcPr>
          <w:p w14:paraId="3FC54A6B" w14:textId="77777777" w:rsidR="003D198F" w:rsidRDefault="008F3157">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lang w:bidi="ar"/>
              </w:rPr>
              <w:lastRenderedPageBreak/>
              <w:t>国有资本经营预算财政拨款支出决算表</w:t>
            </w:r>
          </w:p>
        </w:tc>
      </w:tr>
      <w:tr w:rsidR="003D198F" w14:paraId="3A834BB2" w14:textId="77777777">
        <w:trPr>
          <w:trHeight w:val="288"/>
        </w:trPr>
        <w:tc>
          <w:tcPr>
            <w:tcW w:w="397" w:type="dxa"/>
            <w:tcBorders>
              <w:top w:val="nil"/>
              <w:left w:val="nil"/>
              <w:bottom w:val="nil"/>
              <w:right w:val="nil"/>
            </w:tcBorders>
            <w:shd w:val="clear" w:color="auto" w:fill="auto"/>
            <w:vAlign w:val="center"/>
          </w:tcPr>
          <w:p w14:paraId="2BFADFF7" w14:textId="77777777" w:rsidR="003D198F" w:rsidRDefault="003D198F">
            <w:pPr>
              <w:rPr>
                <w:rFonts w:ascii="宋体" w:hAnsi="宋体" w:cs="宋体" w:hint="eastAsia"/>
                <w:color w:val="000000"/>
                <w:sz w:val="22"/>
                <w:szCs w:val="22"/>
              </w:rPr>
            </w:pPr>
          </w:p>
        </w:tc>
        <w:tc>
          <w:tcPr>
            <w:tcW w:w="397" w:type="dxa"/>
            <w:tcBorders>
              <w:top w:val="nil"/>
              <w:left w:val="nil"/>
              <w:bottom w:val="nil"/>
              <w:right w:val="nil"/>
            </w:tcBorders>
            <w:shd w:val="clear" w:color="auto" w:fill="auto"/>
            <w:vAlign w:val="center"/>
          </w:tcPr>
          <w:p w14:paraId="526ED6D4" w14:textId="77777777" w:rsidR="003D198F" w:rsidRDefault="003D198F">
            <w:pPr>
              <w:rPr>
                <w:rFonts w:ascii="宋体" w:hAnsi="宋体" w:cs="宋体" w:hint="eastAsia"/>
                <w:color w:val="000000"/>
                <w:sz w:val="22"/>
                <w:szCs w:val="22"/>
              </w:rPr>
            </w:pPr>
          </w:p>
        </w:tc>
        <w:tc>
          <w:tcPr>
            <w:tcW w:w="397" w:type="dxa"/>
            <w:tcBorders>
              <w:top w:val="nil"/>
              <w:left w:val="nil"/>
              <w:bottom w:val="nil"/>
              <w:right w:val="nil"/>
            </w:tcBorders>
            <w:shd w:val="clear" w:color="auto" w:fill="auto"/>
            <w:vAlign w:val="center"/>
          </w:tcPr>
          <w:p w14:paraId="01346387" w14:textId="77777777" w:rsidR="003D198F" w:rsidRDefault="003D198F">
            <w:pPr>
              <w:rPr>
                <w:rFonts w:ascii="宋体" w:hAnsi="宋体" w:cs="宋体" w:hint="eastAsia"/>
                <w:color w:val="000000"/>
                <w:sz w:val="22"/>
                <w:szCs w:val="22"/>
              </w:rPr>
            </w:pPr>
          </w:p>
        </w:tc>
        <w:tc>
          <w:tcPr>
            <w:tcW w:w="3413" w:type="dxa"/>
            <w:tcBorders>
              <w:top w:val="nil"/>
              <w:left w:val="nil"/>
              <w:bottom w:val="nil"/>
              <w:right w:val="nil"/>
            </w:tcBorders>
            <w:shd w:val="clear" w:color="auto" w:fill="auto"/>
            <w:vAlign w:val="center"/>
          </w:tcPr>
          <w:p w14:paraId="51DAE3B8" w14:textId="77777777" w:rsidR="003D198F" w:rsidRDefault="003D198F">
            <w:pPr>
              <w:rPr>
                <w:rFonts w:ascii="宋体" w:hAnsi="宋体" w:cs="宋体" w:hint="eastAsia"/>
                <w:color w:val="000000"/>
                <w:sz w:val="22"/>
                <w:szCs w:val="22"/>
              </w:rPr>
            </w:pPr>
          </w:p>
        </w:tc>
        <w:tc>
          <w:tcPr>
            <w:tcW w:w="1701" w:type="dxa"/>
            <w:tcBorders>
              <w:top w:val="nil"/>
              <w:left w:val="nil"/>
              <w:bottom w:val="nil"/>
              <w:right w:val="nil"/>
            </w:tcBorders>
            <w:shd w:val="clear" w:color="auto" w:fill="auto"/>
            <w:vAlign w:val="center"/>
          </w:tcPr>
          <w:p w14:paraId="555EF418" w14:textId="77777777" w:rsidR="003D198F" w:rsidRDefault="003D198F">
            <w:pPr>
              <w:rPr>
                <w:rFonts w:ascii="宋体" w:hAnsi="宋体" w:cs="宋体" w:hint="eastAsia"/>
                <w:color w:val="000000"/>
                <w:sz w:val="22"/>
                <w:szCs w:val="22"/>
              </w:rPr>
            </w:pPr>
          </w:p>
        </w:tc>
        <w:tc>
          <w:tcPr>
            <w:tcW w:w="1701" w:type="dxa"/>
            <w:tcBorders>
              <w:top w:val="nil"/>
              <w:left w:val="nil"/>
              <w:bottom w:val="nil"/>
              <w:right w:val="nil"/>
            </w:tcBorders>
            <w:shd w:val="clear" w:color="auto" w:fill="auto"/>
            <w:vAlign w:val="center"/>
          </w:tcPr>
          <w:p w14:paraId="36C71163" w14:textId="77777777" w:rsidR="003D198F" w:rsidRDefault="003D198F">
            <w:pPr>
              <w:rPr>
                <w:rFonts w:ascii="宋体" w:hAnsi="宋体" w:cs="宋体" w:hint="eastAsia"/>
                <w:color w:val="000000"/>
                <w:sz w:val="22"/>
                <w:szCs w:val="22"/>
              </w:rPr>
            </w:pPr>
          </w:p>
        </w:tc>
        <w:tc>
          <w:tcPr>
            <w:tcW w:w="1701" w:type="dxa"/>
            <w:tcBorders>
              <w:top w:val="nil"/>
              <w:left w:val="nil"/>
              <w:bottom w:val="nil"/>
              <w:right w:val="nil"/>
            </w:tcBorders>
            <w:shd w:val="clear" w:color="auto" w:fill="auto"/>
            <w:vAlign w:val="center"/>
          </w:tcPr>
          <w:p w14:paraId="0DF2E68C" w14:textId="77777777" w:rsidR="003D198F" w:rsidRDefault="003D198F">
            <w:pPr>
              <w:jc w:val="center"/>
              <w:rPr>
                <w:rFonts w:ascii="宋体" w:hAnsi="宋体" w:cs="宋体" w:hint="eastAsia"/>
                <w:b/>
                <w:bCs/>
                <w:color w:val="000000"/>
                <w:sz w:val="20"/>
                <w:szCs w:val="20"/>
              </w:rPr>
            </w:pPr>
          </w:p>
        </w:tc>
      </w:tr>
      <w:tr w:rsidR="003D198F" w14:paraId="68DED2D8" w14:textId="77777777">
        <w:trPr>
          <w:trHeight w:val="288"/>
        </w:trPr>
        <w:tc>
          <w:tcPr>
            <w:tcW w:w="8006" w:type="dxa"/>
            <w:gridSpan w:val="6"/>
            <w:tcBorders>
              <w:top w:val="nil"/>
              <w:left w:val="nil"/>
              <w:bottom w:val="nil"/>
              <w:right w:val="nil"/>
            </w:tcBorders>
            <w:shd w:val="clear" w:color="auto" w:fill="auto"/>
            <w:vAlign w:val="bottom"/>
          </w:tcPr>
          <w:p w14:paraId="59FBC667" w14:textId="77777777" w:rsidR="003D198F" w:rsidRDefault="008F3157">
            <w:pPr>
              <w:widowControl/>
              <w:jc w:val="lef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单位名称：北京市密云区北庄镇人民政府预算（本级）</w:t>
            </w:r>
          </w:p>
        </w:tc>
        <w:tc>
          <w:tcPr>
            <w:tcW w:w="1701" w:type="dxa"/>
            <w:tcBorders>
              <w:top w:val="nil"/>
              <w:left w:val="nil"/>
              <w:bottom w:val="nil"/>
              <w:right w:val="nil"/>
            </w:tcBorders>
            <w:shd w:val="clear" w:color="auto" w:fill="auto"/>
            <w:vAlign w:val="bottom"/>
          </w:tcPr>
          <w:p w14:paraId="2AF735FC" w14:textId="77777777" w:rsidR="003D198F" w:rsidRDefault="008F3157">
            <w:pPr>
              <w:widowControl/>
              <w:jc w:val="center"/>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w:t>
            </w:r>
            <w:r>
              <w:rPr>
                <w:rFonts w:ascii="宋体" w:hAnsi="宋体" w:cs="宋体" w:hint="eastAsia"/>
                <w:b/>
                <w:bCs/>
                <w:color w:val="000000"/>
                <w:kern w:val="0"/>
                <w:sz w:val="20"/>
                <w:szCs w:val="20"/>
                <w:lang w:bidi="ar"/>
              </w:rPr>
              <w:t>:</w:t>
            </w:r>
            <w:r>
              <w:rPr>
                <w:rFonts w:ascii="宋体" w:hAnsi="宋体" w:cs="宋体" w:hint="eastAsia"/>
                <w:b/>
                <w:bCs/>
                <w:color w:val="000000"/>
                <w:kern w:val="0"/>
                <w:sz w:val="20"/>
                <w:szCs w:val="20"/>
                <w:lang w:bidi="ar"/>
              </w:rPr>
              <w:t>万元</w:t>
            </w:r>
          </w:p>
        </w:tc>
      </w:tr>
      <w:tr w:rsidR="003D198F" w14:paraId="73F5AC4E" w14:textId="77777777">
        <w:trPr>
          <w:trHeight w:val="323"/>
        </w:trPr>
        <w:tc>
          <w:tcPr>
            <w:tcW w:w="4604"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74BA18E"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项目</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3B818C71"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2023</w:t>
            </w:r>
            <w:r>
              <w:rPr>
                <w:rFonts w:ascii="宋体" w:hAnsi="宋体" w:cs="宋体" w:hint="eastAsia"/>
                <w:b/>
                <w:bCs/>
                <w:color w:val="000000"/>
                <w:kern w:val="0"/>
                <w:sz w:val="18"/>
                <w:szCs w:val="18"/>
                <w:lang w:bidi="ar"/>
              </w:rPr>
              <w:t>年度决算数</w:t>
            </w:r>
          </w:p>
        </w:tc>
      </w:tr>
      <w:tr w:rsidR="003D198F" w14:paraId="0EE4892D" w14:textId="77777777">
        <w:trPr>
          <w:trHeight w:val="323"/>
        </w:trPr>
        <w:tc>
          <w:tcPr>
            <w:tcW w:w="1191" w:type="dxa"/>
            <w:gridSpan w:val="3"/>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32E023B3"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支出功能分类科目编码</w:t>
            </w:r>
          </w:p>
        </w:tc>
        <w:tc>
          <w:tcPr>
            <w:tcW w:w="341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BC64B23"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科目名称</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3D77FF"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合计</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E315C43"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基本支出</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6AD3C07"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项目支出</w:t>
            </w:r>
          </w:p>
        </w:tc>
      </w:tr>
      <w:tr w:rsidR="003D198F" w14:paraId="38FFF8F5" w14:textId="77777777">
        <w:trPr>
          <w:trHeight w:val="323"/>
        </w:trPr>
        <w:tc>
          <w:tcPr>
            <w:tcW w:w="1191" w:type="dxa"/>
            <w:gridSpan w:val="3"/>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706F3266" w14:textId="77777777" w:rsidR="003D198F" w:rsidRDefault="003D198F">
            <w:pPr>
              <w:jc w:val="center"/>
              <w:rPr>
                <w:rFonts w:ascii="宋体" w:hAnsi="宋体" w:cs="宋体" w:hint="eastAsia"/>
                <w:b/>
                <w:bCs/>
                <w:color w:val="000000"/>
                <w:sz w:val="18"/>
                <w:szCs w:val="18"/>
              </w:rPr>
            </w:pPr>
          </w:p>
        </w:tc>
        <w:tc>
          <w:tcPr>
            <w:tcW w:w="341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4ED75F4"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栏次</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4D2F811"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C8389B4"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D469CF4"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w:t>
            </w:r>
          </w:p>
        </w:tc>
      </w:tr>
      <w:tr w:rsidR="003D198F" w14:paraId="10DA0370" w14:textId="77777777">
        <w:trPr>
          <w:trHeight w:val="323"/>
        </w:trPr>
        <w:tc>
          <w:tcPr>
            <w:tcW w:w="39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EFEB14F"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类</w:t>
            </w:r>
          </w:p>
        </w:tc>
        <w:tc>
          <w:tcPr>
            <w:tcW w:w="39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BE50987"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款</w:t>
            </w:r>
          </w:p>
        </w:tc>
        <w:tc>
          <w:tcPr>
            <w:tcW w:w="39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CAB541D"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w:t>
            </w:r>
          </w:p>
        </w:tc>
        <w:tc>
          <w:tcPr>
            <w:tcW w:w="341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3C6AEBC"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合计</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82A1FBD"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3106D67"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0.000000</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841D6CA" w14:textId="77777777" w:rsidR="003D198F" w:rsidRDefault="008F3157">
            <w:pPr>
              <w:widowControl/>
              <w:jc w:val="righ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0.000000</w:t>
            </w:r>
          </w:p>
        </w:tc>
      </w:tr>
    </w:tbl>
    <w:p w14:paraId="16C2A380" w14:textId="77777777" w:rsidR="003D198F" w:rsidRDefault="003D198F"/>
    <w:p w14:paraId="440727BD" w14:textId="77777777" w:rsidR="003D198F" w:rsidRDefault="008F3157">
      <w:pPr>
        <w:tabs>
          <w:tab w:val="left" w:pos="1541"/>
        </w:tabs>
        <w:jc w:val="left"/>
      </w:pPr>
      <w:r>
        <w:rPr>
          <w:rFonts w:hint="eastAsia"/>
        </w:rPr>
        <w:tab/>
      </w:r>
    </w:p>
    <w:p w14:paraId="618C4703" w14:textId="77777777" w:rsidR="003D198F" w:rsidRDefault="003D198F">
      <w:pPr>
        <w:pStyle w:val="a0"/>
      </w:pPr>
    </w:p>
    <w:tbl>
      <w:tblPr>
        <w:tblW w:w="14657" w:type="dxa"/>
        <w:tblInd w:w="96" w:type="dxa"/>
        <w:tblLayout w:type="fixed"/>
        <w:tblLook w:val="04A0" w:firstRow="1" w:lastRow="0" w:firstColumn="1" w:lastColumn="0" w:noHBand="0" w:noVBand="1"/>
      </w:tblPr>
      <w:tblGrid>
        <w:gridCol w:w="287"/>
        <w:gridCol w:w="1089"/>
        <w:gridCol w:w="1318"/>
        <w:gridCol w:w="1476"/>
        <w:gridCol w:w="1475"/>
        <w:gridCol w:w="1534"/>
        <w:gridCol w:w="1515"/>
        <w:gridCol w:w="1397"/>
        <w:gridCol w:w="1829"/>
        <w:gridCol w:w="1436"/>
        <w:gridCol w:w="1301"/>
      </w:tblGrid>
      <w:tr w:rsidR="003D198F" w14:paraId="0D9BC06E" w14:textId="77777777">
        <w:trPr>
          <w:trHeight w:val="565"/>
        </w:trPr>
        <w:tc>
          <w:tcPr>
            <w:tcW w:w="14657" w:type="dxa"/>
            <w:gridSpan w:val="11"/>
            <w:tcBorders>
              <w:top w:val="nil"/>
              <w:left w:val="nil"/>
              <w:bottom w:val="nil"/>
              <w:right w:val="nil"/>
            </w:tcBorders>
            <w:shd w:val="clear" w:color="auto" w:fill="auto"/>
            <w:vAlign w:val="center"/>
          </w:tcPr>
          <w:p w14:paraId="5D8D379F" w14:textId="77777777" w:rsidR="003D198F" w:rsidRDefault="008F3157">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lang w:bidi="ar"/>
              </w:rPr>
              <w:t>财政拨款“三公”经费支出决算表</w:t>
            </w:r>
          </w:p>
        </w:tc>
      </w:tr>
      <w:tr w:rsidR="003D198F" w14:paraId="29A4ED9E" w14:textId="77777777">
        <w:trPr>
          <w:trHeight w:val="283"/>
        </w:trPr>
        <w:tc>
          <w:tcPr>
            <w:tcW w:w="287" w:type="dxa"/>
            <w:tcBorders>
              <w:top w:val="nil"/>
              <w:left w:val="nil"/>
              <w:bottom w:val="nil"/>
              <w:right w:val="nil"/>
            </w:tcBorders>
            <w:shd w:val="clear" w:color="auto" w:fill="auto"/>
            <w:vAlign w:val="center"/>
          </w:tcPr>
          <w:p w14:paraId="2B32047E" w14:textId="77777777" w:rsidR="003D198F" w:rsidRDefault="003D198F">
            <w:pPr>
              <w:rPr>
                <w:rFonts w:ascii="宋体" w:hAnsi="宋体" w:cs="宋体" w:hint="eastAsia"/>
                <w:color w:val="000000"/>
                <w:sz w:val="22"/>
                <w:szCs w:val="22"/>
              </w:rPr>
            </w:pPr>
          </w:p>
        </w:tc>
        <w:tc>
          <w:tcPr>
            <w:tcW w:w="1089" w:type="dxa"/>
            <w:tcBorders>
              <w:top w:val="nil"/>
              <w:left w:val="nil"/>
              <w:bottom w:val="nil"/>
              <w:right w:val="nil"/>
            </w:tcBorders>
            <w:shd w:val="clear" w:color="auto" w:fill="auto"/>
            <w:vAlign w:val="center"/>
          </w:tcPr>
          <w:p w14:paraId="38E32905" w14:textId="77777777" w:rsidR="003D198F" w:rsidRDefault="003D198F">
            <w:pPr>
              <w:rPr>
                <w:rFonts w:ascii="宋体" w:hAnsi="宋体" w:cs="宋体" w:hint="eastAsia"/>
                <w:color w:val="000000"/>
                <w:sz w:val="22"/>
                <w:szCs w:val="22"/>
              </w:rPr>
            </w:pPr>
          </w:p>
        </w:tc>
        <w:tc>
          <w:tcPr>
            <w:tcW w:w="1318" w:type="dxa"/>
            <w:tcBorders>
              <w:top w:val="nil"/>
              <w:left w:val="nil"/>
              <w:bottom w:val="nil"/>
              <w:right w:val="nil"/>
            </w:tcBorders>
            <w:shd w:val="clear" w:color="auto" w:fill="auto"/>
            <w:vAlign w:val="center"/>
          </w:tcPr>
          <w:p w14:paraId="7DA97716" w14:textId="77777777" w:rsidR="003D198F" w:rsidRDefault="003D198F">
            <w:pPr>
              <w:rPr>
                <w:rFonts w:ascii="宋体" w:hAnsi="宋体" w:cs="宋体" w:hint="eastAsia"/>
                <w:color w:val="000000"/>
                <w:sz w:val="22"/>
                <w:szCs w:val="22"/>
              </w:rPr>
            </w:pPr>
          </w:p>
        </w:tc>
        <w:tc>
          <w:tcPr>
            <w:tcW w:w="1476" w:type="dxa"/>
            <w:tcBorders>
              <w:top w:val="nil"/>
              <w:left w:val="nil"/>
              <w:bottom w:val="nil"/>
              <w:right w:val="nil"/>
            </w:tcBorders>
            <w:shd w:val="clear" w:color="auto" w:fill="auto"/>
            <w:vAlign w:val="center"/>
          </w:tcPr>
          <w:p w14:paraId="694A71C3" w14:textId="77777777" w:rsidR="003D198F" w:rsidRDefault="003D198F">
            <w:pPr>
              <w:rPr>
                <w:rFonts w:ascii="宋体" w:hAnsi="宋体" w:cs="宋体" w:hint="eastAsia"/>
                <w:color w:val="000000"/>
                <w:sz w:val="22"/>
                <w:szCs w:val="22"/>
              </w:rPr>
            </w:pPr>
          </w:p>
        </w:tc>
        <w:tc>
          <w:tcPr>
            <w:tcW w:w="1475" w:type="dxa"/>
            <w:tcBorders>
              <w:top w:val="nil"/>
              <w:left w:val="nil"/>
              <w:bottom w:val="nil"/>
              <w:right w:val="nil"/>
            </w:tcBorders>
            <w:shd w:val="clear" w:color="auto" w:fill="auto"/>
            <w:vAlign w:val="center"/>
          </w:tcPr>
          <w:p w14:paraId="67FB3FE5" w14:textId="77777777" w:rsidR="003D198F" w:rsidRDefault="003D198F">
            <w:pPr>
              <w:rPr>
                <w:rFonts w:ascii="宋体" w:hAnsi="宋体" w:cs="宋体" w:hint="eastAsia"/>
                <w:color w:val="000000"/>
                <w:sz w:val="22"/>
                <w:szCs w:val="22"/>
              </w:rPr>
            </w:pPr>
          </w:p>
        </w:tc>
        <w:tc>
          <w:tcPr>
            <w:tcW w:w="1534" w:type="dxa"/>
            <w:tcBorders>
              <w:top w:val="nil"/>
              <w:left w:val="nil"/>
              <w:bottom w:val="nil"/>
              <w:right w:val="nil"/>
            </w:tcBorders>
            <w:shd w:val="clear" w:color="auto" w:fill="auto"/>
            <w:vAlign w:val="center"/>
          </w:tcPr>
          <w:p w14:paraId="2CCF3046" w14:textId="77777777" w:rsidR="003D198F" w:rsidRDefault="003D198F">
            <w:pPr>
              <w:rPr>
                <w:rFonts w:ascii="宋体" w:hAnsi="宋体" w:cs="宋体" w:hint="eastAsia"/>
                <w:color w:val="000000"/>
                <w:sz w:val="22"/>
                <w:szCs w:val="22"/>
              </w:rPr>
            </w:pPr>
          </w:p>
        </w:tc>
        <w:tc>
          <w:tcPr>
            <w:tcW w:w="1515" w:type="dxa"/>
            <w:tcBorders>
              <w:top w:val="nil"/>
              <w:left w:val="nil"/>
              <w:bottom w:val="nil"/>
              <w:right w:val="nil"/>
            </w:tcBorders>
            <w:shd w:val="clear" w:color="auto" w:fill="auto"/>
            <w:vAlign w:val="center"/>
          </w:tcPr>
          <w:p w14:paraId="237BBF7A" w14:textId="77777777" w:rsidR="003D198F" w:rsidRDefault="003D198F">
            <w:pPr>
              <w:rPr>
                <w:rFonts w:ascii="宋体" w:hAnsi="宋体" w:cs="宋体" w:hint="eastAsia"/>
                <w:color w:val="000000"/>
                <w:sz w:val="22"/>
                <w:szCs w:val="22"/>
              </w:rPr>
            </w:pPr>
          </w:p>
        </w:tc>
        <w:tc>
          <w:tcPr>
            <w:tcW w:w="1397" w:type="dxa"/>
            <w:tcBorders>
              <w:top w:val="nil"/>
              <w:left w:val="nil"/>
              <w:bottom w:val="nil"/>
              <w:right w:val="nil"/>
            </w:tcBorders>
            <w:shd w:val="clear" w:color="auto" w:fill="auto"/>
            <w:vAlign w:val="center"/>
          </w:tcPr>
          <w:p w14:paraId="5D6D8130" w14:textId="77777777" w:rsidR="003D198F" w:rsidRDefault="003D198F">
            <w:pPr>
              <w:rPr>
                <w:rFonts w:ascii="宋体" w:hAnsi="宋体" w:cs="宋体" w:hint="eastAsia"/>
                <w:color w:val="000000"/>
                <w:sz w:val="22"/>
                <w:szCs w:val="22"/>
              </w:rPr>
            </w:pPr>
          </w:p>
        </w:tc>
        <w:tc>
          <w:tcPr>
            <w:tcW w:w="1829" w:type="dxa"/>
            <w:tcBorders>
              <w:top w:val="nil"/>
              <w:left w:val="nil"/>
              <w:bottom w:val="nil"/>
              <w:right w:val="nil"/>
            </w:tcBorders>
            <w:shd w:val="clear" w:color="auto" w:fill="auto"/>
            <w:vAlign w:val="center"/>
          </w:tcPr>
          <w:p w14:paraId="4D01EE6C" w14:textId="77777777" w:rsidR="003D198F" w:rsidRDefault="003D198F">
            <w:pPr>
              <w:rPr>
                <w:rFonts w:ascii="宋体" w:hAnsi="宋体" w:cs="宋体" w:hint="eastAsia"/>
                <w:color w:val="000000"/>
                <w:sz w:val="22"/>
                <w:szCs w:val="22"/>
              </w:rPr>
            </w:pPr>
          </w:p>
        </w:tc>
        <w:tc>
          <w:tcPr>
            <w:tcW w:w="1436" w:type="dxa"/>
            <w:tcBorders>
              <w:top w:val="nil"/>
              <w:left w:val="nil"/>
              <w:bottom w:val="nil"/>
              <w:right w:val="nil"/>
            </w:tcBorders>
            <w:shd w:val="clear" w:color="auto" w:fill="auto"/>
            <w:vAlign w:val="center"/>
          </w:tcPr>
          <w:p w14:paraId="5E2472DC" w14:textId="77777777" w:rsidR="003D198F" w:rsidRDefault="003D198F">
            <w:pPr>
              <w:rPr>
                <w:rFonts w:ascii="宋体" w:hAnsi="宋体" w:cs="宋体" w:hint="eastAsia"/>
                <w:color w:val="000000"/>
                <w:sz w:val="22"/>
                <w:szCs w:val="22"/>
              </w:rPr>
            </w:pPr>
          </w:p>
        </w:tc>
        <w:tc>
          <w:tcPr>
            <w:tcW w:w="1301" w:type="dxa"/>
            <w:tcBorders>
              <w:top w:val="nil"/>
              <w:left w:val="nil"/>
              <w:bottom w:val="nil"/>
              <w:right w:val="nil"/>
            </w:tcBorders>
            <w:shd w:val="clear" w:color="auto" w:fill="auto"/>
            <w:vAlign w:val="center"/>
          </w:tcPr>
          <w:p w14:paraId="375742A8" w14:textId="77777777" w:rsidR="003D198F" w:rsidRDefault="003D198F">
            <w:pPr>
              <w:jc w:val="center"/>
              <w:rPr>
                <w:rFonts w:ascii="宋体" w:hAnsi="宋体" w:cs="宋体" w:hint="eastAsia"/>
                <w:b/>
                <w:bCs/>
                <w:color w:val="000000"/>
                <w:sz w:val="20"/>
                <w:szCs w:val="20"/>
              </w:rPr>
            </w:pPr>
          </w:p>
        </w:tc>
      </w:tr>
      <w:tr w:rsidR="003D198F" w14:paraId="6B44F3D8" w14:textId="77777777">
        <w:trPr>
          <w:trHeight w:val="283"/>
        </w:trPr>
        <w:tc>
          <w:tcPr>
            <w:tcW w:w="13356" w:type="dxa"/>
            <w:gridSpan w:val="10"/>
            <w:tcBorders>
              <w:top w:val="nil"/>
              <w:left w:val="nil"/>
              <w:bottom w:val="nil"/>
              <w:right w:val="nil"/>
            </w:tcBorders>
            <w:shd w:val="clear" w:color="auto" w:fill="auto"/>
            <w:vAlign w:val="bottom"/>
          </w:tcPr>
          <w:p w14:paraId="373C7DEC" w14:textId="77777777" w:rsidR="003D198F" w:rsidRDefault="008F3157">
            <w:pPr>
              <w:widowControl/>
              <w:jc w:val="lef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单位名称：北京市密云区北庄镇人民政府预算（本级）</w:t>
            </w:r>
          </w:p>
        </w:tc>
        <w:tc>
          <w:tcPr>
            <w:tcW w:w="1301" w:type="dxa"/>
            <w:tcBorders>
              <w:top w:val="nil"/>
              <w:left w:val="nil"/>
              <w:bottom w:val="nil"/>
              <w:right w:val="nil"/>
            </w:tcBorders>
            <w:shd w:val="clear" w:color="auto" w:fill="auto"/>
            <w:vAlign w:val="bottom"/>
          </w:tcPr>
          <w:p w14:paraId="26B79111" w14:textId="77777777" w:rsidR="003D198F" w:rsidRDefault="008F3157">
            <w:pPr>
              <w:widowControl/>
              <w:jc w:val="center"/>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w:t>
            </w:r>
            <w:r>
              <w:rPr>
                <w:rFonts w:ascii="宋体" w:hAnsi="宋体" w:cs="宋体" w:hint="eastAsia"/>
                <w:b/>
                <w:bCs/>
                <w:color w:val="000000"/>
                <w:kern w:val="0"/>
                <w:sz w:val="20"/>
                <w:szCs w:val="20"/>
                <w:lang w:bidi="ar"/>
              </w:rPr>
              <w:t>:</w:t>
            </w:r>
            <w:r>
              <w:rPr>
                <w:rFonts w:ascii="宋体" w:hAnsi="宋体" w:cs="宋体" w:hint="eastAsia"/>
                <w:b/>
                <w:bCs/>
                <w:color w:val="000000"/>
                <w:kern w:val="0"/>
                <w:sz w:val="20"/>
                <w:szCs w:val="20"/>
                <w:lang w:bidi="ar"/>
              </w:rPr>
              <w:t>万元</w:t>
            </w:r>
          </w:p>
        </w:tc>
      </w:tr>
      <w:tr w:rsidR="003D198F" w14:paraId="61A2921E" w14:textId="77777777">
        <w:trPr>
          <w:trHeight w:val="302"/>
        </w:trPr>
        <w:tc>
          <w:tcPr>
            <w:tcW w:w="1376" w:type="dxa"/>
            <w:gridSpan w:val="2"/>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4F4B87ED" w14:textId="77777777" w:rsidR="003D198F" w:rsidRDefault="003D198F">
            <w:pPr>
              <w:jc w:val="center"/>
              <w:rPr>
                <w:rFonts w:ascii="宋体" w:hAnsi="宋体" w:cs="宋体" w:hint="eastAsia"/>
                <w:b/>
                <w:bCs/>
                <w:color w:val="000000"/>
                <w:sz w:val="18"/>
                <w:szCs w:val="18"/>
              </w:rPr>
            </w:pPr>
          </w:p>
        </w:tc>
        <w:tc>
          <w:tcPr>
            <w:tcW w:w="1318"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1FAA5CA7"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“三公”经费财政拨款合计</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65B12611"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因公出国（境）费用</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580E4B3E"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公务接待费</w:t>
            </w:r>
          </w:p>
        </w:tc>
        <w:tc>
          <w:tcPr>
            <w:tcW w:w="9012"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37696709"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公务用车购置及运行维护费</w:t>
            </w:r>
          </w:p>
        </w:tc>
      </w:tr>
      <w:tr w:rsidR="003D198F" w14:paraId="2B45B602" w14:textId="77777777">
        <w:trPr>
          <w:trHeight w:val="302"/>
        </w:trPr>
        <w:tc>
          <w:tcPr>
            <w:tcW w:w="1376" w:type="dxa"/>
            <w:gridSpan w:val="2"/>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34CC7E89" w14:textId="77777777" w:rsidR="003D198F" w:rsidRDefault="003D198F">
            <w:pPr>
              <w:jc w:val="center"/>
              <w:rPr>
                <w:rFonts w:ascii="宋体" w:hAnsi="宋体" w:cs="宋体" w:hint="eastAsia"/>
                <w:b/>
                <w:bCs/>
                <w:color w:val="000000"/>
                <w:sz w:val="18"/>
                <w:szCs w:val="18"/>
              </w:rPr>
            </w:pPr>
          </w:p>
        </w:tc>
        <w:tc>
          <w:tcPr>
            <w:tcW w:w="1318"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241F2E5B" w14:textId="77777777" w:rsidR="003D198F" w:rsidRDefault="003D198F">
            <w:pPr>
              <w:jc w:val="center"/>
              <w:rPr>
                <w:rFonts w:ascii="宋体" w:hAnsi="宋体" w:cs="宋体" w:hint="eastAsia"/>
                <w:b/>
                <w:bCs/>
                <w:color w:val="000000"/>
                <w:sz w:val="18"/>
                <w:szCs w:val="18"/>
              </w:rPr>
            </w:pPr>
          </w:p>
        </w:tc>
        <w:tc>
          <w:tcPr>
            <w:tcW w:w="1476"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5B4211B4" w14:textId="77777777" w:rsidR="003D198F" w:rsidRDefault="003D198F">
            <w:pPr>
              <w:jc w:val="center"/>
              <w:rPr>
                <w:rFonts w:ascii="宋体" w:hAnsi="宋体" w:cs="宋体" w:hint="eastAsia"/>
                <w:b/>
                <w:bCs/>
                <w:color w:val="000000"/>
                <w:sz w:val="18"/>
                <w:szCs w:val="18"/>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10AE0C85" w14:textId="77777777" w:rsidR="003D198F" w:rsidRDefault="003D198F">
            <w:pPr>
              <w:jc w:val="center"/>
              <w:rPr>
                <w:rFonts w:ascii="宋体" w:hAnsi="宋体" w:cs="宋体" w:hint="eastAsia"/>
                <w:b/>
                <w:bCs/>
                <w:color w:val="000000"/>
                <w:sz w:val="18"/>
                <w:szCs w:val="18"/>
              </w:rPr>
            </w:pPr>
          </w:p>
        </w:tc>
        <w:tc>
          <w:tcPr>
            <w:tcW w:w="1534"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002313E6"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公务用车购置费</w:t>
            </w:r>
          </w:p>
        </w:tc>
        <w:tc>
          <w:tcPr>
            <w:tcW w:w="7478"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5CBF2044"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公务用车运行维护费</w:t>
            </w:r>
          </w:p>
        </w:tc>
      </w:tr>
      <w:tr w:rsidR="003D198F" w14:paraId="6F20B529" w14:textId="77777777">
        <w:trPr>
          <w:trHeight w:val="302"/>
        </w:trPr>
        <w:tc>
          <w:tcPr>
            <w:tcW w:w="1376" w:type="dxa"/>
            <w:gridSpan w:val="2"/>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2C6442C5" w14:textId="77777777" w:rsidR="003D198F" w:rsidRDefault="003D198F">
            <w:pPr>
              <w:jc w:val="center"/>
              <w:rPr>
                <w:rFonts w:ascii="宋体" w:hAnsi="宋体" w:cs="宋体" w:hint="eastAsia"/>
                <w:b/>
                <w:bCs/>
                <w:color w:val="000000"/>
                <w:sz w:val="18"/>
                <w:szCs w:val="18"/>
              </w:rPr>
            </w:pPr>
          </w:p>
        </w:tc>
        <w:tc>
          <w:tcPr>
            <w:tcW w:w="1318"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1D624374" w14:textId="77777777" w:rsidR="003D198F" w:rsidRDefault="003D198F">
            <w:pPr>
              <w:jc w:val="center"/>
              <w:rPr>
                <w:rFonts w:ascii="宋体" w:hAnsi="宋体" w:cs="宋体" w:hint="eastAsia"/>
                <w:b/>
                <w:bCs/>
                <w:color w:val="000000"/>
                <w:sz w:val="18"/>
                <w:szCs w:val="18"/>
              </w:rPr>
            </w:pPr>
          </w:p>
        </w:tc>
        <w:tc>
          <w:tcPr>
            <w:tcW w:w="1476"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5DC28258" w14:textId="77777777" w:rsidR="003D198F" w:rsidRDefault="003D198F">
            <w:pPr>
              <w:jc w:val="center"/>
              <w:rPr>
                <w:rFonts w:ascii="宋体" w:hAnsi="宋体" w:cs="宋体" w:hint="eastAsia"/>
                <w:b/>
                <w:bCs/>
                <w:color w:val="000000"/>
                <w:sz w:val="18"/>
                <w:szCs w:val="18"/>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0A0F5592" w14:textId="77777777" w:rsidR="003D198F" w:rsidRDefault="003D198F">
            <w:pPr>
              <w:jc w:val="center"/>
              <w:rPr>
                <w:rFonts w:ascii="宋体" w:hAnsi="宋体" w:cs="宋体" w:hint="eastAsia"/>
                <w:b/>
                <w:bCs/>
                <w:color w:val="000000"/>
                <w:sz w:val="18"/>
                <w:szCs w:val="18"/>
              </w:rPr>
            </w:pPr>
          </w:p>
        </w:tc>
        <w:tc>
          <w:tcPr>
            <w:tcW w:w="1534"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09526F39" w14:textId="77777777" w:rsidR="003D198F" w:rsidRDefault="003D198F">
            <w:pPr>
              <w:jc w:val="center"/>
              <w:rPr>
                <w:rFonts w:ascii="宋体" w:hAnsi="宋体" w:cs="宋体" w:hint="eastAsia"/>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A81A57D"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小计</w:t>
            </w:r>
          </w:p>
        </w:tc>
        <w:tc>
          <w:tcPr>
            <w:tcW w:w="139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AB686B4"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公务用车加油</w:t>
            </w:r>
          </w:p>
        </w:tc>
        <w:tc>
          <w:tcPr>
            <w:tcW w:w="182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75A5625"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公务用车维修</w:t>
            </w:r>
          </w:p>
        </w:tc>
        <w:tc>
          <w:tcPr>
            <w:tcW w:w="14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FA7B079"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公务用车保险</w:t>
            </w:r>
          </w:p>
        </w:tc>
        <w:tc>
          <w:tcPr>
            <w:tcW w:w="13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29BC11"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其他</w:t>
            </w:r>
          </w:p>
        </w:tc>
      </w:tr>
      <w:tr w:rsidR="003D198F" w14:paraId="54D6BE24" w14:textId="77777777">
        <w:trPr>
          <w:trHeight w:val="857"/>
        </w:trPr>
        <w:tc>
          <w:tcPr>
            <w:tcW w:w="1376"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54D2CFB1"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2023</w:t>
            </w:r>
            <w:r>
              <w:rPr>
                <w:rFonts w:ascii="宋体" w:hAnsi="宋体" w:cs="宋体" w:hint="eastAsia"/>
                <w:color w:val="000000"/>
                <w:kern w:val="0"/>
                <w:sz w:val="18"/>
                <w:szCs w:val="18"/>
                <w:lang w:bidi="ar"/>
              </w:rPr>
              <w:t>年预算</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6A56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28.634400</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4FE3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8957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AACC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33C9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28.634400</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82EB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10.000000</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515C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12.000000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1FB7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3.634400</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9D61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3.000000</w:t>
            </w:r>
          </w:p>
        </w:tc>
      </w:tr>
      <w:tr w:rsidR="003D198F" w14:paraId="17F6B98D" w14:textId="77777777">
        <w:trPr>
          <w:trHeight w:val="866"/>
        </w:trPr>
        <w:tc>
          <w:tcPr>
            <w:tcW w:w="1376"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4D49551A"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2023</w:t>
            </w:r>
            <w:r>
              <w:rPr>
                <w:rFonts w:ascii="宋体" w:hAnsi="宋体" w:cs="宋体" w:hint="eastAsia"/>
                <w:color w:val="000000"/>
                <w:kern w:val="0"/>
                <w:sz w:val="18"/>
                <w:szCs w:val="18"/>
                <w:lang w:bidi="ar"/>
              </w:rPr>
              <w:t>年决算</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2A11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17.975300</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B80C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7D7F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5D74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FCA5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17.975300</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2D48F"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6.490000</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14113"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7.830500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A488C"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2.114</w:t>
            </w:r>
            <w:r>
              <w:rPr>
                <w:rFonts w:ascii="宋体" w:hAnsi="宋体" w:cs="宋体" w:hint="eastAsia"/>
                <w:color w:val="000000"/>
                <w:kern w:val="0"/>
                <w:sz w:val="18"/>
                <w:szCs w:val="18"/>
                <w:lang w:bidi="ar"/>
              </w:rPr>
              <w:t>9</w:t>
            </w:r>
            <w:r>
              <w:rPr>
                <w:rFonts w:ascii="宋体" w:hAnsi="宋体" w:cs="宋体" w:hint="eastAsia"/>
                <w:color w:val="000000"/>
                <w:kern w:val="0"/>
                <w:sz w:val="18"/>
                <w:szCs w:val="18"/>
                <w:lang w:bidi="ar"/>
              </w:rPr>
              <w:t>00</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E0A1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w:t>
            </w:r>
            <w:r>
              <w:rPr>
                <w:rFonts w:ascii="宋体" w:hAnsi="宋体" w:cs="宋体" w:hint="eastAsia"/>
                <w:color w:val="000000"/>
                <w:kern w:val="0"/>
                <w:sz w:val="18"/>
                <w:szCs w:val="18"/>
                <w:lang w:bidi="ar"/>
              </w:rPr>
              <w:t>399</w:t>
            </w:r>
            <w:r>
              <w:rPr>
                <w:rFonts w:ascii="宋体" w:hAnsi="宋体" w:cs="宋体" w:hint="eastAsia"/>
                <w:color w:val="000000"/>
                <w:kern w:val="0"/>
                <w:sz w:val="18"/>
                <w:szCs w:val="18"/>
                <w:lang w:bidi="ar"/>
              </w:rPr>
              <w:t>00</w:t>
            </w:r>
          </w:p>
        </w:tc>
      </w:tr>
    </w:tbl>
    <w:p w14:paraId="6F3926D8" w14:textId="77777777" w:rsidR="003D198F" w:rsidRDefault="003D198F">
      <w:pPr>
        <w:pStyle w:val="a0"/>
      </w:pPr>
    </w:p>
    <w:p w14:paraId="7E941763" w14:textId="77777777" w:rsidR="003D198F" w:rsidRDefault="003D198F">
      <w:pPr>
        <w:pStyle w:val="a0"/>
      </w:pPr>
    </w:p>
    <w:p w14:paraId="125238F6" w14:textId="77777777" w:rsidR="003D198F" w:rsidRDefault="003D198F">
      <w:pPr>
        <w:pStyle w:val="a0"/>
      </w:pPr>
    </w:p>
    <w:p w14:paraId="776002EA" w14:textId="77777777" w:rsidR="003D198F" w:rsidRDefault="003D198F">
      <w:pPr>
        <w:pStyle w:val="a0"/>
      </w:pPr>
    </w:p>
    <w:tbl>
      <w:tblPr>
        <w:tblpPr w:leftFromText="180" w:rightFromText="180" w:vertAnchor="text" w:horzAnchor="page" w:tblpX="2115" w:tblpY="873"/>
        <w:tblOverlap w:val="never"/>
        <w:tblW w:w="11166" w:type="dxa"/>
        <w:tblLayout w:type="fixed"/>
        <w:tblLook w:val="04A0" w:firstRow="1" w:lastRow="0" w:firstColumn="1" w:lastColumn="0" w:noHBand="0" w:noVBand="1"/>
      </w:tblPr>
      <w:tblGrid>
        <w:gridCol w:w="1259"/>
        <w:gridCol w:w="1259"/>
        <w:gridCol w:w="1259"/>
        <w:gridCol w:w="1258"/>
        <w:gridCol w:w="6131"/>
      </w:tblGrid>
      <w:tr w:rsidR="003D198F" w14:paraId="37E9C892" w14:textId="77777777">
        <w:trPr>
          <w:trHeight w:val="488"/>
        </w:trPr>
        <w:tc>
          <w:tcPr>
            <w:tcW w:w="11166" w:type="dxa"/>
            <w:gridSpan w:val="5"/>
            <w:tcBorders>
              <w:top w:val="nil"/>
              <w:left w:val="nil"/>
              <w:bottom w:val="nil"/>
              <w:right w:val="nil"/>
            </w:tcBorders>
            <w:shd w:val="clear" w:color="auto" w:fill="auto"/>
            <w:vAlign w:val="center"/>
          </w:tcPr>
          <w:p w14:paraId="395CCB23" w14:textId="77777777" w:rsidR="003D198F" w:rsidRDefault="008F3157">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lang w:bidi="ar"/>
              </w:rPr>
              <w:lastRenderedPageBreak/>
              <w:t>政府采购情况表</w:t>
            </w:r>
          </w:p>
        </w:tc>
      </w:tr>
      <w:tr w:rsidR="003D198F" w14:paraId="1D5C5639" w14:textId="77777777">
        <w:trPr>
          <w:trHeight w:val="288"/>
        </w:trPr>
        <w:tc>
          <w:tcPr>
            <w:tcW w:w="1259" w:type="dxa"/>
            <w:tcBorders>
              <w:top w:val="nil"/>
              <w:left w:val="nil"/>
              <w:bottom w:val="nil"/>
              <w:right w:val="nil"/>
            </w:tcBorders>
            <w:shd w:val="clear" w:color="auto" w:fill="auto"/>
            <w:vAlign w:val="center"/>
          </w:tcPr>
          <w:p w14:paraId="1EC04E20" w14:textId="77777777" w:rsidR="003D198F" w:rsidRDefault="003D198F">
            <w:pPr>
              <w:rPr>
                <w:rFonts w:ascii="宋体" w:hAnsi="宋体" w:cs="宋体" w:hint="eastAsia"/>
                <w:color w:val="000000"/>
                <w:sz w:val="22"/>
                <w:szCs w:val="22"/>
              </w:rPr>
            </w:pPr>
          </w:p>
        </w:tc>
        <w:tc>
          <w:tcPr>
            <w:tcW w:w="1259" w:type="dxa"/>
            <w:tcBorders>
              <w:top w:val="nil"/>
              <w:left w:val="nil"/>
              <w:bottom w:val="nil"/>
              <w:right w:val="nil"/>
            </w:tcBorders>
            <w:shd w:val="clear" w:color="auto" w:fill="auto"/>
            <w:vAlign w:val="center"/>
          </w:tcPr>
          <w:p w14:paraId="5281E73C" w14:textId="77777777" w:rsidR="003D198F" w:rsidRDefault="003D198F">
            <w:pPr>
              <w:rPr>
                <w:rFonts w:ascii="宋体" w:hAnsi="宋体" w:cs="宋体" w:hint="eastAsia"/>
                <w:color w:val="000000"/>
                <w:sz w:val="22"/>
                <w:szCs w:val="22"/>
              </w:rPr>
            </w:pPr>
          </w:p>
        </w:tc>
        <w:tc>
          <w:tcPr>
            <w:tcW w:w="1259" w:type="dxa"/>
            <w:tcBorders>
              <w:top w:val="nil"/>
              <w:left w:val="nil"/>
              <w:bottom w:val="nil"/>
              <w:right w:val="nil"/>
            </w:tcBorders>
            <w:shd w:val="clear" w:color="auto" w:fill="auto"/>
            <w:vAlign w:val="center"/>
          </w:tcPr>
          <w:p w14:paraId="5C90B8D2" w14:textId="77777777" w:rsidR="003D198F" w:rsidRDefault="003D198F">
            <w:pPr>
              <w:rPr>
                <w:rFonts w:ascii="宋体" w:hAnsi="宋体" w:cs="宋体" w:hint="eastAsia"/>
                <w:color w:val="000000"/>
                <w:sz w:val="22"/>
                <w:szCs w:val="22"/>
              </w:rPr>
            </w:pPr>
          </w:p>
        </w:tc>
        <w:tc>
          <w:tcPr>
            <w:tcW w:w="1258" w:type="dxa"/>
            <w:tcBorders>
              <w:top w:val="nil"/>
              <w:left w:val="nil"/>
              <w:bottom w:val="nil"/>
              <w:right w:val="nil"/>
            </w:tcBorders>
            <w:shd w:val="clear" w:color="auto" w:fill="auto"/>
            <w:vAlign w:val="center"/>
          </w:tcPr>
          <w:p w14:paraId="370F29D4" w14:textId="77777777" w:rsidR="003D198F" w:rsidRDefault="003D198F">
            <w:pPr>
              <w:rPr>
                <w:rFonts w:ascii="宋体" w:hAnsi="宋体" w:cs="宋体" w:hint="eastAsia"/>
                <w:color w:val="000000"/>
                <w:sz w:val="22"/>
                <w:szCs w:val="22"/>
              </w:rPr>
            </w:pPr>
          </w:p>
        </w:tc>
        <w:tc>
          <w:tcPr>
            <w:tcW w:w="6131" w:type="dxa"/>
            <w:tcBorders>
              <w:top w:val="nil"/>
              <w:left w:val="nil"/>
              <w:bottom w:val="nil"/>
              <w:right w:val="nil"/>
            </w:tcBorders>
            <w:shd w:val="clear" w:color="auto" w:fill="auto"/>
            <w:vAlign w:val="center"/>
          </w:tcPr>
          <w:p w14:paraId="5BC4862D" w14:textId="77777777" w:rsidR="003D198F" w:rsidRDefault="003D198F">
            <w:pPr>
              <w:jc w:val="center"/>
              <w:rPr>
                <w:rFonts w:ascii="宋体" w:hAnsi="宋体" w:cs="宋体" w:hint="eastAsia"/>
                <w:b/>
                <w:bCs/>
                <w:color w:val="000000"/>
                <w:sz w:val="20"/>
                <w:szCs w:val="20"/>
              </w:rPr>
            </w:pPr>
          </w:p>
        </w:tc>
      </w:tr>
      <w:tr w:rsidR="003D198F" w14:paraId="5B2B2601" w14:textId="77777777">
        <w:trPr>
          <w:trHeight w:val="288"/>
        </w:trPr>
        <w:tc>
          <w:tcPr>
            <w:tcW w:w="5035" w:type="dxa"/>
            <w:gridSpan w:val="4"/>
            <w:tcBorders>
              <w:top w:val="nil"/>
              <w:left w:val="nil"/>
              <w:bottom w:val="nil"/>
              <w:right w:val="nil"/>
            </w:tcBorders>
            <w:shd w:val="clear" w:color="auto" w:fill="auto"/>
            <w:vAlign w:val="bottom"/>
          </w:tcPr>
          <w:p w14:paraId="7A64956E" w14:textId="77777777" w:rsidR="003D198F" w:rsidRDefault="008F3157">
            <w:pPr>
              <w:widowControl/>
              <w:jc w:val="lef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单位名称：北京市密云区北庄镇人民政府预算（本级）</w:t>
            </w:r>
          </w:p>
        </w:tc>
        <w:tc>
          <w:tcPr>
            <w:tcW w:w="6131" w:type="dxa"/>
            <w:tcBorders>
              <w:top w:val="nil"/>
              <w:left w:val="nil"/>
              <w:bottom w:val="nil"/>
              <w:right w:val="nil"/>
            </w:tcBorders>
            <w:shd w:val="clear" w:color="auto" w:fill="auto"/>
            <w:vAlign w:val="bottom"/>
          </w:tcPr>
          <w:p w14:paraId="7FC59D29" w14:textId="77777777" w:rsidR="003D198F" w:rsidRDefault="008F3157">
            <w:pPr>
              <w:widowControl/>
              <w:jc w:val="center"/>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w:t>
            </w:r>
            <w:r>
              <w:rPr>
                <w:rFonts w:ascii="宋体" w:hAnsi="宋体" w:cs="宋体" w:hint="eastAsia"/>
                <w:b/>
                <w:bCs/>
                <w:color w:val="000000"/>
                <w:kern w:val="0"/>
                <w:sz w:val="20"/>
                <w:szCs w:val="20"/>
                <w:lang w:bidi="ar"/>
              </w:rPr>
              <w:t>:</w:t>
            </w:r>
            <w:r>
              <w:rPr>
                <w:rFonts w:ascii="宋体" w:hAnsi="宋体" w:cs="宋体" w:hint="eastAsia"/>
                <w:b/>
                <w:bCs/>
                <w:color w:val="000000"/>
                <w:kern w:val="0"/>
                <w:sz w:val="20"/>
                <w:szCs w:val="20"/>
                <w:lang w:bidi="ar"/>
              </w:rPr>
              <w:t>万元</w:t>
            </w:r>
          </w:p>
        </w:tc>
      </w:tr>
      <w:tr w:rsidR="003D198F" w14:paraId="0EB83E15" w14:textId="77777777">
        <w:trPr>
          <w:trHeight w:val="649"/>
        </w:trPr>
        <w:tc>
          <w:tcPr>
            <w:tcW w:w="5035"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15DD4CC"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项目</w:t>
            </w:r>
          </w:p>
        </w:tc>
        <w:tc>
          <w:tcPr>
            <w:tcW w:w="613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7B9672F"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统计数</w:t>
            </w:r>
          </w:p>
        </w:tc>
      </w:tr>
      <w:tr w:rsidR="003D198F" w14:paraId="63210AE9" w14:textId="77777777">
        <w:trPr>
          <w:trHeight w:val="649"/>
        </w:trPr>
        <w:tc>
          <w:tcPr>
            <w:tcW w:w="5035"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D327475"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政府采购支出信息</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A9BA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20.000000</w:t>
            </w:r>
          </w:p>
        </w:tc>
      </w:tr>
      <w:tr w:rsidR="003D198F" w14:paraId="6C085155" w14:textId="77777777">
        <w:trPr>
          <w:trHeight w:val="649"/>
        </w:trPr>
        <w:tc>
          <w:tcPr>
            <w:tcW w:w="5035"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5AC78EB"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（一）政府采购支出合计</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794E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20.000000</w:t>
            </w:r>
          </w:p>
        </w:tc>
      </w:tr>
      <w:tr w:rsidR="003D198F" w14:paraId="6FCBF086" w14:textId="77777777">
        <w:trPr>
          <w:trHeight w:val="649"/>
        </w:trPr>
        <w:tc>
          <w:tcPr>
            <w:tcW w:w="5035"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6252DE8"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1</w:t>
            </w:r>
            <w:r>
              <w:rPr>
                <w:rFonts w:ascii="宋体" w:hAnsi="宋体" w:cs="宋体" w:hint="eastAsia"/>
                <w:color w:val="000000"/>
                <w:kern w:val="0"/>
                <w:sz w:val="18"/>
                <w:szCs w:val="18"/>
                <w:lang w:bidi="ar"/>
              </w:rPr>
              <w:t>．政府采购货物支出</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ED2D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195395C" w14:textId="77777777">
        <w:trPr>
          <w:trHeight w:val="649"/>
        </w:trPr>
        <w:tc>
          <w:tcPr>
            <w:tcW w:w="5035"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DD74421"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2</w:t>
            </w:r>
            <w:r>
              <w:rPr>
                <w:rFonts w:ascii="宋体" w:hAnsi="宋体" w:cs="宋体" w:hint="eastAsia"/>
                <w:color w:val="000000"/>
                <w:kern w:val="0"/>
                <w:sz w:val="18"/>
                <w:szCs w:val="18"/>
                <w:lang w:bidi="ar"/>
              </w:rPr>
              <w:t>．政府采购工程支出</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DA52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DC73CBD" w14:textId="77777777">
        <w:trPr>
          <w:trHeight w:val="649"/>
        </w:trPr>
        <w:tc>
          <w:tcPr>
            <w:tcW w:w="5035"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4C64BC0"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3</w:t>
            </w:r>
            <w:r>
              <w:rPr>
                <w:rFonts w:ascii="宋体" w:hAnsi="宋体" w:cs="宋体" w:hint="eastAsia"/>
                <w:color w:val="000000"/>
                <w:kern w:val="0"/>
                <w:sz w:val="18"/>
                <w:szCs w:val="18"/>
                <w:lang w:bidi="ar"/>
              </w:rPr>
              <w:t>．政府采购服务支出</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4C99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20.000000</w:t>
            </w:r>
          </w:p>
        </w:tc>
      </w:tr>
      <w:tr w:rsidR="003D198F" w14:paraId="57A139A8" w14:textId="77777777">
        <w:trPr>
          <w:trHeight w:val="649"/>
        </w:trPr>
        <w:tc>
          <w:tcPr>
            <w:tcW w:w="5035"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F71FB0C"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（二）政府采购授予中小企业合同金额</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8D3C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0F1E653" w14:textId="77777777">
        <w:trPr>
          <w:trHeight w:val="649"/>
        </w:trPr>
        <w:tc>
          <w:tcPr>
            <w:tcW w:w="5035"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F2DBCFE" w14:textId="77777777" w:rsidR="003D198F" w:rsidRDefault="008F315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其中：授予小</w:t>
            </w:r>
            <w:proofErr w:type="gramStart"/>
            <w:r>
              <w:rPr>
                <w:rFonts w:ascii="宋体" w:hAnsi="宋体" w:cs="宋体" w:hint="eastAsia"/>
                <w:color w:val="000000"/>
                <w:kern w:val="0"/>
                <w:sz w:val="18"/>
                <w:szCs w:val="18"/>
                <w:lang w:bidi="ar"/>
              </w:rPr>
              <w:t>微企业</w:t>
            </w:r>
            <w:proofErr w:type="gramEnd"/>
            <w:r>
              <w:rPr>
                <w:rFonts w:ascii="宋体" w:hAnsi="宋体" w:cs="宋体" w:hint="eastAsia"/>
                <w:color w:val="000000"/>
                <w:kern w:val="0"/>
                <w:sz w:val="18"/>
                <w:szCs w:val="18"/>
                <w:lang w:bidi="ar"/>
              </w:rPr>
              <w:t>合同金额</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849B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bl>
    <w:p w14:paraId="6B1DD1FF" w14:textId="77777777" w:rsidR="003D198F" w:rsidRDefault="003D198F">
      <w:pPr>
        <w:pStyle w:val="a0"/>
      </w:pPr>
    </w:p>
    <w:p w14:paraId="720E074A" w14:textId="77777777" w:rsidR="003D198F" w:rsidRDefault="003D198F">
      <w:pPr>
        <w:pStyle w:val="a0"/>
      </w:pPr>
    </w:p>
    <w:p w14:paraId="1F3A9234" w14:textId="77777777" w:rsidR="003D198F" w:rsidRDefault="003D198F"/>
    <w:p w14:paraId="25079328" w14:textId="77777777" w:rsidR="003D198F" w:rsidRDefault="003D198F"/>
    <w:p w14:paraId="2EA53D33" w14:textId="77777777" w:rsidR="003D198F" w:rsidRDefault="003D198F"/>
    <w:p w14:paraId="142994F0" w14:textId="77777777" w:rsidR="003D198F" w:rsidRDefault="003D198F"/>
    <w:p w14:paraId="1A4372A3" w14:textId="77777777" w:rsidR="003D198F" w:rsidRDefault="003D198F"/>
    <w:p w14:paraId="28919A94" w14:textId="77777777" w:rsidR="003D198F" w:rsidRDefault="003D198F"/>
    <w:p w14:paraId="74E3DE8D" w14:textId="77777777" w:rsidR="003D198F" w:rsidRDefault="003D198F"/>
    <w:p w14:paraId="64DDCFAA" w14:textId="77777777" w:rsidR="003D198F" w:rsidRDefault="003D198F"/>
    <w:p w14:paraId="2C74A41F" w14:textId="77777777" w:rsidR="003D198F" w:rsidRDefault="003D198F"/>
    <w:p w14:paraId="11C8FA4D" w14:textId="77777777" w:rsidR="003D198F" w:rsidRDefault="003D198F"/>
    <w:tbl>
      <w:tblPr>
        <w:tblpPr w:leftFromText="180" w:rightFromText="180" w:vertAnchor="text" w:horzAnchor="page" w:tblpX="2587" w:tblpY="569"/>
        <w:tblOverlap w:val="never"/>
        <w:tblW w:w="9777" w:type="dxa"/>
        <w:tblLayout w:type="fixed"/>
        <w:tblLook w:val="04A0" w:firstRow="1" w:lastRow="0" w:firstColumn="1" w:lastColumn="0" w:noHBand="0" w:noVBand="1"/>
      </w:tblPr>
      <w:tblGrid>
        <w:gridCol w:w="3915"/>
        <w:gridCol w:w="299"/>
        <w:gridCol w:w="3085"/>
        <w:gridCol w:w="2478"/>
      </w:tblGrid>
      <w:tr w:rsidR="003D198F" w14:paraId="6D29D47A" w14:textId="77777777">
        <w:trPr>
          <w:trHeight w:val="488"/>
        </w:trPr>
        <w:tc>
          <w:tcPr>
            <w:tcW w:w="9777" w:type="dxa"/>
            <w:gridSpan w:val="4"/>
            <w:tcBorders>
              <w:top w:val="nil"/>
              <w:left w:val="nil"/>
              <w:bottom w:val="nil"/>
              <w:right w:val="nil"/>
            </w:tcBorders>
            <w:shd w:val="clear" w:color="auto" w:fill="auto"/>
            <w:vAlign w:val="center"/>
          </w:tcPr>
          <w:p w14:paraId="663728EC" w14:textId="77777777" w:rsidR="003D198F" w:rsidRDefault="008F3157">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lang w:bidi="ar"/>
              </w:rPr>
              <w:t>政府购买服务决算公开情况表</w:t>
            </w:r>
          </w:p>
        </w:tc>
      </w:tr>
      <w:tr w:rsidR="003D198F" w14:paraId="77A1E915" w14:textId="77777777">
        <w:trPr>
          <w:trHeight w:val="288"/>
        </w:trPr>
        <w:tc>
          <w:tcPr>
            <w:tcW w:w="3915" w:type="dxa"/>
            <w:tcBorders>
              <w:top w:val="nil"/>
              <w:left w:val="nil"/>
              <w:bottom w:val="nil"/>
              <w:right w:val="nil"/>
            </w:tcBorders>
            <w:shd w:val="clear" w:color="auto" w:fill="auto"/>
            <w:vAlign w:val="center"/>
          </w:tcPr>
          <w:p w14:paraId="78C937FD" w14:textId="77777777" w:rsidR="003D198F" w:rsidRDefault="003D198F">
            <w:pPr>
              <w:rPr>
                <w:rFonts w:ascii="宋体" w:hAnsi="宋体" w:cs="宋体" w:hint="eastAsia"/>
                <w:color w:val="000000"/>
                <w:sz w:val="22"/>
                <w:szCs w:val="22"/>
              </w:rPr>
            </w:pPr>
          </w:p>
        </w:tc>
        <w:tc>
          <w:tcPr>
            <w:tcW w:w="299" w:type="dxa"/>
            <w:tcBorders>
              <w:top w:val="nil"/>
              <w:left w:val="nil"/>
              <w:bottom w:val="nil"/>
              <w:right w:val="nil"/>
            </w:tcBorders>
            <w:shd w:val="clear" w:color="auto" w:fill="auto"/>
            <w:vAlign w:val="center"/>
          </w:tcPr>
          <w:p w14:paraId="5A75E5DC" w14:textId="77777777" w:rsidR="003D198F" w:rsidRDefault="003D198F">
            <w:pPr>
              <w:rPr>
                <w:rFonts w:ascii="宋体" w:hAnsi="宋体" w:cs="宋体" w:hint="eastAsia"/>
                <w:color w:val="000000"/>
                <w:sz w:val="22"/>
                <w:szCs w:val="22"/>
              </w:rPr>
            </w:pPr>
          </w:p>
        </w:tc>
        <w:tc>
          <w:tcPr>
            <w:tcW w:w="3085" w:type="dxa"/>
            <w:tcBorders>
              <w:top w:val="nil"/>
              <w:left w:val="nil"/>
              <w:bottom w:val="nil"/>
              <w:right w:val="nil"/>
            </w:tcBorders>
            <w:shd w:val="clear" w:color="auto" w:fill="auto"/>
            <w:vAlign w:val="center"/>
          </w:tcPr>
          <w:p w14:paraId="780019FC" w14:textId="77777777" w:rsidR="003D198F" w:rsidRDefault="003D198F">
            <w:pPr>
              <w:rPr>
                <w:rFonts w:ascii="宋体" w:hAnsi="宋体" w:cs="宋体" w:hint="eastAsia"/>
                <w:color w:val="000000"/>
                <w:sz w:val="22"/>
                <w:szCs w:val="22"/>
              </w:rPr>
            </w:pPr>
          </w:p>
        </w:tc>
        <w:tc>
          <w:tcPr>
            <w:tcW w:w="2478" w:type="dxa"/>
            <w:tcBorders>
              <w:top w:val="nil"/>
              <w:left w:val="nil"/>
              <w:bottom w:val="nil"/>
              <w:right w:val="nil"/>
            </w:tcBorders>
            <w:shd w:val="clear" w:color="auto" w:fill="auto"/>
            <w:vAlign w:val="center"/>
          </w:tcPr>
          <w:p w14:paraId="36F1DC6C" w14:textId="77777777" w:rsidR="003D198F" w:rsidRDefault="003D198F">
            <w:pPr>
              <w:jc w:val="center"/>
              <w:rPr>
                <w:rFonts w:ascii="宋体" w:hAnsi="宋体" w:cs="宋体" w:hint="eastAsia"/>
                <w:b/>
                <w:bCs/>
                <w:color w:val="000000"/>
                <w:sz w:val="20"/>
                <w:szCs w:val="20"/>
              </w:rPr>
            </w:pPr>
          </w:p>
        </w:tc>
      </w:tr>
      <w:tr w:rsidR="003D198F" w14:paraId="06CA7C46" w14:textId="77777777">
        <w:trPr>
          <w:trHeight w:val="288"/>
        </w:trPr>
        <w:tc>
          <w:tcPr>
            <w:tcW w:w="7299" w:type="dxa"/>
            <w:gridSpan w:val="3"/>
            <w:tcBorders>
              <w:top w:val="nil"/>
              <w:left w:val="nil"/>
              <w:bottom w:val="nil"/>
              <w:right w:val="nil"/>
            </w:tcBorders>
            <w:shd w:val="clear" w:color="auto" w:fill="auto"/>
            <w:vAlign w:val="bottom"/>
          </w:tcPr>
          <w:p w14:paraId="1977C045" w14:textId="77777777" w:rsidR="003D198F" w:rsidRDefault="008F3157">
            <w:pPr>
              <w:widowControl/>
              <w:jc w:val="left"/>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单位名称：北京市密云区北庄镇人民政府预算（本级）</w:t>
            </w:r>
          </w:p>
        </w:tc>
        <w:tc>
          <w:tcPr>
            <w:tcW w:w="2478" w:type="dxa"/>
            <w:tcBorders>
              <w:top w:val="nil"/>
              <w:left w:val="nil"/>
              <w:bottom w:val="nil"/>
              <w:right w:val="nil"/>
            </w:tcBorders>
            <w:shd w:val="clear" w:color="auto" w:fill="auto"/>
            <w:vAlign w:val="bottom"/>
          </w:tcPr>
          <w:p w14:paraId="2217D170" w14:textId="77777777" w:rsidR="003D198F" w:rsidRDefault="008F3157">
            <w:pPr>
              <w:widowControl/>
              <w:jc w:val="center"/>
              <w:textAlignment w:val="bottom"/>
              <w:rPr>
                <w:rFonts w:ascii="宋体" w:hAnsi="宋体" w:cs="宋体" w:hint="eastAsia"/>
                <w:b/>
                <w:bCs/>
                <w:color w:val="000000"/>
                <w:sz w:val="20"/>
                <w:szCs w:val="20"/>
              </w:rPr>
            </w:pPr>
            <w:r>
              <w:rPr>
                <w:rFonts w:ascii="宋体" w:hAnsi="宋体" w:cs="宋体" w:hint="eastAsia"/>
                <w:b/>
                <w:bCs/>
                <w:color w:val="000000"/>
                <w:kern w:val="0"/>
                <w:sz w:val="20"/>
                <w:szCs w:val="20"/>
                <w:lang w:bidi="ar"/>
              </w:rPr>
              <w:t>单位</w:t>
            </w:r>
            <w:r>
              <w:rPr>
                <w:rFonts w:ascii="宋体" w:hAnsi="宋体" w:cs="宋体" w:hint="eastAsia"/>
                <w:b/>
                <w:bCs/>
                <w:color w:val="000000"/>
                <w:kern w:val="0"/>
                <w:sz w:val="20"/>
                <w:szCs w:val="20"/>
                <w:lang w:bidi="ar"/>
              </w:rPr>
              <w:t>:</w:t>
            </w:r>
            <w:r>
              <w:rPr>
                <w:rFonts w:ascii="宋体" w:hAnsi="宋体" w:cs="宋体" w:hint="eastAsia"/>
                <w:b/>
                <w:bCs/>
                <w:color w:val="000000"/>
                <w:kern w:val="0"/>
                <w:sz w:val="20"/>
                <w:szCs w:val="20"/>
                <w:lang w:bidi="ar"/>
              </w:rPr>
              <w:t>万元</w:t>
            </w:r>
          </w:p>
        </w:tc>
      </w:tr>
      <w:tr w:rsidR="003D198F" w14:paraId="605A9714" w14:textId="77777777">
        <w:trPr>
          <w:trHeight w:val="323"/>
        </w:trPr>
        <w:tc>
          <w:tcPr>
            <w:tcW w:w="391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10E40F4"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一级目录</w:t>
            </w: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3ADE9AF8"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二级目录</w:t>
            </w:r>
          </w:p>
        </w:tc>
        <w:tc>
          <w:tcPr>
            <w:tcW w:w="247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8EBFD21"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金额</w:t>
            </w:r>
          </w:p>
        </w:tc>
      </w:tr>
      <w:tr w:rsidR="003D198F" w14:paraId="729C033D" w14:textId="77777777">
        <w:trPr>
          <w:trHeight w:val="323"/>
        </w:trPr>
        <w:tc>
          <w:tcPr>
            <w:tcW w:w="7299"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0E62CE08" w14:textId="77777777" w:rsidR="003D198F" w:rsidRDefault="008F3157">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合</w:t>
            </w:r>
            <w:r>
              <w:rPr>
                <w:rFonts w:ascii="宋体" w:hAnsi="宋体" w:cs="宋体" w:hint="eastAsia"/>
                <w:b/>
                <w:bCs/>
                <w:color w:val="000000"/>
                <w:kern w:val="0"/>
                <w:sz w:val="18"/>
                <w:szCs w:val="18"/>
                <w:lang w:bidi="ar"/>
              </w:rPr>
              <w:t xml:space="preserve">    </w:t>
            </w:r>
            <w:r>
              <w:rPr>
                <w:rFonts w:ascii="宋体" w:hAnsi="宋体" w:cs="宋体" w:hint="eastAsia"/>
                <w:b/>
                <w:bCs/>
                <w:color w:val="000000"/>
                <w:kern w:val="0"/>
                <w:sz w:val="18"/>
                <w:szCs w:val="18"/>
                <w:lang w:bidi="ar"/>
              </w:rPr>
              <w:t>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6D4BB" w14:textId="77777777" w:rsidR="003D198F" w:rsidRDefault="008F3157">
            <w:pPr>
              <w:widowControl/>
              <w:jc w:val="righ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20.000000</w:t>
            </w:r>
          </w:p>
        </w:tc>
      </w:tr>
      <w:tr w:rsidR="003D198F" w14:paraId="2771FE6B" w14:textId="77777777">
        <w:trPr>
          <w:trHeight w:val="323"/>
        </w:trPr>
        <w:tc>
          <w:tcPr>
            <w:tcW w:w="3915"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66353E5C"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公共服务</w:t>
            </w: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23A62B5C"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小计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A3D6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2A7841C"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5B3A2796"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610D81BA"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公共安全服务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6AD6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35A8C7D"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1F8426C0"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2BCF61E7"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教育公共服务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B9FB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EED540C"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23CC77EB"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76214A69"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就业公共服务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0886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9A954C0"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31BE239B"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6668C394"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社会保障服务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3EF8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4ABEF5C"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20253EDD"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4FE97A74"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卫生健康公共服务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B89A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7C191CE"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230A584B"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5EE9EDBE"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生态保护和环境治理服务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26A3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84C5CAA"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48034CCC"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41A61A75"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科技公共服务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1C70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1C964DF"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748B9D6D"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2B235D3A"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文化公共服务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C530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75A1522"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262F7D21"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06E024B9"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体育公共服务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D8D7E"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8FD4C04"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15E98495"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3A9009B1"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社会治理服务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A2AB"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F14A76B"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085A23C0"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051A3E9E"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城乡维护服务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0D9E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842FB92"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5667A3AA"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60FE8AE5"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农业、林业和水利公共服务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360B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F1AE1CE"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0CB9B967"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4C0A6215"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交通运输公共服务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1AC4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93EC29E"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555576A6"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4AB59DD7"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灾害防治及应急管理服务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50B4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48EFF9A"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47BCEBBC"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35AC57F3"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公共信息与宣传服务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6D826"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CC03D7B"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4CF06999"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3E0FE454"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行业管理服务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74AE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144CA8B"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060363D1"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4B190205"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技术性公共服务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F636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2EEA9E4"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271B20D2"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56C6E876"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其他公共服务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0DE58"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5BABA98B" w14:textId="77777777">
        <w:trPr>
          <w:trHeight w:val="323"/>
        </w:trPr>
        <w:tc>
          <w:tcPr>
            <w:tcW w:w="3915"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68F85416"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政府履职辅助性服务</w:t>
            </w: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19BEBC0B"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小</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0A2A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20.000000</w:t>
            </w:r>
          </w:p>
        </w:tc>
      </w:tr>
      <w:tr w:rsidR="003D198F" w14:paraId="65CA1394"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63941608"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431E1742"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法律服务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F1D7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6419EC5"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145DFB32"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747A6C40"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课题研究和社会调查服务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7D135"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BB0E792"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0E74AE1B"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2D4800AD"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会计审计服务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EAF8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20.000000</w:t>
            </w:r>
          </w:p>
        </w:tc>
      </w:tr>
      <w:tr w:rsidR="003D198F" w14:paraId="3E6743B9"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7CB0ACD8"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20E3CE63"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会议服务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15F70"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1E364C9F"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1A9DE999"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371760CF"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监督检查辅助服务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9B0F4"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3C006D9"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24262A48"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6730E0AC"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工程服务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8227D"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7778CD12"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28D3B330"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5C8DF1C2"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评审、评估和评价服务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07797"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6AD171CB"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706016FC"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315EADAB"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咨询服务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9572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0133850A"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000777E7"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398F95D6"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机关工作人员培训服务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40012"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25ABBAD7"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30838396"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405BD8C0"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信息化服务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7192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4D119FB2"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482B9841"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4B7CE0C3"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后勤服务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768F1"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r w:rsidR="003D198F" w14:paraId="3A8EEE54" w14:textId="77777777">
        <w:trPr>
          <w:trHeight w:val="323"/>
        </w:trPr>
        <w:tc>
          <w:tcPr>
            <w:tcW w:w="391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382847B5" w14:textId="77777777" w:rsidR="003D198F" w:rsidRDefault="003D198F">
            <w:pPr>
              <w:jc w:val="center"/>
              <w:rPr>
                <w:rFonts w:ascii="宋体" w:hAnsi="宋体" w:cs="宋体" w:hint="eastAsia"/>
                <w:color w:val="000000"/>
                <w:sz w:val="18"/>
                <w:szCs w:val="18"/>
              </w:rPr>
            </w:pP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7C53AEA3" w14:textId="77777777" w:rsidR="003D198F" w:rsidRDefault="008F315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其他辅助性服务</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F92C9" w14:textId="77777777" w:rsidR="003D198F" w:rsidRDefault="008F3157">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0.000000</w:t>
            </w:r>
          </w:p>
        </w:tc>
      </w:tr>
    </w:tbl>
    <w:p w14:paraId="1859E708" w14:textId="77777777" w:rsidR="003D198F" w:rsidRDefault="003D198F"/>
    <w:p w14:paraId="4C00E191" w14:textId="77777777" w:rsidR="003D198F" w:rsidRDefault="003D198F"/>
    <w:p w14:paraId="58DA5256" w14:textId="77777777" w:rsidR="003D198F" w:rsidRDefault="003D198F">
      <w:pPr>
        <w:tabs>
          <w:tab w:val="left" w:pos="1954"/>
        </w:tabs>
        <w:jc w:val="left"/>
        <w:sectPr w:rsidR="003D198F">
          <w:footerReference w:type="default" r:id="rId7"/>
          <w:pgSz w:w="16838" w:h="11906" w:orient="landscape"/>
          <w:pgMar w:top="1134" w:right="1134" w:bottom="1134" w:left="1134" w:header="851" w:footer="992" w:gutter="0"/>
          <w:cols w:space="720"/>
          <w:docGrid w:type="linesAndChars" w:linePitch="312"/>
        </w:sectPr>
      </w:pPr>
    </w:p>
    <w:p w14:paraId="4A95A534" w14:textId="77777777" w:rsidR="003D198F" w:rsidRDefault="008F3157">
      <w:pPr>
        <w:tabs>
          <w:tab w:val="center" w:pos="6979"/>
        </w:tabs>
        <w:spacing w:beforeLines="50" w:before="156" w:afterLines="50" w:after="156"/>
        <w:jc w:val="center"/>
        <w:rPr>
          <w:rFonts w:ascii="宋体" w:hAnsi="宋体" w:hint="eastAsia"/>
          <w:b/>
          <w:sz w:val="32"/>
          <w:szCs w:val="32"/>
        </w:rPr>
      </w:pPr>
      <w:r>
        <w:rPr>
          <w:rFonts w:ascii="宋体" w:hAnsi="宋体" w:cs="宋体" w:hint="eastAsia"/>
          <w:b/>
          <w:bCs/>
          <w:spacing w:val="40"/>
          <w:kern w:val="0"/>
          <w:sz w:val="32"/>
          <w:szCs w:val="32"/>
        </w:rPr>
        <w:lastRenderedPageBreak/>
        <w:t>第二部分</w:t>
      </w:r>
      <w:r>
        <w:rPr>
          <w:rFonts w:ascii="宋体" w:hAnsi="宋体" w:cs="宋体" w:hint="eastAsia"/>
          <w:b/>
          <w:bCs/>
          <w:spacing w:val="40"/>
          <w:kern w:val="0"/>
          <w:sz w:val="32"/>
          <w:szCs w:val="32"/>
        </w:rPr>
        <w:t xml:space="preserve"> </w:t>
      </w:r>
      <w:r>
        <w:rPr>
          <w:rFonts w:ascii="宋体" w:hAnsi="宋体" w:hint="eastAsia"/>
          <w:b/>
          <w:spacing w:val="40"/>
          <w:sz w:val="32"/>
          <w:szCs w:val="32"/>
        </w:rPr>
        <w:t>202</w:t>
      </w:r>
      <w:r>
        <w:rPr>
          <w:rFonts w:ascii="宋体" w:hAnsi="宋体" w:hint="eastAsia"/>
          <w:b/>
          <w:spacing w:val="40"/>
          <w:sz w:val="32"/>
          <w:szCs w:val="32"/>
        </w:rPr>
        <w:t>3</w:t>
      </w:r>
      <w:r>
        <w:rPr>
          <w:rFonts w:ascii="宋体" w:hAnsi="宋体" w:hint="eastAsia"/>
          <w:b/>
          <w:spacing w:val="40"/>
          <w:sz w:val="32"/>
          <w:szCs w:val="32"/>
        </w:rPr>
        <w:t>年度部门决算说明</w:t>
      </w:r>
    </w:p>
    <w:p w14:paraId="69EF8E4F" w14:textId="77777777" w:rsidR="003D198F" w:rsidRDefault="008F3157">
      <w:pPr>
        <w:ind w:firstLineChars="200" w:firstLine="560"/>
        <w:rPr>
          <w:rFonts w:ascii="仿宋_GB2312" w:eastAsia="仿宋_GB2312"/>
          <w:sz w:val="28"/>
          <w:szCs w:val="28"/>
        </w:rPr>
      </w:pPr>
      <w:r>
        <w:rPr>
          <w:rFonts w:ascii="仿宋_GB2312" w:eastAsia="仿宋_GB2312" w:hint="eastAsia"/>
          <w:sz w:val="28"/>
          <w:szCs w:val="28"/>
        </w:rPr>
        <w:t>（一）部门机构设置、职责</w:t>
      </w:r>
      <w:r>
        <w:rPr>
          <w:rFonts w:ascii="仿宋_GB2312" w:eastAsia="仿宋_GB2312" w:hint="eastAsia"/>
          <w:sz w:val="28"/>
          <w:szCs w:val="28"/>
        </w:rPr>
        <w:t xml:space="preserve">  </w:t>
      </w:r>
      <w:r>
        <w:rPr>
          <w:rFonts w:ascii="仿宋_GB2312" w:eastAsia="仿宋_GB2312" w:hint="eastAsia"/>
          <w:sz w:val="24"/>
        </w:rPr>
        <w:t>北</w:t>
      </w:r>
      <w:r>
        <w:rPr>
          <w:rFonts w:ascii="仿宋_GB2312" w:eastAsia="仿宋_GB2312" w:hint="eastAsia"/>
          <w:sz w:val="28"/>
          <w:szCs w:val="28"/>
        </w:rPr>
        <w:t>庄镇共设置行政机构</w:t>
      </w:r>
      <w:r>
        <w:rPr>
          <w:rFonts w:ascii="仿宋_GB2312" w:eastAsia="仿宋_GB2312" w:hint="eastAsia"/>
          <w:sz w:val="28"/>
          <w:szCs w:val="28"/>
        </w:rPr>
        <w:t xml:space="preserve">  11 </w:t>
      </w:r>
      <w:proofErr w:type="gramStart"/>
      <w:r>
        <w:rPr>
          <w:rFonts w:ascii="仿宋_GB2312" w:eastAsia="仿宋_GB2312" w:hint="eastAsia"/>
          <w:sz w:val="28"/>
          <w:szCs w:val="28"/>
        </w:rPr>
        <w:t>个</w:t>
      </w:r>
      <w:proofErr w:type="gramEnd"/>
      <w:r>
        <w:rPr>
          <w:rFonts w:ascii="仿宋_GB2312" w:eastAsia="仿宋_GB2312" w:hint="eastAsia"/>
          <w:sz w:val="28"/>
          <w:szCs w:val="28"/>
        </w:rPr>
        <w:t>。</w:t>
      </w:r>
    </w:p>
    <w:p w14:paraId="26336569" w14:textId="77777777" w:rsidR="003D198F" w:rsidRDefault="008F315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党群工作办公室</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人大工作办公室）。宣传和贯彻执行党的路线方针政策和党中央、市委、区委及本镇党员代表大会的决议；落实各级党组织选举相关工作；领导村党组织及其他隶属镇党委的党组织；加强党的基层组织建设，</w:t>
      </w:r>
      <w:r>
        <w:rPr>
          <w:rStyle w:val="ad"/>
          <w:rFonts w:ascii="仿宋_GB2312" w:eastAsia="仿宋_GB2312" w:hAnsi="仿宋_GB2312" w:cs="仿宋_GB2312" w:hint="eastAsia"/>
          <w:b w:val="0"/>
          <w:sz w:val="32"/>
          <w:szCs w:val="32"/>
        </w:rPr>
        <w:t>负责党员发展、管理、监督和服务</w:t>
      </w:r>
      <w:r>
        <w:rPr>
          <w:rFonts w:ascii="仿宋_GB2312" w:eastAsia="仿宋_GB2312" w:hAnsi="仿宋_GB2312" w:cs="仿宋_GB2312" w:hint="eastAsia"/>
          <w:sz w:val="32"/>
          <w:szCs w:val="32"/>
        </w:rPr>
        <w:t>；负责村干部管理监督考核工作；</w:t>
      </w:r>
      <w:r>
        <w:rPr>
          <w:rStyle w:val="ad"/>
          <w:rFonts w:ascii="仿宋_GB2312" w:eastAsia="仿宋_GB2312" w:hAnsi="仿宋_GB2312" w:cs="仿宋_GB2312" w:hint="eastAsia"/>
          <w:b w:val="0"/>
          <w:sz w:val="32"/>
          <w:szCs w:val="32"/>
        </w:rPr>
        <w:t>按权限承担机关及所属单位机构编制管理，科级及以下干部录用调配、选拔任免、职级晋升、考核奖惩、培训、工资福利、养老保险、军队转业干部安置、离退休老干部等工作；统筹编制外各类人员的管理；做好人才服务和引进工作；负责意识形态工作，加强和改进思想政治工作，加强精神文明建设；负责</w:t>
      </w:r>
      <w:r>
        <w:rPr>
          <w:rFonts w:ascii="仿宋_GB2312" w:eastAsia="仿宋_GB2312" w:hAnsi="仿宋_GB2312" w:cs="仿宋_GB2312" w:hint="eastAsia"/>
          <w:sz w:val="32"/>
          <w:szCs w:val="32"/>
        </w:rPr>
        <w:t>人大、政协、统战、妇联、团委和工会工作等。</w:t>
      </w:r>
    </w:p>
    <w:p w14:paraId="1CC63886" w14:textId="77777777" w:rsidR="003D198F" w:rsidRDefault="008F315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平安建设办公室（人民武装部、司法所）。负责综</w:t>
      </w:r>
      <w:proofErr w:type="gramStart"/>
      <w:r>
        <w:rPr>
          <w:rFonts w:ascii="仿宋_GB2312" w:eastAsia="仿宋_GB2312" w:hAnsi="仿宋_GB2312" w:cs="仿宋_GB2312" w:hint="eastAsia"/>
          <w:sz w:val="32"/>
          <w:szCs w:val="32"/>
        </w:rPr>
        <w:t>治维稳</w:t>
      </w:r>
      <w:proofErr w:type="gramEnd"/>
      <w:r>
        <w:rPr>
          <w:rFonts w:ascii="仿宋_GB2312" w:eastAsia="仿宋_GB2312" w:hAnsi="仿宋_GB2312" w:cs="仿宋_GB2312" w:hint="eastAsia"/>
          <w:sz w:val="32"/>
          <w:szCs w:val="32"/>
        </w:rPr>
        <w:t>，维护社会安全稳定，在重大会议、重大活动期间及其他重要时期保障辖区公共安全；检查、推动社会治安综合治理各项措施的落实；加强群防群治组织建设；协助开展流动人口及出租房屋的综合管理；根据职责分工进行维护国家安全的教育，防范、制止危害国家安全的行为；协助、配合开展反恐怖主义、防范邪教等工作；按职责分工做好辖区“扫黄打非”相关工作；处理信访请求，办理信访事项，化解社会矛盾和纠纷，配合做好</w:t>
      </w:r>
      <w:proofErr w:type="gramStart"/>
      <w:r>
        <w:rPr>
          <w:rFonts w:ascii="仿宋_GB2312" w:eastAsia="仿宋_GB2312" w:hAnsi="仿宋_GB2312" w:cs="仿宋_GB2312" w:hint="eastAsia"/>
          <w:sz w:val="32"/>
          <w:szCs w:val="32"/>
        </w:rPr>
        <w:t>处理涉访突发</w:t>
      </w:r>
      <w:proofErr w:type="gramEnd"/>
      <w:r>
        <w:rPr>
          <w:rFonts w:ascii="仿宋_GB2312" w:eastAsia="仿宋_GB2312" w:hAnsi="仿宋_GB2312" w:cs="仿宋_GB2312" w:hint="eastAsia"/>
          <w:sz w:val="32"/>
          <w:szCs w:val="32"/>
        </w:rPr>
        <w:t>事件和集体上访的处置工作；负责社区戒毒、社区康复工作；</w:t>
      </w:r>
      <w:r>
        <w:rPr>
          <w:rFonts w:ascii="仿宋_GB2312" w:eastAsia="仿宋_GB2312" w:hint="eastAsia"/>
          <w:sz w:val="32"/>
          <w:szCs w:val="32"/>
        </w:rPr>
        <w:t>承担社区矫正日常工作；</w:t>
      </w:r>
      <w:r>
        <w:rPr>
          <w:rFonts w:ascii="仿宋_GB2312" w:eastAsia="仿宋_GB2312" w:hAnsi="仿宋_GB2312" w:cs="仿宋_GB2312" w:hint="eastAsia"/>
          <w:sz w:val="32"/>
          <w:szCs w:val="32"/>
        </w:rPr>
        <w:t>调解民间纠纷，指导村民委员会调解组织开展工作；按职责分工推进法治乡村建设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承担相关法制工作职责；负责本镇民</w:t>
      </w:r>
      <w:r>
        <w:rPr>
          <w:rFonts w:ascii="仿宋_GB2312" w:eastAsia="仿宋_GB2312" w:hAnsi="仿宋_GB2312" w:cs="仿宋_GB2312" w:hint="eastAsia"/>
          <w:sz w:val="32"/>
          <w:szCs w:val="32"/>
        </w:rPr>
        <w:lastRenderedPageBreak/>
        <w:t>兵、征兵、人民防空工作；落实安全生产“党政同责”；配合做好烟花爆竹燃放安全看护工作；建立消防安全组织，制定消防安全制度，落实消防安全措施；负责本镇防震减灾、突发事件应对工作等。</w:t>
      </w:r>
    </w:p>
    <w:p w14:paraId="7B733C2D" w14:textId="77777777" w:rsidR="003D198F" w:rsidRDefault="008F315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城乡建设办公室。按照规定权限负责本行政区域内的相关城乡规划；负责组织农村基础设施建设；负责农村危房改造的组织和管理工作；按程序审批在规划农村地区，村民申请及使用宅基地进行村民住宅建设；按职责分工查处、控制本镇违法建设；协助做好本镇征地补偿安置工作；按职责分工做好本镇集体土地房屋拆迁管理工作；负责本行政区域内的乡道、村道建设和养护工作；加强地质灾害的群测群防工作；摸排辖区内无证无照经营和“开墙打洞”违法行为，配合开展相关整治工作；建立“街长”、“巷长”制，开展背街小巷环境整治提升工作；负责本辖区市容环境卫生管理工作；负责本辖区内生活垃圾的日常管理工作；组织单位和村（居）</w:t>
      </w:r>
      <w:proofErr w:type="gramStart"/>
      <w:r>
        <w:rPr>
          <w:rFonts w:ascii="仿宋_GB2312" w:eastAsia="仿宋_GB2312" w:hAnsi="仿宋_GB2312" w:cs="仿宋_GB2312" w:hint="eastAsia"/>
          <w:sz w:val="32"/>
          <w:szCs w:val="32"/>
        </w:rPr>
        <w:t>民开展</w:t>
      </w:r>
      <w:proofErr w:type="gramEnd"/>
      <w:r>
        <w:rPr>
          <w:rFonts w:ascii="仿宋_GB2312" w:eastAsia="仿宋_GB2312" w:hAnsi="仿宋_GB2312" w:cs="仿宋_GB2312" w:hint="eastAsia"/>
          <w:sz w:val="32"/>
          <w:szCs w:val="32"/>
        </w:rPr>
        <w:t>爱国卫生运动，落实门前三包责任制；组织做好小广告清除与市容保洁工作；负责统筹辖区内的非机动车管理、机动车停车管理工作；统一领导、组织协调本地区的义务植树工作，依职责做好本辖区内的绿化工作，做好本辖区湿地保护的相关工作；按职责分工负责护林和辖区森林防火工作，组织本镇的农村林木病虫害防治工作；落实生态文明建设责任制，严守生态保护红线，协助做好环境监管工作；按职责分工负责本行政区域土壤污染防治和安全利用，加强对土壤污染防治工作的领导；按职责分工负</w:t>
      </w:r>
      <w:r>
        <w:rPr>
          <w:rFonts w:ascii="仿宋_GB2312" w:eastAsia="仿宋_GB2312" w:hAnsi="仿宋_GB2312" w:cs="仿宋_GB2312" w:hint="eastAsia"/>
          <w:sz w:val="32"/>
          <w:szCs w:val="32"/>
        </w:rPr>
        <w:t>责本镇水环境质量，建立本级河长制。负责农村饮用水水源地的日常管理。按职责分工治理未纳入城镇污水管网的村庄的生活污水；按职责分工负责本镇大气环境质量，承担本镇大气污染防治工作相应责任；制定并健全完善本级空气重污染应急预案，落实空气重污染应急措施；组织开展节约用水宣传、教育，推进节水型村镇建设；负责本行政区域内的防汛抗洪工作；</w:t>
      </w:r>
      <w:r>
        <w:rPr>
          <w:rFonts w:ascii="仿宋_GB2312" w:eastAsia="仿宋_GB2312" w:hAnsi="仿宋_GB2312" w:cs="仿宋_GB2312" w:hint="eastAsia"/>
          <w:sz w:val="32"/>
          <w:szCs w:val="32"/>
        </w:rPr>
        <w:lastRenderedPageBreak/>
        <w:t>组织居民做好未实行物业管理的居民居住地区（包括胡同、街巷、住宅小区等）扫雪铲冰工作；协助开展老旧小区综合整治工作；协助做好夜景照明的建设、运行和监督管理工作；配合做好本辖区内的供热采暖管理工作和对供热单位的供热设施实施应急接管工作；按职责分工做好文物保护工作；综合协调本区域城市服务管理网格工作，指导社区做好有关事项的服务管理工作等。</w:t>
      </w:r>
    </w:p>
    <w:p w14:paraId="0ED87FD7" w14:textId="77777777" w:rsidR="003D198F" w:rsidRDefault="008F315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经济发展办公室（统计所）。落实编制本级预算草案、预算的调整方案、本级决算草案等相关工作；全面实施预算绩效管理，加强对本镇各种财政资金、集体经济收入等的监管；协助组织税收、内部审计、农村金融管理；负责财务、工资统发、代扣代缴工作；负责制定镇经济发展规划；负责镇产业结构调整、投资项目引进的指导与服务；负责镇域内企业管理与服务、科技创新、信息产业发展；协同开展辖区“疏解整治促提升”专项行动，落实辖区人口调控目标，按职责分工做好一般制造业疏解工作；做好食品安全日常工作；依法开展统计工作等。</w:t>
      </w:r>
    </w:p>
    <w:p w14:paraId="22AD0764" w14:textId="77777777" w:rsidR="003D198F" w:rsidRDefault="008F315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农业农村办公室。负责本行政区域内的基本农田保护管理工作；建立健全本镇农业生产资料的安全使用制度；负责本行政区域内农业机械化工作；按职责分工加强对农业技术推广工作的领导；协助做好本辖区内农业植物疫情的控制和扑灭工作；按职责分工做好动物防疫、保护渔业资源、畜禽遗传资源保护、野生动物保护等工作；强化农产品质量监管工作；负责农村土地承包经营及承包经营合同管理；按职责分工对本镇集体所有荒山荒滩租赁合同、转租合同、变更或者解除租赁合同书面协议予以备案；支持农民专业合作社发展；按职责分工指导和监督农村集体资产管理工作；负责本辖区农村集体资金资源的管理和监督工作；负责农民负担监督管理工作等。</w:t>
      </w:r>
    </w:p>
    <w:p w14:paraId="63014837" w14:textId="77777777" w:rsidR="003D198F" w:rsidRDefault="008F315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6.</w:t>
      </w:r>
      <w:r>
        <w:rPr>
          <w:rFonts w:ascii="仿宋_GB2312" w:eastAsia="仿宋_GB2312" w:hAnsi="仿宋_GB2312" w:cs="仿宋_GB2312" w:hint="eastAsia"/>
          <w:sz w:val="32"/>
          <w:szCs w:val="32"/>
        </w:rPr>
        <w:t>综合保障办公室。负责本镇机关日常运转工作，承担文电、会务、机要、档案等工作；承担信息、建议议案提案办理、保密、政府信息公开等工作；承担机关重要事项的组织和督查工作；承担“</w:t>
      </w:r>
      <w:r>
        <w:rPr>
          <w:rFonts w:ascii="仿宋_GB2312" w:eastAsia="仿宋_GB2312" w:hAnsi="仿宋_GB2312" w:cs="仿宋_GB2312" w:hint="eastAsia"/>
          <w:sz w:val="32"/>
          <w:szCs w:val="32"/>
        </w:rPr>
        <w:t>12345</w:t>
      </w:r>
      <w:r>
        <w:rPr>
          <w:rFonts w:ascii="仿宋_GB2312" w:eastAsia="仿宋_GB2312" w:hAnsi="仿宋_GB2312" w:cs="仿宋_GB2312" w:hint="eastAsia"/>
          <w:sz w:val="32"/>
          <w:szCs w:val="32"/>
        </w:rPr>
        <w:t>”市政府服务热线等交办事件的统一接收、按责转办、督办落实、统一答复工作；负责机关安全保卫、应急值守、后勤服务、固定资产管理工作；负责统筹协调推进本行政区域的政务服务管理各项工作，指导、协调、监督本级政务服务中心和社区（村）服务站点的建设、运行和规范管理，推进本区域政务服务方式创新，推进“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务服务”的落地实施；负责落实各项社会救助和优抚政策，依法履行拥军优属职责；负责老龄工作、残疾人保障及未成年人保护等工作；指导村（居）民委员会换届选举工作；推动农村民主政治建设；负责村民自治组织和村级政权建设；统筹负责本辖区村务监督工作；指导、支持和帮助社区居民委员会的工作；负责社区管理与服务、社区工作者管理、社会组织和社区服务志愿者队伍建设；按职责开展物业管理相关工作；负责劳动者权益保护、劳动监察、就业促进、社会保障工作；负责教科文体工作；负责卫生健康、人口与计划生育、献血、红十字会工作等。</w:t>
      </w:r>
    </w:p>
    <w:p w14:paraId="433C4B5C" w14:textId="77777777" w:rsidR="003D198F" w:rsidRDefault="008F3157">
      <w:pPr>
        <w:pStyle w:val="a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镇纪委、区监委派出北庄镇监察办公室。</w:t>
      </w:r>
      <w:r>
        <w:rPr>
          <w:rFonts w:ascii="仿宋_GB2312" w:eastAsia="仿宋_GB2312" w:hAnsi="仿宋_GB2312" w:cs="仿宋_GB2312" w:hint="eastAsia"/>
          <w:sz w:val="32"/>
          <w:szCs w:val="32"/>
        </w:rPr>
        <w:t>贯彻落实区委、镇党委关于纪律检查工作的决定、部署，维护党的章程和其他党内法规，检查党的路线方针政策和决议的执行情况；协助镇党委推进全面从严治党、加强党风建设和组织协调反腐败工作；负责经常对党员进行遵守纪律的教育，</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关于维护党纪的决定。对镇党委批准设立的党组织和镇党委管理的党员干部履行职责、行使权力进行监督，受理处置党员群众检举举报，开展谈话提醒、约谈函询。检查和处理上述党组织和党员违反党的章程和其他党内法规的案件，决定或者取消对这些案件中的党员的处分。进行问</w:t>
      </w:r>
      <w:proofErr w:type="gramStart"/>
      <w:r>
        <w:rPr>
          <w:rFonts w:ascii="仿宋_GB2312" w:eastAsia="仿宋_GB2312" w:hAnsi="仿宋_GB2312" w:cs="仿宋_GB2312" w:hint="eastAsia"/>
          <w:sz w:val="32"/>
          <w:szCs w:val="32"/>
        </w:rPr>
        <w:t>责或者</w:t>
      </w:r>
      <w:proofErr w:type="gramEnd"/>
      <w:r>
        <w:rPr>
          <w:rFonts w:ascii="仿宋_GB2312" w:eastAsia="仿宋_GB2312" w:hAnsi="仿宋_GB2312" w:cs="仿宋_GB2312" w:hint="eastAsia"/>
          <w:sz w:val="32"/>
          <w:szCs w:val="32"/>
        </w:rPr>
        <w:t>提出责任追究的建议。受理党员的</w:t>
      </w:r>
      <w:r>
        <w:rPr>
          <w:rFonts w:ascii="仿宋_GB2312" w:eastAsia="仿宋_GB2312" w:hAnsi="仿宋_GB2312" w:cs="仿宋_GB2312" w:hint="eastAsia"/>
          <w:sz w:val="32"/>
          <w:szCs w:val="32"/>
        </w:rPr>
        <w:lastRenderedPageBreak/>
        <w:t>控告和申诉。保障党员的权利；根据授权，依法对镇管辖范围内行使公权力的公职人员进行监督，提出监察建议。协助区监察委员会开展调查工作；完成区纪委区监委和镇党委交办的其他任务。</w:t>
      </w:r>
    </w:p>
    <w:p w14:paraId="7B23D90B" w14:textId="77777777" w:rsidR="003D198F" w:rsidRDefault="008F3157">
      <w:pPr>
        <w:pStyle w:val="a0"/>
        <w:spacing w:line="560" w:lineRule="exact"/>
        <w:rPr>
          <w:rFonts w:ascii="黑体" w:eastAsia="黑体" w:hAnsi="黑体" w:cs="黑体" w:hint="eastAsia"/>
          <w:sz w:val="32"/>
          <w:szCs w:val="32"/>
        </w:rPr>
      </w:pPr>
      <w:r>
        <w:rPr>
          <w:rFonts w:ascii="黑体" w:eastAsia="黑体" w:hAnsi="黑体" w:cs="黑体" w:hint="eastAsia"/>
          <w:sz w:val="32"/>
          <w:szCs w:val="32"/>
        </w:rPr>
        <w:t>1</w:t>
      </w:r>
      <w:r>
        <w:rPr>
          <w:rFonts w:ascii="黑体" w:eastAsia="黑体" w:hAnsi="黑体" w:cs="黑体" w:hint="eastAsia"/>
          <w:sz w:val="32"/>
          <w:szCs w:val="32"/>
        </w:rPr>
        <w:t>个执法队：</w:t>
      </w:r>
    </w:p>
    <w:p w14:paraId="294A65EC" w14:textId="77777777" w:rsidR="003D198F" w:rsidRDefault="008F3157">
      <w:pPr>
        <w:autoSpaceDE w:val="0"/>
        <w:autoSpaceDN w:val="0"/>
        <w:adjustRightInd w:val="0"/>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市密云区北庄镇综合行政执法队，镇综合行政执法队根据相关法律法规规定和向乡镇下放行政执法职权目录，以镇名义开展执法工作。充实基层一线执法力量，保障基层执法人员充足、稳定，及时按编制补充人员，严禁随意抽调、借调基层执法人员，提升一线执法人员比例。</w:t>
      </w:r>
    </w:p>
    <w:p w14:paraId="2634CA01" w14:textId="77777777" w:rsidR="003D198F" w:rsidRDefault="003D198F">
      <w:pPr>
        <w:autoSpaceDE w:val="0"/>
        <w:autoSpaceDN w:val="0"/>
        <w:adjustRightInd w:val="0"/>
        <w:spacing w:line="560" w:lineRule="exact"/>
        <w:ind w:firstLineChars="200" w:firstLine="640"/>
        <w:jc w:val="left"/>
        <w:rPr>
          <w:rFonts w:ascii="仿宋_GB2312" w:eastAsia="仿宋_GB2312" w:hAnsi="仿宋_GB2312" w:cs="仿宋_GB2312" w:hint="eastAsia"/>
          <w:sz w:val="32"/>
          <w:szCs w:val="32"/>
        </w:rPr>
      </w:pPr>
    </w:p>
    <w:p w14:paraId="523655D7" w14:textId="77777777" w:rsidR="003D198F" w:rsidRDefault="008F3157">
      <w:pPr>
        <w:autoSpaceDE w:val="0"/>
        <w:autoSpaceDN w:val="0"/>
        <w:adjustRightInd w:val="0"/>
        <w:spacing w:line="560" w:lineRule="exact"/>
        <w:jc w:val="left"/>
        <w:rPr>
          <w:rFonts w:ascii="黑体" w:eastAsia="黑体" w:hAnsi="黑体" w:cs="黑体" w:hint="eastAsia"/>
          <w:sz w:val="32"/>
          <w:szCs w:val="32"/>
        </w:rPr>
      </w:pPr>
      <w:r>
        <w:rPr>
          <w:rFonts w:ascii="黑体" w:eastAsia="黑体" w:hAnsi="黑体" w:cs="黑体" w:hint="eastAsia"/>
          <w:sz w:val="32"/>
          <w:szCs w:val="32"/>
        </w:rPr>
        <w:t>5</w:t>
      </w:r>
      <w:r>
        <w:rPr>
          <w:rFonts w:ascii="黑体" w:eastAsia="黑体" w:hAnsi="黑体" w:cs="黑体" w:hint="eastAsia"/>
          <w:sz w:val="32"/>
          <w:szCs w:val="32"/>
        </w:rPr>
        <w:t>个事业单位：</w:t>
      </w:r>
    </w:p>
    <w:p w14:paraId="0987EBE8" w14:textId="77777777" w:rsidR="003D198F" w:rsidRDefault="008F315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北京市密云区北庄镇便民服务中心（北京市密云区北庄镇退役军人服务站），主要职责：为镇所属“窗口类”事业单位，主要承担政务服务、社区服务、社会保障、住房保障、养老助残以及其他需要直接面向群众和驻区单位的综合便民服务工作，协调推动社区便民服务相关工作；负责退役军人服务、拥军优属相关的事务性工作等。</w:t>
      </w:r>
    </w:p>
    <w:p w14:paraId="3E71CBBE" w14:textId="77777777" w:rsidR="003D198F" w:rsidRDefault="008F315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北京市密云区北庄</w:t>
      </w:r>
      <w:proofErr w:type="gramStart"/>
      <w:r>
        <w:rPr>
          <w:rFonts w:ascii="仿宋_GB2312" w:eastAsia="仿宋_GB2312" w:hAnsi="仿宋_GB2312" w:cs="仿宋_GB2312" w:hint="eastAsia"/>
          <w:sz w:val="32"/>
          <w:szCs w:val="32"/>
        </w:rPr>
        <w:t>镇市民</w:t>
      </w:r>
      <w:proofErr w:type="gramEnd"/>
      <w:r>
        <w:rPr>
          <w:rFonts w:ascii="仿宋_GB2312" w:eastAsia="仿宋_GB2312" w:hAnsi="仿宋_GB2312" w:cs="仿宋_GB2312" w:hint="eastAsia"/>
          <w:sz w:val="32"/>
          <w:szCs w:val="32"/>
        </w:rPr>
        <w:t>活动中心（北京市密云区北庄镇党群活动中心、北京市密云区北庄镇文化和旅游服务中心），主要职责：为镇所属“活动类”事业单位，主要承担党群文体活动组织、活动场所管理以及党群活动相关的事务性、辅助性工作等；负责加强基层文化体育队伍建设；负责电影的放映；负责组织文体活动；负责文化、体育骨干的培训、技术指导；承担文物保护相关事务性、辅助性工作等；</w:t>
      </w:r>
      <w:r>
        <w:rPr>
          <w:rFonts w:ascii="仿宋_GB2312" w:eastAsia="仿宋_GB2312" w:hAnsi="仿宋_GB2312" w:cs="仿宋_GB2312" w:hint="eastAsia"/>
          <w:sz w:val="32"/>
          <w:szCs w:val="32"/>
        </w:rPr>
        <w:lastRenderedPageBreak/>
        <w:t>负责旅游业发展的促进、服务工作；负责旅游企业、旅游景点、民俗户的服务工作；负责旅游资源、旅游政策的咨询、宣传等。</w:t>
      </w:r>
    </w:p>
    <w:p w14:paraId="2EA21529" w14:textId="77777777" w:rsidR="003D198F" w:rsidRDefault="008F315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北京市密云区北庄</w:t>
      </w:r>
      <w:proofErr w:type="gramStart"/>
      <w:r>
        <w:rPr>
          <w:rFonts w:ascii="仿宋_GB2312" w:eastAsia="仿宋_GB2312" w:hAnsi="仿宋_GB2312" w:cs="仿宋_GB2312" w:hint="eastAsia"/>
          <w:sz w:val="32"/>
          <w:szCs w:val="32"/>
        </w:rPr>
        <w:t>镇市民</w:t>
      </w:r>
      <w:proofErr w:type="gramEnd"/>
      <w:r>
        <w:rPr>
          <w:rFonts w:ascii="仿宋_GB2312" w:eastAsia="仿宋_GB2312" w:hAnsi="仿宋_GB2312" w:cs="仿宋_GB2312" w:hint="eastAsia"/>
          <w:sz w:val="32"/>
          <w:szCs w:val="32"/>
        </w:rPr>
        <w:t>诉求处置中心（北京市密云区北庄镇综治中心、北京市密云区北庄镇城市管理指挥分中心），主要职责：为镇所属“平台类”事业单位，主要承担镇大数据管理、应急管理、网格化管理、“</w:t>
      </w:r>
      <w:r>
        <w:rPr>
          <w:rFonts w:ascii="仿宋_GB2312" w:eastAsia="仿宋_GB2312" w:hAnsi="仿宋_GB2312" w:cs="仿宋_GB2312" w:hint="eastAsia"/>
          <w:sz w:val="32"/>
          <w:szCs w:val="32"/>
        </w:rPr>
        <w:t>12345</w:t>
      </w:r>
      <w:r>
        <w:rPr>
          <w:rFonts w:ascii="仿宋_GB2312" w:eastAsia="仿宋_GB2312" w:hAnsi="仿宋_GB2312" w:cs="仿宋_GB2312" w:hint="eastAsia"/>
          <w:sz w:val="32"/>
          <w:szCs w:val="32"/>
        </w:rPr>
        <w:t>”市政府服务热线等与城市管理、社会管理密切相关的事务性、辅助性工作；负责完成区城市管理指挥中心下达的城市管理任务，统筹协调属地涉及的相关职能部门；负责辖区内城市管理问题的发现收集、协调处置和结案核查；按职责承担物业管理服务相关的事务性、辅助性工作；负责协管员队伍的统一管理、调度使用；负责纪检监察信息化工作等。</w:t>
      </w:r>
    </w:p>
    <w:p w14:paraId="1B129745" w14:textId="77777777" w:rsidR="003D198F" w:rsidRDefault="008F3157">
      <w:pPr>
        <w:pStyle w:val="a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北京市密云区北庄镇生态环境保护中心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主要职责：负责本地区生态环境保护、水资源保护、矿产资源保护等事务性、辅助性工作；</w:t>
      </w:r>
      <w:r>
        <w:rPr>
          <w:rFonts w:ascii="仿宋_GB2312" w:eastAsia="仿宋_GB2312" w:hint="eastAsia"/>
          <w:sz w:val="32"/>
          <w:szCs w:val="32"/>
        </w:rPr>
        <w:t>负责护水、护河、护山、护林、护地、护环境“六护”机制的具体实施；</w:t>
      </w:r>
      <w:r>
        <w:rPr>
          <w:rFonts w:ascii="仿宋_GB2312" w:eastAsia="仿宋_GB2312" w:hAnsi="仿宋_GB2312" w:cs="仿宋_GB2312" w:hint="eastAsia"/>
          <w:sz w:val="32"/>
          <w:szCs w:val="32"/>
        </w:rPr>
        <w:t>负责镇域内环境卫生服务、垃圾处理、扫雪铲冰、环卫基础设施建设、环境整治提升等事务性、辅助性工作。</w:t>
      </w:r>
    </w:p>
    <w:p w14:paraId="3341EF95" w14:textId="77777777" w:rsidR="003D198F" w:rsidRDefault="008F3157">
      <w:pPr>
        <w:pStyle w:val="a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北京市密云区北庄镇农业农村服务中心（北京市密云区北庄镇经济发展服务中心）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职责：负责植树造林、古树名木、野生动物保护、森林资源管护、森林防火等事务性、辅助性工作；负责林果业、农业发展的技术指导与服务；负责林果业病虫害预测、预报、检疫等；负责土情、肥情、墒情、疫情等公共农情监测、预报和处置；负责农林业投入品及农产品生产过程中的质量安全检测、监测和强制性检</w:t>
      </w:r>
      <w:r>
        <w:rPr>
          <w:rFonts w:ascii="仿宋_GB2312" w:eastAsia="仿宋_GB2312" w:hAnsi="仿宋_GB2312" w:cs="仿宋_GB2312" w:hint="eastAsia"/>
          <w:sz w:val="32"/>
          <w:szCs w:val="32"/>
        </w:rPr>
        <w:lastRenderedPageBreak/>
        <w:t>验；负责农林业技术服务与培训；负责农村实用人才和农业科技人才队伍建设等相关工作；负责农村土地承包及合同管理、土地流转管理及服务、土地承包经营纠纷调解、农民负担、农民专业合作社、农村集体资产资金资源管理和审计监督等事务性、辅助性工作；负责农村会计队伍的管理；负责农村集体经济体制改革试点及推广；接受农村合作经济组织委托记账等；负责经济发展、重点项目开发建设、产业结构调整等服务工作。</w:t>
      </w:r>
    </w:p>
    <w:p w14:paraId="039105D8" w14:textId="77777777" w:rsidR="003D198F" w:rsidRDefault="008F3157">
      <w:pPr>
        <w:tabs>
          <w:tab w:val="center" w:pos="6979"/>
        </w:tabs>
        <w:spacing w:line="580" w:lineRule="exact"/>
        <w:ind w:firstLineChars="150" w:firstLine="420"/>
        <w:rPr>
          <w:rFonts w:ascii="仿宋_GB2312" w:eastAsia="仿宋_GB2312"/>
          <w:sz w:val="28"/>
          <w:szCs w:val="28"/>
        </w:rPr>
      </w:pPr>
      <w:r>
        <w:rPr>
          <w:rFonts w:ascii="仿宋_GB2312" w:eastAsia="仿宋_GB2312" w:hint="eastAsia"/>
          <w:sz w:val="28"/>
          <w:szCs w:val="28"/>
        </w:rPr>
        <w:t>（二）人员构成情况</w:t>
      </w:r>
    </w:p>
    <w:p w14:paraId="6D99D35B" w14:textId="77777777" w:rsidR="003D198F" w:rsidRDefault="008F3157">
      <w:pPr>
        <w:tabs>
          <w:tab w:val="center" w:pos="6979"/>
        </w:tabs>
        <w:spacing w:line="580" w:lineRule="exact"/>
        <w:ind w:firstLineChars="300" w:firstLine="960"/>
        <w:rPr>
          <w:rFonts w:ascii="仿宋_GB2312" w:eastAsia="仿宋_GB2312"/>
          <w:kern w:val="0"/>
          <w:sz w:val="28"/>
          <w:szCs w:val="28"/>
        </w:rPr>
      </w:pPr>
      <w:r>
        <w:rPr>
          <w:rFonts w:ascii="仿宋" w:eastAsia="仿宋" w:hAnsi="仿宋" w:hint="eastAsia"/>
          <w:sz w:val="32"/>
          <w:szCs w:val="32"/>
        </w:rPr>
        <w:t>年末实有在职人数</w:t>
      </w:r>
      <w:r>
        <w:rPr>
          <w:rFonts w:ascii="仿宋" w:eastAsia="仿宋" w:hAnsi="仿宋" w:hint="eastAsia"/>
          <w:sz w:val="32"/>
          <w:szCs w:val="32"/>
        </w:rPr>
        <w:t>86</w:t>
      </w:r>
      <w:r>
        <w:rPr>
          <w:rFonts w:ascii="仿宋" w:eastAsia="仿宋" w:hAnsi="仿宋" w:hint="eastAsia"/>
          <w:sz w:val="32"/>
          <w:szCs w:val="32"/>
        </w:rPr>
        <w:t>人，其中行政人员</w:t>
      </w:r>
      <w:r>
        <w:rPr>
          <w:rFonts w:ascii="仿宋" w:eastAsia="仿宋" w:hAnsi="仿宋" w:hint="eastAsia"/>
          <w:sz w:val="32"/>
          <w:szCs w:val="32"/>
        </w:rPr>
        <w:t>44</w:t>
      </w:r>
      <w:r>
        <w:rPr>
          <w:rFonts w:ascii="仿宋" w:eastAsia="仿宋" w:hAnsi="仿宋" w:hint="eastAsia"/>
          <w:sz w:val="32"/>
          <w:szCs w:val="32"/>
        </w:rPr>
        <w:t>人，事业人员</w:t>
      </w:r>
      <w:r>
        <w:rPr>
          <w:rFonts w:ascii="仿宋" w:eastAsia="仿宋" w:hAnsi="仿宋" w:hint="eastAsia"/>
          <w:sz w:val="32"/>
          <w:szCs w:val="32"/>
        </w:rPr>
        <w:t>42</w:t>
      </w:r>
      <w:r>
        <w:rPr>
          <w:rFonts w:ascii="仿宋" w:eastAsia="仿宋" w:hAnsi="仿宋" w:hint="eastAsia"/>
          <w:sz w:val="32"/>
          <w:szCs w:val="32"/>
        </w:rPr>
        <w:t>人。</w:t>
      </w:r>
      <w:r>
        <w:rPr>
          <w:rFonts w:ascii="仿宋" w:eastAsia="仿宋" w:hAnsi="仿宋" w:hint="eastAsia"/>
          <w:sz w:val="32"/>
          <w:szCs w:val="32"/>
        </w:rPr>
        <w:t>与</w:t>
      </w:r>
      <w:r>
        <w:rPr>
          <w:rFonts w:ascii="仿宋" w:eastAsia="仿宋" w:hAnsi="仿宋" w:hint="eastAsia"/>
          <w:sz w:val="32"/>
          <w:szCs w:val="32"/>
        </w:rPr>
        <w:t>上年度年末实有</w:t>
      </w:r>
      <w:proofErr w:type="gramStart"/>
      <w:r>
        <w:rPr>
          <w:rFonts w:ascii="仿宋" w:eastAsia="仿宋" w:hAnsi="仿宋" w:hint="eastAsia"/>
          <w:sz w:val="32"/>
          <w:szCs w:val="32"/>
        </w:rPr>
        <w:t>在职</w:t>
      </w:r>
      <w:r>
        <w:rPr>
          <w:rFonts w:ascii="仿宋" w:eastAsia="仿宋" w:hAnsi="仿宋" w:hint="eastAsia"/>
          <w:sz w:val="32"/>
          <w:szCs w:val="32"/>
        </w:rPr>
        <w:t>总</w:t>
      </w:r>
      <w:proofErr w:type="gramEnd"/>
      <w:r>
        <w:rPr>
          <w:rFonts w:ascii="仿宋" w:eastAsia="仿宋" w:hAnsi="仿宋" w:hint="eastAsia"/>
          <w:sz w:val="32"/>
          <w:szCs w:val="32"/>
        </w:rPr>
        <w:t>人数</w:t>
      </w:r>
      <w:r>
        <w:rPr>
          <w:rFonts w:ascii="仿宋" w:eastAsia="仿宋" w:hAnsi="仿宋" w:hint="eastAsia"/>
          <w:sz w:val="32"/>
          <w:szCs w:val="32"/>
        </w:rPr>
        <w:t>86</w:t>
      </w:r>
      <w:r>
        <w:rPr>
          <w:rFonts w:ascii="仿宋" w:eastAsia="仿宋" w:hAnsi="仿宋" w:hint="eastAsia"/>
          <w:sz w:val="32"/>
          <w:szCs w:val="32"/>
        </w:rPr>
        <w:t>人</w:t>
      </w:r>
      <w:r>
        <w:rPr>
          <w:rFonts w:ascii="仿宋" w:eastAsia="仿宋" w:hAnsi="仿宋" w:hint="eastAsia"/>
          <w:sz w:val="32"/>
          <w:szCs w:val="32"/>
        </w:rPr>
        <w:t>一致</w:t>
      </w:r>
      <w:r>
        <w:rPr>
          <w:rFonts w:ascii="仿宋" w:eastAsia="仿宋" w:hAnsi="仿宋" w:hint="eastAsia"/>
          <w:sz w:val="32"/>
          <w:szCs w:val="32"/>
        </w:rPr>
        <w:t>。</w:t>
      </w:r>
    </w:p>
    <w:p w14:paraId="414E4A7C" w14:textId="77777777" w:rsidR="003D198F" w:rsidRDefault="008F3157">
      <w:pPr>
        <w:tabs>
          <w:tab w:val="center" w:pos="6979"/>
        </w:tabs>
        <w:spacing w:line="580" w:lineRule="exact"/>
        <w:rPr>
          <w:rFonts w:ascii="黑体" w:eastAsia="黑体"/>
          <w:bCs/>
          <w:sz w:val="28"/>
          <w:szCs w:val="28"/>
        </w:rPr>
      </w:pPr>
      <w:r>
        <w:rPr>
          <w:rFonts w:ascii="仿宋_GB2312" w:eastAsia="仿宋_GB2312" w:hint="eastAsia"/>
          <w:b/>
          <w:sz w:val="32"/>
          <w:szCs w:val="32"/>
        </w:rPr>
        <w:t xml:space="preserve">  </w:t>
      </w:r>
      <w:r>
        <w:rPr>
          <w:rFonts w:ascii="仿宋_GB2312" w:eastAsia="仿宋_GB2312" w:hint="eastAsia"/>
          <w:bCs/>
          <w:sz w:val="32"/>
          <w:szCs w:val="32"/>
        </w:rPr>
        <w:t xml:space="preserve"> </w:t>
      </w:r>
      <w:r>
        <w:rPr>
          <w:rFonts w:ascii="黑体" w:eastAsia="黑体" w:hint="eastAsia"/>
          <w:bCs/>
          <w:sz w:val="28"/>
          <w:szCs w:val="28"/>
        </w:rPr>
        <w:t>二、收入支出决算总体情况说明</w:t>
      </w:r>
    </w:p>
    <w:p w14:paraId="738C5DC5" w14:textId="77777777" w:rsidR="003D198F" w:rsidRDefault="008F3157">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年度收、</w:t>
      </w:r>
      <w:r>
        <w:rPr>
          <w:rFonts w:ascii="仿宋_GB2312" w:eastAsia="仿宋_GB2312"/>
          <w:sz w:val="28"/>
          <w:szCs w:val="28"/>
        </w:rPr>
        <w:t>支</w:t>
      </w:r>
      <w:r>
        <w:rPr>
          <w:rFonts w:ascii="仿宋_GB2312" w:eastAsia="仿宋_GB2312" w:hint="eastAsia"/>
          <w:sz w:val="28"/>
          <w:szCs w:val="28"/>
        </w:rPr>
        <w:t>总计</w:t>
      </w:r>
      <w:r>
        <w:rPr>
          <w:rFonts w:ascii="仿宋_GB2312" w:eastAsia="仿宋_GB2312"/>
          <w:sz w:val="28"/>
          <w:szCs w:val="28"/>
        </w:rPr>
        <w:t>17262.59</w:t>
      </w:r>
      <w:r>
        <w:rPr>
          <w:rFonts w:ascii="仿宋_GB2312" w:eastAsia="仿宋_GB2312" w:hint="eastAsia"/>
          <w:sz w:val="28"/>
          <w:szCs w:val="28"/>
        </w:rPr>
        <w:t>万元，</w:t>
      </w:r>
      <w:r>
        <w:rPr>
          <w:rFonts w:ascii="仿宋_GB2312" w:eastAsia="仿宋_GB2312"/>
          <w:sz w:val="28"/>
          <w:szCs w:val="28"/>
        </w:rPr>
        <w:t>比上年增加</w:t>
      </w:r>
      <w:r>
        <w:rPr>
          <w:rFonts w:ascii="仿宋_GB2312" w:eastAsia="仿宋_GB2312" w:hint="eastAsia"/>
          <w:sz w:val="28"/>
          <w:szCs w:val="28"/>
        </w:rPr>
        <w:t>10481.59</w:t>
      </w:r>
      <w:r>
        <w:rPr>
          <w:rFonts w:ascii="仿宋_GB2312" w:eastAsia="仿宋_GB2312" w:hint="eastAsia"/>
          <w:sz w:val="28"/>
          <w:szCs w:val="28"/>
        </w:rPr>
        <w:t>万元，增长</w:t>
      </w:r>
      <w:r>
        <w:rPr>
          <w:rFonts w:ascii="仿宋_GB2312" w:eastAsia="仿宋_GB2312" w:hint="eastAsia"/>
          <w:sz w:val="28"/>
          <w:szCs w:val="28"/>
        </w:rPr>
        <w:t>155</w:t>
      </w:r>
      <w:r>
        <w:rPr>
          <w:rFonts w:ascii="仿宋_GB2312" w:eastAsia="仿宋_GB2312" w:hint="eastAsia"/>
          <w:sz w:val="28"/>
          <w:szCs w:val="28"/>
        </w:rPr>
        <w:t>%</w:t>
      </w:r>
      <w:r>
        <w:rPr>
          <w:rFonts w:ascii="仿宋_GB2312" w:eastAsia="仿宋_GB2312" w:hint="eastAsia"/>
          <w:sz w:val="28"/>
          <w:szCs w:val="28"/>
        </w:rPr>
        <w:t>。</w:t>
      </w:r>
    </w:p>
    <w:p w14:paraId="6AF64FE4" w14:textId="77777777" w:rsidR="003D198F" w:rsidRDefault="008F3157">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（一</w:t>
      </w:r>
      <w:r>
        <w:rPr>
          <w:rFonts w:ascii="仿宋_GB2312" w:eastAsia="仿宋_GB2312"/>
          <w:sz w:val="28"/>
          <w:szCs w:val="28"/>
        </w:rPr>
        <w:t>）</w:t>
      </w:r>
      <w:r>
        <w:rPr>
          <w:rFonts w:ascii="仿宋_GB2312" w:eastAsia="仿宋_GB2312" w:hint="eastAsia"/>
          <w:sz w:val="28"/>
          <w:szCs w:val="28"/>
        </w:rPr>
        <w:t>收入决算</w:t>
      </w:r>
      <w:r>
        <w:rPr>
          <w:rFonts w:ascii="仿宋_GB2312" w:eastAsia="仿宋_GB2312"/>
          <w:sz w:val="28"/>
          <w:szCs w:val="28"/>
        </w:rPr>
        <w:t>说明</w:t>
      </w:r>
    </w:p>
    <w:p w14:paraId="0663CB74" w14:textId="77777777" w:rsidR="003D198F" w:rsidRDefault="008F3157">
      <w:pPr>
        <w:tabs>
          <w:tab w:val="center" w:pos="6979"/>
        </w:tabs>
        <w:spacing w:line="580" w:lineRule="exact"/>
        <w:ind w:firstLine="570"/>
        <w:rPr>
          <w:rFonts w:ascii="仿宋_GB2312" w:eastAsia="仿宋_GB2312"/>
          <w:color w:val="C00000"/>
          <w:sz w:val="28"/>
          <w:szCs w:val="28"/>
        </w:rPr>
      </w:pP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年度本年收入合计</w:t>
      </w:r>
      <w:r>
        <w:rPr>
          <w:rFonts w:ascii="仿宋_GB2312" w:eastAsia="仿宋_GB2312"/>
          <w:sz w:val="28"/>
          <w:szCs w:val="28"/>
        </w:rPr>
        <w:t>15800.95</w:t>
      </w:r>
      <w:r>
        <w:rPr>
          <w:rFonts w:ascii="仿宋_GB2312" w:eastAsia="仿宋_GB2312" w:hint="eastAsia"/>
          <w:sz w:val="28"/>
          <w:szCs w:val="28"/>
        </w:rPr>
        <w:t>万元，</w:t>
      </w:r>
      <w:r>
        <w:rPr>
          <w:rFonts w:ascii="仿宋_GB2312" w:eastAsia="仿宋_GB2312"/>
          <w:sz w:val="28"/>
          <w:szCs w:val="28"/>
        </w:rPr>
        <w:t>比上年增加</w:t>
      </w:r>
      <w:r>
        <w:rPr>
          <w:rFonts w:ascii="仿宋_GB2312" w:eastAsia="仿宋_GB2312" w:hint="eastAsia"/>
          <w:sz w:val="28"/>
          <w:szCs w:val="28"/>
        </w:rPr>
        <w:t>9019.95</w:t>
      </w:r>
      <w:r>
        <w:rPr>
          <w:rFonts w:ascii="仿宋_GB2312" w:eastAsia="仿宋_GB2312" w:hint="eastAsia"/>
          <w:sz w:val="28"/>
          <w:szCs w:val="28"/>
        </w:rPr>
        <w:t>万元，增长</w:t>
      </w:r>
      <w:r>
        <w:rPr>
          <w:rFonts w:ascii="仿宋_GB2312" w:eastAsia="仿宋_GB2312" w:hint="eastAsia"/>
          <w:sz w:val="28"/>
          <w:szCs w:val="28"/>
        </w:rPr>
        <w:t>133</w:t>
      </w:r>
      <w:r>
        <w:rPr>
          <w:rFonts w:ascii="仿宋_GB2312" w:eastAsia="仿宋_GB2312" w:hint="eastAsia"/>
          <w:sz w:val="28"/>
          <w:szCs w:val="28"/>
        </w:rPr>
        <w:t>%</w:t>
      </w:r>
      <w:r>
        <w:rPr>
          <w:rFonts w:ascii="仿宋_GB2312" w:eastAsia="仿宋_GB2312" w:hint="eastAsia"/>
          <w:sz w:val="28"/>
          <w:szCs w:val="28"/>
        </w:rPr>
        <w:t>。</w:t>
      </w:r>
    </w:p>
    <w:p w14:paraId="3D80CABA" w14:textId="77777777" w:rsidR="003D198F" w:rsidRDefault="008F3157">
      <w:pPr>
        <w:tabs>
          <w:tab w:val="center" w:pos="6979"/>
        </w:tabs>
        <w:spacing w:line="580" w:lineRule="exact"/>
        <w:ind w:firstLineChars="200" w:firstLine="560"/>
      </w:pPr>
      <w:r>
        <w:rPr>
          <w:rFonts w:ascii="仿宋_GB2312" w:eastAsia="仿宋_GB2312" w:hint="eastAsia"/>
          <w:sz w:val="28"/>
          <w:szCs w:val="28"/>
        </w:rPr>
        <w:t>1.</w:t>
      </w:r>
      <w:r>
        <w:rPr>
          <w:rFonts w:ascii="仿宋_GB2312" w:eastAsia="仿宋_GB2312" w:hint="eastAsia"/>
          <w:sz w:val="28"/>
          <w:szCs w:val="28"/>
        </w:rPr>
        <w:t>财政拨款收入</w:t>
      </w:r>
      <w:r>
        <w:rPr>
          <w:rFonts w:ascii="仿宋_GB2312" w:eastAsia="仿宋_GB2312"/>
          <w:sz w:val="28"/>
          <w:szCs w:val="28"/>
        </w:rPr>
        <w:t>1</w:t>
      </w:r>
      <w:r>
        <w:rPr>
          <w:rFonts w:ascii="仿宋_GB2312" w:eastAsia="仿宋_GB2312"/>
          <w:sz w:val="28"/>
          <w:szCs w:val="28"/>
        </w:rPr>
        <w:t>5800.95</w:t>
      </w:r>
      <w:r>
        <w:rPr>
          <w:rFonts w:ascii="仿宋_GB2312" w:eastAsia="仿宋_GB2312" w:hint="eastAsia"/>
          <w:sz w:val="28"/>
          <w:szCs w:val="28"/>
        </w:rPr>
        <w:t>万元，占收入合计的</w:t>
      </w:r>
      <w:r>
        <w:rPr>
          <w:rFonts w:ascii="仿宋_GB2312" w:eastAsia="仿宋_GB2312"/>
          <w:sz w:val="28"/>
          <w:szCs w:val="28"/>
        </w:rPr>
        <w:t>100</w:t>
      </w:r>
      <w:r>
        <w:rPr>
          <w:rFonts w:ascii="仿宋_GB2312" w:eastAsia="仿宋_GB2312" w:hint="eastAsia"/>
          <w:sz w:val="28"/>
          <w:szCs w:val="28"/>
        </w:rPr>
        <w:t>%</w:t>
      </w:r>
      <w:r>
        <w:rPr>
          <w:rFonts w:ascii="仿宋_GB2312" w:eastAsia="仿宋_GB2312" w:hint="eastAsia"/>
          <w:sz w:val="28"/>
          <w:szCs w:val="28"/>
        </w:rPr>
        <w:t>。其中：一般公共预算财政拨款收入</w:t>
      </w:r>
      <w:r>
        <w:rPr>
          <w:rFonts w:ascii="仿宋_GB2312" w:eastAsia="仿宋_GB2312"/>
          <w:sz w:val="28"/>
          <w:szCs w:val="28"/>
        </w:rPr>
        <w:t>14013.59</w:t>
      </w:r>
      <w:r>
        <w:rPr>
          <w:rFonts w:ascii="仿宋_GB2312" w:eastAsia="仿宋_GB2312" w:hint="eastAsia"/>
          <w:sz w:val="28"/>
          <w:szCs w:val="28"/>
        </w:rPr>
        <w:t>万元，占收入合计的</w:t>
      </w:r>
      <w:r>
        <w:rPr>
          <w:rFonts w:ascii="仿宋_GB2312" w:eastAsia="仿宋_GB2312"/>
          <w:sz w:val="28"/>
          <w:szCs w:val="28"/>
        </w:rPr>
        <w:t>88.68</w:t>
      </w:r>
      <w:r>
        <w:rPr>
          <w:rFonts w:ascii="仿宋_GB2312" w:eastAsia="仿宋_GB2312" w:hint="eastAsia"/>
          <w:sz w:val="28"/>
          <w:szCs w:val="28"/>
        </w:rPr>
        <w:t>%</w:t>
      </w:r>
      <w:r>
        <w:rPr>
          <w:rFonts w:ascii="仿宋_GB2312" w:eastAsia="仿宋_GB2312" w:hint="eastAsia"/>
          <w:sz w:val="28"/>
          <w:szCs w:val="28"/>
        </w:rPr>
        <w:t>；政府性基金预算财政拨款收入</w:t>
      </w:r>
      <w:r>
        <w:rPr>
          <w:rFonts w:ascii="仿宋_GB2312" w:eastAsia="仿宋_GB2312"/>
          <w:sz w:val="28"/>
          <w:szCs w:val="28"/>
        </w:rPr>
        <w:t>1787.36</w:t>
      </w:r>
      <w:r>
        <w:rPr>
          <w:rFonts w:ascii="仿宋_GB2312" w:eastAsia="仿宋_GB2312" w:hint="eastAsia"/>
          <w:sz w:val="28"/>
          <w:szCs w:val="28"/>
        </w:rPr>
        <w:t>万元，占收入合计的</w:t>
      </w:r>
      <w:r>
        <w:rPr>
          <w:rFonts w:ascii="仿宋_GB2312" w:eastAsia="仿宋_GB2312"/>
          <w:sz w:val="28"/>
          <w:szCs w:val="28"/>
        </w:rPr>
        <w:t>11.31</w:t>
      </w:r>
      <w:r>
        <w:rPr>
          <w:rFonts w:ascii="仿宋_GB2312" w:eastAsia="仿宋_GB2312" w:hint="eastAsia"/>
          <w:sz w:val="28"/>
          <w:szCs w:val="28"/>
        </w:rPr>
        <w:t>%</w:t>
      </w:r>
      <w:r>
        <w:rPr>
          <w:rFonts w:ascii="仿宋_GB2312" w:eastAsia="仿宋_GB2312" w:hint="eastAsia"/>
          <w:sz w:val="28"/>
          <w:szCs w:val="28"/>
        </w:rPr>
        <w:t>；国有资本经营预算财政拨款收入</w:t>
      </w:r>
      <w:r>
        <w:rPr>
          <w:rFonts w:ascii="仿宋_GB2312" w:eastAsia="仿宋_GB2312"/>
          <w:sz w:val="28"/>
          <w:szCs w:val="28"/>
        </w:rPr>
        <w:t>0</w:t>
      </w:r>
      <w:r>
        <w:rPr>
          <w:rFonts w:ascii="仿宋_GB2312" w:eastAsia="仿宋_GB2312" w:hint="eastAsia"/>
          <w:sz w:val="28"/>
          <w:szCs w:val="28"/>
        </w:rPr>
        <w:t>万元，占收入合计的</w:t>
      </w:r>
      <w:r>
        <w:rPr>
          <w:rFonts w:ascii="仿宋_GB2312" w:eastAsia="仿宋_GB2312"/>
          <w:sz w:val="28"/>
          <w:szCs w:val="28"/>
        </w:rPr>
        <w:t>0</w:t>
      </w:r>
      <w:r>
        <w:rPr>
          <w:rFonts w:ascii="仿宋_GB2312" w:eastAsia="仿宋_GB2312" w:hint="eastAsia"/>
          <w:sz w:val="28"/>
          <w:szCs w:val="28"/>
        </w:rPr>
        <w:t>%</w:t>
      </w:r>
      <w:r>
        <w:rPr>
          <w:rFonts w:ascii="仿宋_GB2312" w:eastAsia="仿宋_GB2312" w:hint="eastAsia"/>
          <w:sz w:val="28"/>
          <w:szCs w:val="28"/>
        </w:rPr>
        <w:t>；</w:t>
      </w:r>
    </w:p>
    <w:p w14:paraId="10EE1425" w14:textId="77777777" w:rsidR="003D198F" w:rsidRDefault="008F3157">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上级补助收入</w:t>
      </w:r>
      <w:r>
        <w:rPr>
          <w:rFonts w:ascii="仿宋_GB2312" w:eastAsia="仿宋_GB2312"/>
          <w:sz w:val="28"/>
          <w:szCs w:val="28"/>
        </w:rPr>
        <w:t>0</w:t>
      </w:r>
      <w:r>
        <w:rPr>
          <w:rFonts w:ascii="仿宋_GB2312" w:eastAsia="仿宋_GB2312" w:hint="eastAsia"/>
          <w:sz w:val="28"/>
          <w:szCs w:val="28"/>
        </w:rPr>
        <w:t>万元，占收入合计的</w:t>
      </w:r>
      <w:r>
        <w:rPr>
          <w:rFonts w:ascii="仿宋_GB2312" w:eastAsia="仿宋_GB2312"/>
          <w:sz w:val="28"/>
          <w:szCs w:val="28"/>
        </w:rPr>
        <w:t>0</w:t>
      </w:r>
      <w:r>
        <w:rPr>
          <w:rFonts w:ascii="仿宋_GB2312" w:eastAsia="仿宋_GB2312" w:hint="eastAsia"/>
          <w:sz w:val="28"/>
          <w:szCs w:val="28"/>
        </w:rPr>
        <w:t>%</w:t>
      </w:r>
      <w:r>
        <w:rPr>
          <w:rFonts w:ascii="仿宋_GB2312" w:eastAsia="仿宋_GB2312" w:hint="eastAsia"/>
          <w:sz w:val="28"/>
          <w:szCs w:val="28"/>
        </w:rPr>
        <w:t>；</w:t>
      </w:r>
    </w:p>
    <w:p w14:paraId="1887895D" w14:textId="77777777" w:rsidR="003D198F" w:rsidRDefault="008F3157">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lastRenderedPageBreak/>
        <w:t>3.</w:t>
      </w:r>
      <w:r>
        <w:rPr>
          <w:rFonts w:ascii="仿宋_GB2312" w:eastAsia="仿宋_GB2312" w:hint="eastAsia"/>
          <w:sz w:val="28"/>
          <w:szCs w:val="28"/>
        </w:rPr>
        <w:t>事业收入</w:t>
      </w:r>
      <w:r>
        <w:rPr>
          <w:rFonts w:ascii="仿宋_GB2312" w:eastAsia="仿宋_GB2312"/>
          <w:sz w:val="28"/>
          <w:szCs w:val="28"/>
        </w:rPr>
        <w:t>0</w:t>
      </w:r>
      <w:r>
        <w:rPr>
          <w:rFonts w:ascii="仿宋_GB2312" w:eastAsia="仿宋_GB2312" w:hint="eastAsia"/>
          <w:sz w:val="28"/>
          <w:szCs w:val="28"/>
        </w:rPr>
        <w:t>万元，占收入合计的</w:t>
      </w:r>
      <w:r>
        <w:rPr>
          <w:rFonts w:ascii="仿宋_GB2312" w:eastAsia="仿宋_GB2312"/>
          <w:sz w:val="28"/>
          <w:szCs w:val="28"/>
        </w:rPr>
        <w:t>0</w:t>
      </w:r>
      <w:r>
        <w:rPr>
          <w:rFonts w:ascii="仿宋_GB2312" w:eastAsia="仿宋_GB2312" w:hint="eastAsia"/>
          <w:sz w:val="28"/>
          <w:szCs w:val="28"/>
        </w:rPr>
        <w:t>%</w:t>
      </w:r>
      <w:r>
        <w:rPr>
          <w:rFonts w:ascii="仿宋_GB2312" w:eastAsia="仿宋_GB2312" w:hint="eastAsia"/>
          <w:sz w:val="28"/>
          <w:szCs w:val="28"/>
        </w:rPr>
        <w:t>；</w:t>
      </w:r>
    </w:p>
    <w:p w14:paraId="22AD77EC" w14:textId="77777777" w:rsidR="003D198F" w:rsidRDefault="008F3157">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经营收入</w:t>
      </w:r>
      <w:r>
        <w:rPr>
          <w:rFonts w:ascii="仿宋_GB2312" w:eastAsia="仿宋_GB2312"/>
          <w:sz w:val="28"/>
          <w:szCs w:val="28"/>
        </w:rPr>
        <w:t>0</w:t>
      </w:r>
      <w:r>
        <w:rPr>
          <w:rFonts w:ascii="仿宋_GB2312" w:eastAsia="仿宋_GB2312" w:hint="eastAsia"/>
          <w:sz w:val="28"/>
          <w:szCs w:val="28"/>
        </w:rPr>
        <w:t>万元，占收入合计的</w:t>
      </w:r>
      <w:r>
        <w:rPr>
          <w:rFonts w:ascii="仿宋_GB2312" w:eastAsia="仿宋_GB2312"/>
          <w:sz w:val="28"/>
          <w:szCs w:val="28"/>
        </w:rPr>
        <w:t>0</w:t>
      </w:r>
      <w:r>
        <w:rPr>
          <w:rFonts w:ascii="仿宋_GB2312" w:eastAsia="仿宋_GB2312" w:hint="eastAsia"/>
          <w:sz w:val="28"/>
          <w:szCs w:val="28"/>
        </w:rPr>
        <w:t>%</w:t>
      </w:r>
      <w:r>
        <w:rPr>
          <w:rFonts w:ascii="仿宋_GB2312" w:eastAsia="仿宋_GB2312" w:hint="eastAsia"/>
          <w:sz w:val="28"/>
          <w:szCs w:val="28"/>
        </w:rPr>
        <w:t>；</w:t>
      </w:r>
    </w:p>
    <w:p w14:paraId="73DE68FB" w14:textId="77777777" w:rsidR="003D198F" w:rsidRDefault="008F3157">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附属单位上缴收入</w:t>
      </w:r>
      <w:r>
        <w:rPr>
          <w:rFonts w:ascii="仿宋_GB2312" w:eastAsia="仿宋_GB2312"/>
          <w:sz w:val="28"/>
          <w:szCs w:val="28"/>
        </w:rPr>
        <w:t>0</w:t>
      </w:r>
      <w:r>
        <w:rPr>
          <w:rFonts w:ascii="仿宋_GB2312" w:eastAsia="仿宋_GB2312" w:hint="eastAsia"/>
          <w:sz w:val="28"/>
          <w:szCs w:val="28"/>
        </w:rPr>
        <w:t>万元，占收入合计的</w:t>
      </w:r>
      <w:r>
        <w:rPr>
          <w:rFonts w:ascii="仿宋_GB2312" w:eastAsia="仿宋_GB2312"/>
          <w:sz w:val="28"/>
          <w:szCs w:val="28"/>
        </w:rPr>
        <w:t>0</w:t>
      </w:r>
      <w:r>
        <w:rPr>
          <w:rFonts w:ascii="仿宋_GB2312" w:eastAsia="仿宋_GB2312" w:hint="eastAsia"/>
          <w:sz w:val="28"/>
          <w:szCs w:val="28"/>
        </w:rPr>
        <w:t>%</w:t>
      </w:r>
      <w:r>
        <w:rPr>
          <w:rFonts w:ascii="仿宋_GB2312" w:eastAsia="仿宋_GB2312" w:hint="eastAsia"/>
          <w:sz w:val="28"/>
          <w:szCs w:val="28"/>
        </w:rPr>
        <w:t>；</w:t>
      </w:r>
    </w:p>
    <w:p w14:paraId="366E53A1" w14:textId="77777777" w:rsidR="003D198F" w:rsidRDefault="008F3157">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其他收入</w:t>
      </w:r>
      <w:r>
        <w:rPr>
          <w:rFonts w:ascii="仿宋_GB2312" w:eastAsia="仿宋_GB2312"/>
          <w:sz w:val="28"/>
          <w:szCs w:val="28"/>
        </w:rPr>
        <w:t>0</w:t>
      </w:r>
      <w:r>
        <w:rPr>
          <w:rFonts w:ascii="仿宋_GB2312" w:eastAsia="仿宋_GB2312" w:hint="eastAsia"/>
          <w:sz w:val="28"/>
          <w:szCs w:val="28"/>
        </w:rPr>
        <w:t>万元，占收入合计的</w:t>
      </w:r>
      <w:r>
        <w:rPr>
          <w:rFonts w:ascii="仿宋_GB2312" w:eastAsia="仿宋_GB2312"/>
          <w:sz w:val="28"/>
          <w:szCs w:val="28"/>
        </w:rPr>
        <w:t>0</w:t>
      </w:r>
      <w:r>
        <w:rPr>
          <w:rFonts w:ascii="仿宋_GB2312" w:eastAsia="仿宋_GB2312" w:hint="eastAsia"/>
          <w:sz w:val="28"/>
          <w:szCs w:val="28"/>
        </w:rPr>
        <w:t>%</w:t>
      </w:r>
      <w:r>
        <w:rPr>
          <w:rFonts w:ascii="仿宋_GB2312" w:eastAsia="仿宋_GB2312" w:hint="eastAsia"/>
          <w:sz w:val="28"/>
          <w:szCs w:val="28"/>
        </w:rPr>
        <w:t>。</w:t>
      </w:r>
    </w:p>
    <w:p w14:paraId="418B1770" w14:textId="77777777" w:rsidR="003D198F" w:rsidRDefault="008F3157">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（二</w:t>
      </w:r>
      <w:r>
        <w:rPr>
          <w:rFonts w:ascii="仿宋_GB2312" w:eastAsia="仿宋_GB2312"/>
          <w:sz w:val="28"/>
          <w:szCs w:val="28"/>
        </w:rPr>
        <w:t>）</w:t>
      </w:r>
      <w:r>
        <w:rPr>
          <w:rFonts w:ascii="仿宋_GB2312" w:eastAsia="仿宋_GB2312" w:hint="eastAsia"/>
          <w:sz w:val="28"/>
          <w:szCs w:val="28"/>
        </w:rPr>
        <w:t>支出决算</w:t>
      </w:r>
      <w:r>
        <w:rPr>
          <w:rFonts w:ascii="仿宋_GB2312" w:eastAsia="仿宋_GB2312"/>
          <w:sz w:val="28"/>
          <w:szCs w:val="28"/>
        </w:rPr>
        <w:t>说明</w:t>
      </w:r>
    </w:p>
    <w:p w14:paraId="100EF643" w14:textId="77777777" w:rsidR="003D198F" w:rsidRDefault="008F3157">
      <w:pPr>
        <w:tabs>
          <w:tab w:val="center" w:pos="6979"/>
        </w:tabs>
        <w:spacing w:line="580" w:lineRule="exact"/>
        <w:ind w:firstLine="570"/>
        <w:rPr>
          <w:rFonts w:ascii="黑体" w:eastAsia="黑体"/>
          <w:b/>
          <w:sz w:val="28"/>
          <w:szCs w:val="28"/>
        </w:rPr>
      </w:pP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年度本年支出合计</w:t>
      </w:r>
      <w:r>
        <w:rPr>
          <w:rFonts w:ascii="仿宋_GB2312" w:eastAsia="仿宋_GB2312"/>
          <w:sz w:val="28"/>
          <w:szCs w:val="28"/>
        </w:rPr>
        <w:t>17262.59</w:t>
      </w:r>
      <w:r>
        <w:rPr>
          <w:rFonts w:ascii="仿宋_GB2312" w:eastAsia="仿宋_GB2312" w:hint="eastAsia"/>
          <w:sz w:val="28"/>
          <w:szCs w:val="28"/>
        </w:rPr>
        <w:t>万元，</w:t>
      </w:r>
      <w:r>
        <w:rPr>
          <w:rFonts w:ascii="仿宋_GB2312" w:eastAsia="仿宋_GB2312"/>
          <w:sz w:val="28"/>
          <w:szCs w:val="28"/>
        </w:rPr>
        <w:t>比上年增加</w:t>
      </w:r>
      <w:r>
        <w:rPr>
          <w:rFonts w:ascii="仿宋_GB2312" w:eastAsia="仿宋_GB2312" w:hint="eastAsia"/>
          <w:sz w:val="28"/>
          <w:szCs w:val="28"/>
        </w:rPr>
        <w:t>10481.59</w:t>
      </w:r>
      <w:r>
        <w:rPr>
          <w:rFonts w:ascii="仿宋_GB2312" w:eastAsia="仿宋_GB2312" w:hint="eastAsia"/>
          <w:sz w:val="28"/>
          <w:szCs w:val="28"/>
        </w:rPr>
        <w:t>万元，增长</w:t>
      </w:r>
      <w:r>
        <w:rPr>
          <w:rFonts w:ascii="仿宋_GB2312" w:eastAsia="仿宋_GB2312" w:hint="eastAsia"/>
          <w:sz w:val="28"/>
          <w:szCs w:val="28"/>
        </w:rPr>
        <w:t>155</w:t>
      </w:r>
      <w:r>
        <w:rPr>
          <w:rFonts w:ascii="仿宋_GB2312" w:eastAsia="仿宋_GB2312" w:hint="eastAsia"/>
          <w:sz w:val="28"/>
          <w:szCs w:val="28"/>
        </w:rPr>
        <w:t>%</w:t>
      </w:r>
      <w:r>
        <w:rPr>
          <w:rFonts w:ascii="仿宋_GB2312" w:eastAsia="仿宋_GB2312" w:hint="eastAsia"/>
          <w:sz w:val="28"/>
          <w:szCs w:val="28"/>
        </w:rPr>
        <w:t>，其中：基本支出</w:t>
      </w:r>
      <w:r>
        <w:rPr>
          <w:rFonts w:ascii="仿宋_GB2312" w:eastAsia="仿宋_GB2312"/>
          <w:sz w:val="28"/>
          <w:szCs w:val="28"/>
        </w:rPr>
        <w:t>2649.59</w:t>
      </w:r>
      <w:r>
        <w:rPr>
          <w:rFonts w:ascii="仿宋_GB2312" w:eastAsia="仿宋_GB2312" w:hint="eastAsia"/>
          <w:sz w:val="28"/>
          <w:szCs w:val="28"/>
        </w:rPr>
        <w:t>万元，占支出合计的</w:t>
      </w:r>
      <w:r>
        <w:rPr>
          <w:rFonts w:ascii="仿宋_GB2312" w:eastAsia="仿宋_GB2312"/>
          <w:sz w:val="28"/>
          <w:szCs w:val="28"/>
        </w:rPr>
        <w:t>15.34</w:t>
      </w:r>
      <w:r>
        <w:rPr>
          <w:rFonts w:ascii="仿宋_GB2312" w:eastAsia="仿宋_GB2312" w:hint="eastAsia"/>
          <w:sz w:val="28"/>
          <w:szCs w:val="28"/>
        </w:rPr>
        <w:t>%</w:t>
      </w:r>
      <w:r>
        <w:rPr>
          <w:rFonts w:ascii="仿宋_GB2312" w:eastAsia="仿宋_GB2312" w:hint="eastAsia"/>
          <w:sz w:val="28"/>
          <w:szCs w:val="28"/>
        </w:rPr>
        <w:t>；项目支出</w:t>
      </w:r>
      <w:r>
        <w:rPr>
          <w:rFonts w:ascii="仿宋_GB2312" w:eastAsia="仿宋_GB2312"/>
          <w:sz w:val="28"/>
          <w:szCs w:val="28"/>
        </w:rPr>
        <w:t>14613</w:t>
      </w:r>
      <w:r>
        <w:rPr>
          <w:rFonts w:ascii="仿宋_GB2312" w:eastAsia="仿宋_GB2312" w:hint="eastAsia"/>
          <w:sz w:val="28"/>
          <w:szCs w:val="28"/>
        </w:rPr>
        <w:t>.00</w:t>
      </w:r>
      <w:r>
        <w:rPr>
          <w:rFonts w:ascii="仿宋_GB2312" w:eastAsia="仿宋_GB2312" w:hint="eastAsia"/>
          <w:sz w:val="28"/>
          <w:szCs w:val="28"/>
        </w:rPr>
        <w:t>万元，占支出合计的</w:t>
      </w:r>
      <w:r>
        <w:rPr>
          <w:rFonts w:ascii="仿宋_GB2312" w:eastAsia="仿宋_GB2312"/>
          <w:sz w:val="28"/>
          <w:szCs w:val="28"/>
        </w:rPr>
        <w:t>84.65</w:t>
      </w:r>
      <w:r>
        <w:rPr>
          <w:rFonts w:ascii="仿宋_GB2312" w:eastAsia="仿宋_GB2312" w:hint="eastAsia"/>
          <w:sz w:val="28"/>
          <w:szCs w:val="28"/>
        </w:rPr>
        <w:t>%;</w:t>
      </w:r>
      <w:r>
        <w:rPr>
          <w:rFonts w:ascii="仿宋_GB2312" w:eastAsia="仿宋_GB2312" w:hint="eastAsia"/>
          <w:sz w:val="28"/>
          <w:szCs w:val="28"/>
        </w:rPr>
        <w:t>上缴上级支出</w:t>
      </w:r>
      <w:r>
        <w:rPr>
          <w:rFonts w:ascii="仿宋_GB2312" w:eastAsia="仿宋_GB2312"/>
          <w:sz w:val="28"/>
          <w:szCs w:val="28"/>
        </w:rPr>
        <w:t>0</w:t>
      </w:r>
      <w:r>
        <w:rPr>
          <w:rFonts w:ascii="仿宋_GB2312" w:eastAsia="仿宋_GB2312" w:hint="eastAsia"/>
          <w:sz w:val="28"/>
          <w:szCs w:val="28"/>
        </w:rPr>
        <w:t>万元，占支出合计的</w:t>
      </w:r>
      <w:r>
        <w:rPr>
          <w:rFonts w:ascii="仿宋_GB2312" w:eastAsia="仿宋_GB2312"/>
          <w:sz w:val="28"/>
          <w:szCs w:val="28"/>
        </w:rPr>
        <w:t>0</w:t>
      </w:r>
      <w:r>
        <w:rPr>
          <w:rFonts w:ascii="仿宋_GB2312" w:eastAsia="仿宋_GB2312" w:hint="eastAsia"/>
          <w:sz w:val="28"/>
          <w:szCs w:val="28"/>
        </w:rPr>
        <w:t>%</w:t>
      </w:r>
      <w:r>
        <w:rPr>
          <w:rFonts w:ascii="仿宋_GB2312" w:eastAsia="仿宋_GB2312" w:hint="eastAsia"/>
          <w:sz w:val="28"/>
          <w:szCs w:val="28"/>
        </w:rPr>
        <w:t>；经营支出</w:t>
      </w:r>
      <w:r>
        <w:rPr>
          <w:rFonts w:ascii="仿宋_GB2312" w:eastAsia="仿宋_GB2312"/>
          <w:sz w:val="28"/>
          <w:szCs w:val="28"/>
        </w:rPr>
        <w:t>0</w:t>
      </w:r>
      <w:r>
        <w:rPr>
          <w:rFonts w:ascii="仿宋_GB2312" w:eastAsia="仿宋_GB2312" w:hint="eastAsia"/>
          <w:sz w:val="28"/>
          <w:szCs w:val="28"/>
        </w:rPr>
        <w:t>万元，占支出合计的</w:t>
      </w:r>
      <w:r>
        <w:rPr>
          <w:rFonts w:ascii="仿宋_GB2312" w:eastAsia="仿宋_GB2312"/>
          <w:sz w:val="28"/>
          <w:szCs w:val="28"/>
        </w:rPr>
        <w:t>0</w:t>
      </w:r>
      <w:r>
        <w:rPr>
          <w:rFonts w:ascii="仿宋_GB2312" w:eastAsia="仿宋_GB2312" w:hint="eastAsia"/>
          <w:sz w:val="28"/>
          <w:szCs w:val="28"/>
        </w:rPr>
        <w:t>%</w:t>
      </w:r>
      <w:r>
        <w:rPr>
          <w:rFonts w:ascii="仿宋_GB2312" w:eastAsia="仿宋_GB2312" w:hint="eastAsia"/>
          <w:sz w:val="28"/>
          <w:szCs w:val="28"/>
        </w:rPr>
        <w:t>；对附属单位补助支出</w:t>
      </w:r>
      <w:r>
        <w:rPr>
          <w:rFonts w:ascii="仿宋_GB2312" w:eastAsia="仿宋_GB2312"/>
          <w:sz w:val="28"/>
          <w:szCs w:val="28"/>
        </w:rPr>
        <w:t>0</w:t>
      </w:r>
      <w:r>
        <w:rPr>
          <w:rFonts w:ascii="仿宋_GB2312" w:eastAsia="仿宋_GB2312" w:hint="eastAsia"/>
          <w:sz w:val="28"/>
          <w:szCs w:val="28"/>
        </w:rPr>
        <w:t>万元，占支出合计的</w:t>
      </w:r>
      <w:r>
        <w:rPr>
          <w:rFonts w:ascii="仿宋_GB2312" w:eastAsia="仿宋_GB2312"/>
          <w:sz w:val="28"/>
          <w:szCs w:val="28"/>
        </w:rPr>
        <w:t>0</w:t>
      </w:r>
      <w:r>
        <w:rPr>
          <w:rFonts w:ascii="仿宋_GB2312" w:eastAsia="仿宋_GB2312" w:hint="eastAsia"/>
          <w:sz w:val="28"/>
          <w:szCs w:val="28"/>
        </w:rPr>
        <w:t>%</w:t>
      </w:r>
      <w:r>
        <w:rPr>
          <w:rFonts w:ascii="仿宋_GB2312" w:eastAsia="仿宋_GB2312" w:hint="eastAsia"/>
          <w:sz w:val="28"/>
          <w:szCs w:val="28"/>
        </w:rPr>
        <w:t>。</w:t>
      </w:r>
    </w:p>
    <w:p w14:paraId="290A2243" w14:textId="77777777" w:rsidR="003D198F" w:rsidRDefault="008F3157">
      <w:pPr>
        <w:tabs>
          <w:tab w:val="center" w:pos="6979"/>
        </w:tabs>
        <w:spacing w:line="580" w:lineRule="exact"/>
        <w:ind w:firstLineChars="196" w:firstLine="549"/>
        <w:rPr>
          <w:rFonts w:ascii="黑体" w:eastAsia="黑体"/>
          <w:bCs/>
          <w:sz w:val="28"/>
          <w:szCs w:val="28"/>
        </w:rPr>
      </w:pPr>
      <w:r>
        <w:rPr>
          <w:rFonts w:ascii="黑体" w:eastAsia="黑体" w:hint="eastAsia"/>
          <w:bCs/>
          <w:sz w:val="28"/>
          <w:szCs w:val="28"/>
        </w:rPr>
        <w:t>三</w:t>
      </w:r>
      <w:r>
        <w:rPr>
          <w:rFonts w:ascii="黑体" w:eastAsia="黑体"/>
          <w:bCs/>
          <w:sz w:val="28"/>
          <w:szCs w:val="28"/>
        </w:rPr>
        <w:t>、财政拨款</w:t>
      </w:r>
      <w:r>
        <w:rPr>
          <w:rFonts w:ascii="黑体" w:eastAsia="黑体" w:hint="eastAsia"/>
          <w:bCs/>
          <w:sz w:val="28"/>
          <w:szCs w:val="28"/>
        </w:rPr>
        <w:t>收入支出决算</w:t>
      </w:r>
      <w:r>
        <w:rPr>
          <w:rFonts w:ascii="黑体" w:eastAsia="黑体"/>
          <w:bCs/>
          <w:sz w:val="28"/>
          <w:szCs w:val="28"/>
        </w:rPr>
        <w:t>总体情况说明</w:t>
      </w:r>
    </w:p>
    <w:p w14:paraId="04D1277B" w14:textId="77777777" w:rsidR="003D198F" w:rsidRDefault="008F3157">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年度财政拨款收、</w:t>
      </w:r>
      <w:r>
        <w:rPr>
          <w:rFonts w:ascii="仿宋_GB2312" w:eastAsia="仿宋_GB2312"/>
          <w:sz w:val="28"/>
          <w:szCs w:val="28"/>
        </w:rPr>
        <w:t>支</w:t>
      </w:r>
      <w:r>
        <w:rPr>
          <w:rFonts w:ascii="仿宋_GB2312" w:eastAsia="仿宋_GB2312" w:hint="eastAsia"/>
          <w:sz w:val="28"/>
          <w:szCs w:val="28"/>
        </w:rPr>
        <w:t>总计</w:t>
      </w:r>
      <w:r>
        <w:rPr>
          <w:rFonts w:ascii="仿宋_GB2312" w:eastAsia="仿宋_GB2312"/>
          <w:sz w:val="28"/>
          <w:szCs w:val="28"/>
        </w:rPr>
        <w:t>17262.59</w:t>
      </w:r>
      <w:r>
        <w:rPr>
          <w:rFonts w:ascii="仿宋_GB2312" w:eastAsia="仿宋_GB2312" w:hint="eastAsia"/>
          <w:sz w:val="28"/>
          <w:szCs w:val="28"/>
        </w:rPr>
        <w:t>万元，比上年</w:t>
      </w:r>
      <w:r>
        <w:rPr>
          <w:rFonts w:ascii="仿宋_GB2312" w:eastAsia="仿宋_GB2312"/>
          <w:sz w:val="28"/>
          <w:szCs w:val="28"/>
        </w:rPr>
        <w:t>增加</w:t>
      </w:r>
      <w:r>
        <w:rPr>
          <w:rFonts w:ascii="仿宋_GB2312" w:eastAsia="仿宋_GB2312" w:hint="eastAsia"/>
          <w:sz w:val="28"/>
          <w:szCs w:val="28"/>
        </w:rPr>
        <w:t>10481.59</w:t>
      </w:r>
      <w:r>
        <w:rPr>
          <w:rFonts w:ascii="仿宋_GB2312" w:eastAsia="仿宋_GB2312" w:hint="eastAsia"/>
          <w:sz w:val="28"/>
          <w:szCs w:val="28"/>
        </w:rPr>
        <w:t>万元，增长</w:t>
      </w:r>
      <w:r>
        <w:rPr>
          <w:rFonts w:ascii="仿宋_GB2312" w:eastAsia="仿宋_GB2312" w:hint="eastAsia"/>
          <w:sz w:val="28"/>
          <w:szCs w:val="28"/>
        </w:rPr>
        <w:t>155</w:t>
      </w:r>
      <w:r>
        <w:rPr>
          <w:rFonts w:ascii="仿宋_GB2312" w:eastAsia="仿宋_GB2312" w:hint="eastAsia"/>
          <w:sz w:val="28"/>
          <w:szCs w:val="28"/>
        </w:rPr>
        <w:t>%</w:t>
      </w:r>
      <w:r>
        <w:rPr>
          <w:rFonts w:ascii="仿宋_GB2312" w:eastAsia="仿宋_GB2312" w:hint="eastAsia"/>
          <w:sz w:val="28"/>
          <w:szCs w:val="28"/>
        </w:rPr>
        <w:t>。主要原因：</w:t>
      </w:r>
      <w:r>
        <w:rPr>
          <w:rFonts w:ascii="仿宋_GB2312" w:eastAsia="仿宋_GB2312" w:hint="eastAsia"/>
          <w:sz w:val="28"/>
          <w:szCs w:val="28"/>
        </w:rPr>
        <w:t>专项拨款及支出数大幅增加</w:t>
      </w:r>
      <w:r>
        <w:rPr>
          <w:rFonts w:ascii="仿宋_GB2312" w:eastAsia="仿宋_GB2312" w:hint="eastAsia"/>
          <w:sz w:val="28"/>
          <w:szCs w:val="28"/>
        </w:rPr>
        <w:t>。</w:t>
      </w:r>
    </w:p>
    <w:p w14:paraId="66E44391" w14:textId="77777777" w:rsidR="003D198F" w:rsidRDefault="008F3157">
      <w:pPr>
        <w:tabs>
          <w:tab w:val="center" w:pos="6979"/>
        </w:tabs>
        <w:spacing w:line="580" w:lineRule="exact"/>
        <w:ind w:firstLineChars="196" w:firstLine="549"/>
        <w:rPr>
          <w:rFonts w:ascii="黑体" w:eastAsia="黑体"/>
          <w:bCs/>
          <w:sz w:val="28"/>
          <w:szCs w:val="28"/>
        </w:rPr>
      </w:pPr>
      <w:r>
        <w:rPr>
          <w:rFonts w:ascii="黑体" w:eastAsia="黑体" w:hint="eastAsia"/>
          <w:bCs/>
          <w:sz w:val="28"/>
          <w:szCs w:val="28"/>
        </w:rPr>
        <w:t>四、一般公共预算财政拨款支出决算情况说明</w:t>
      </w:r>
    </w:p>
    <w:p w14:paraId="5E01001E" w14:textId="77777777" w:rsidR="003D198F" w:rsidRDefault="008F3157">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（一）一般公共预算财政拨款支出决算总体情况</w:t>
      </w:r>
    </w:p>
    <w:p w14:paraId="676E750F" w14:textId="77777777" w:rsidR="003D198F" w:rsidRDefault="008F3157">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年度一般公共预算财政拨款支出</w:t>
      </w:r>
      <w:r>
        <w:rPr>
          <w:rFonts w:ascii="仿宋_GB2312" w:eastAsia="仿宋_GB2312"/>
          <w:sz w:val="28"/>
          <w:szCs w:val="28"/>
        </w:rPr>
        <w:t>14</w:t>
      </w:r>
      <w:r>
        <w:rPr>
          <w:rFonts w:ascii="仿宋_GB2312" w:eastAsia="仿宋_GB2312" w:hint="eastAsia"/>
          <w:sz w:val="28"/>
          <w:szCs w:val="28"/>
        </w:rPr>
        <w:t>013.59</w:t>
      </w:r>
      <w:r>
        <w:rPr>
          <w:rFonts w:ascii="仿宋_GB2312" w:eastAsia="仿宋_GB2312" w:hint="eastAsia"/>
          <w:sz w:val="28"/>
          <w:szCs w:val="28"/>
        </w:rPr>
        <w:t>万元，主要用于以下方面（按大类）：一般公共服务支出</w:t>
      </w:r>
      <w:r>
        <w:rPr>
          <w:rFonts w:ascii="仿宋_GB2312" w:eastAsia="仿宋_GB2312" w:hint="eastAsia"/>
          <w:sz w:val="28"/>
          <w:szCs w:val="28"/>
        </w:rPr>
        <w:t>4180.67</w:t>
      </w:r>
      <w:r>
        <w:rPr>
          <w:rFonts w:ascii="仿宋_GB2312" w:eastAsia="仿宋_GB2312" w:hint="eastAsia"/>
          <w:sz w:val="28"/>
          <w:szCs w:val="28"/>
        </w:rPr>
        <w:t>万元，占本年财政拨款支出</w:t>
      </w:r>
      <w:r>
        <w:rPr>
          <w:rFonts w:ascii="仿宋_GB2312" w:eastAsia="仿宋_GB2312" w:hint="eastAsia"/>
          <w:sz w:val="28"/>
          <w:szCs w:val="28"/>
        </w:rPr>
        <w:t>29.83</w:t>
      </w:r>
      <w:r>
        <w:rPr>
          <w:rFonts w:ascii="仿宋_GB2312" w:eastAsia="仿宋_GB2312" w:hint="eastAsia"/>
          <w:sz w:val="28"/>
          <w:szCs w:val="28"/>
        </w:rPr>
        <w:t>%</w:t>
      </w:r>
      <w:r>
        <w:rPr>
          <w:rFonts w:ascii="仿宋_GB2312" w:eastAsia="仿宋_GB2312" w:hint="eastAsia"/>
          <w:sz w:val="28"/>
          <w:szCs w:val="28"/>
        </w:rPr>
        <w:t>；</w:t>
      </w:r>
      <w:r>
        <w:rPr>
          <w:rFonts w:ascii="仿宋_GB2312" w:eastAsia="仿宋_GB2312" w:hint="eastAsia"/>
          <w:sz w:val="28"/>
          <w:szCs w:val="28"/>
        </w:rPr>
        <w:t>公共安全支出：</w:t>
      </w:r>
      <w:r>
        <w:rPr>
          <w:rFonts w:ascii="仿宋_GB2312" w:eastAsia="仿宋_GB2312" w:hint="eastAsia"/>
          <w:sz w:val="28"/>
          <w:szCs w:val="28"/>
        </w:rPr>
        <w:t>2</w:t>
      </w:r>
      <w:r>
        <w:rPr>
          <w:rFonts w:ascii="仿宋_GB2312" w:eastAsia="仿宋_GB2312" w:hint="eastAsia"/>
          <w:sz w:val="28"/>
          <w:szCs w:val="28"/>
        </w:rPr>
        <w:t>万元；</w:t>
      </w:r>
      <w:r>
        <w:rPr>
          <w:rFonts w:ascii="仿宋_GB2312" w:eastAsia="仿宋_GB2312" w:hint="eastAsia"/>
          <w:sz w:val="28"/>
          <w:szCs w:val="28"/>
        </w:rPr>
        <w:t>文化旅游体育与传媒支出</w:t>
      </w:r>
      <w:r>
        <w:rPr>
          <w:rFonts w:ascii="仿宋_GB2312" w:eastAsia="仿宋_GB2312" w:hint="eastAsia"/>
          <w:sz w:val="28"/>
          <w:szCs w:val="28"/>
        </w:rPr>
        <w:t>506.38</w:t>
      </w:r>
      <w:r>
        <w:rPr>
          <w:rFonts w:ascii="仿宋_GB2312" w:eastAsia="仿宋_GB2312" w:hint="eastAsia"/>
          <w:sz w:val="28"/>
          <w:szCs w:val="28"/>
        </w:rPr>
        <w:t>万元，</w:t>
      </w:r>
      <w:r>
        <w:rPr>
          <w:rFonts w:ascii="仿宋_GB2312" w:eastAsia="仿宋_GB2312" w:hint="eastAsia"/>
          <w:sz w:val="28"/>
          <w:szCs w:val="28"/>
        </w:rPr>
        <w:t>占本年财政拨款支出</w:t>
      </w:r>
      <w:r>
        <w:rPr>
          <w:rFonts w:ascii="仿宋_GB2312" w:eastAsia="仿宋_GB2312" w:hint="eastAsia"/>
          <w:sz w:val="28"/>
          <w:szCs w:val="28"/>
        </w:rPr>
        <w:t>3.61</w:t>
      </w:r>
      <w:r>
        <w:rPr>
          <w:rFonts w:ascii="仿宋_GB2312" w:eastAsia="仿宋_GB2312" w:hint="eastAsia"/>
          <w:sz w:val="28"/>
          <w:szCs w:val="28"/>
        </w:rPr>
        <w:t>%</w:t>
      </w:r>
      <w:r>
        <w:rPr>
          <w:rFonts w:ascii="仿宋_GB2312" w:eastAsia="仿宋_GB2312" w:hint="eastAsia"/>
          <w:sz w:val="28"/>
          <w:szCs w:val="28"/>
        </w:rPr>
        <w:t>；社会保障和就业支出</w:t>
      </w:r>
      <w:r>
        <w:rPr>
          <w:rFonts w:ascii="仿宋_GB2312" w:eastAsia="仿宋_GB2312" w:hint="eastAsia"/>
          <w:sz w:val="28"/>
          <w:szCs w:val="28"/>
        </w:rPr>
        <w:t>521.11</w:t>
      </w:r>
      <w:r>
        <w:rPr>
          <w:rFonts w:ascii="仿宋_GB2312" w:eastAsia="仿宋_GB2312" w:hint="eastAsia"/>
          <w:sz w:val="28"/>
          <w:szCs w:val="28"/>
        </w:rPr>
        <w:t>万元，</w:t>
      </w:r>
      <w:r>
        <w:rPr>
          <w:rFonts w:ascii="仿宋_GB2312" w:eastAsia="仿宋_GB2312" w:hint="eastAsia"/>
          <w:sz w:val="28"/>
          <w:szCs w:val="28"/>
        </w:rPr>
        <w:t>占本年财政拨款支出</w:t>
      </w:r>
      <w:r>
        <w:rPr>
          <w:rFonts w:ascii="仿宋_GB2312" w:eastAsia="仿宋_GB2312" w:hint="eastAsia"/>
          <w:sz w:val="28"/>
          <w:szCs w:val="28"/>
        </w:rPr>
        <w:t>3.72</w:t>
      </w:r>
      <w:r>
        <w:rPr>
          <w:rFonts w:ascii="仿宋_GB2312" w:eastAsia="仿宋_GB2312" w:hint="eastAsia"/>
          <w:sz w:val="28"/>
          <w:szCs w:val="28"/>
        </w:rPr>
        <w:t>%</w:t>
      </w:r>
      <w:r>
        <w:rPr>
          <w:rFonts w:ascii="仿宋_GB2312" w:eastAsia="仿宋_GB2312" w:hint="eastAsia"/>
          <w:sz w:val="28"/>
          <w:szCs w:val="28"/>
        </w:rPr>
        <w:t>；卫生健康支出</w:t>
      </w:r>
      <w:r>
        <w:rPr>
          <w:rFonts w:ascii="仿宋_GB2312" w:eastAsia="仿宋_GB2312" w:hint="eastAsia"/>
          <w:sz w:val="28"/>
          <w:szCs w:val="28"/>
        </w:rPr>
        <w:t>66.47</w:t>
      </w:r>
      <w:r>
        <w:rPr>
          <w:rFonts w:ascii="仿宋_GB2312" w:eastAsia="仿宋_GB2312" w:hint="eastAsia"/>
          <w:sz w:val="28"/>
          <w:szCs w:val="28"/>
        </w:rPr>
        <w:t>万元，</w:t>
      </w:r>
      <w:r>
        <w:rPr>
          <w:rFonts w:ascii="仿宋_GB2312" w:eastAsia="仿宋_GB2312" w:hint="eastAsia"/>
          <w:sz w:val="28"/>
          <w:szCs w:val="28"/>
        </w:rPr>
        <w:t>占本年财政拨</w:t>
      </w:r>
      <w:r>
        <w:rPr>
          <w:rFonts w:ascii="仿宋_GB2312" w:eastAsia="仿宋_GB2312" w:hint="eastAsia"/>
          <w:sz w:val="28"/>
          <w:szCs w:val="28"/>
        </w:rPr>
        <w:lastRenderedPageBreak/>
        <w:t>款支出</w:t>
      </w:r>
      <w:r>
        <w:rPr>
          <w:rFonts w:ascii="仿宋_GB2312" w:eastAsia="仿宋_GB2312" w:hint="eastAsia"/>
          <w:sz w:val="28"/>
          <w:szCs w:val="28"/>
        </w:rPr>
        <w:t>0.47</w:t>
      </w:r>
      <w:r>
        <w:rPr>
          <w:rFonts w:ascii="仿宋_GB2312" w:eastAsia="仿宋_GB2312" w:hint="eastAsia"/>
          <w:sz w:val="28"/>
          <w:szCs w:val="28"/>
        </w:rPr>
        <w:t>%</w:t>
      </w:r>
      <w:r>
        <w:rPr>
          <w:rFonts w:ascii="仿宋_GB2312" w:eastAsia="仿宋_GB2312" w:hint="eastAsia"/>
          <w:sz w:val="28"/>
          <w:szCs w:val="28"/>
        </w:rPr>
        <w:t>；节能环保支出</w:t>
      </w:r>
      <w:r>
        <w:rPr>
          <w:rFonts w:ascii="仿宋_GB2312" w:eastAsia="仿宋_GB2312" w:hint="eastAsia"/>
          <w:sz w:val="28"/>
          <w:szCs w:val="28"/>
        </w:rPr>
        <w:t>577.88</w:t>
      </w:r>
      <w:r>
        <w:rPr>
          <w:rFonts w:ascii="仿宋_GB2312" w:eastAsia="仿宋_GB2312" w:hint="eastAsia"/>
          <w:sz w:val="28"/>
          <w:szCs w:val="28"/>
        </w:rPr>
        <w:t>万元，</w:t>
      </w:r>
      <w:r>
        <w:rPr>
          <w:rFonts w:ascii="仿宋_GB2312" w:eastAsia="仿宋_GB2312" w:hint="eastAsia"/>
          <w:sz w:val="28"/>
          <w:szCs w:val="28"/>
        </w:rPr>
        <w:t>占本年财政拨款支出</w:t>
      </w:r>
      <w:r>
        <w:rPr>
          <w:rFonts w:ascii="仿宋_GB2312" w:eastAsia="仿宋_GB2312" w:hint="eastAsia"/>
          <w:sz w:val="28"/>
          <w:szCs w:val="28"/>
        </w:rPr>
        <w:t>4.12</w:t>
      </w:r>
      <w:r>
        <w:rPr>
          <w:rFonts w:ascii="仿宋_GB2312" w:eastAsia="仿宋_GB2312" w:hint="eastAsia"/>
          <w:sz w:val="28"/>
          <w:szCs w:val="28"/>
        </w:rPr>
        <w:t>%</w:t>
      </w:r>
      <w:r>
        <w:rPr>
          <w:rFonts w:ascii="仿宋_GB2312" w:eastAsia="仿宋_GB2312" w:hint="eastAsia"/>
          <w:sz w:val="28"/>
          <w:szCs w:val="28"/>
        </w:rPr>
        <w:t>；城乡社区支出</w:t>
      </w:r>
      <w:r>
        <w:rPr>
          <w:rFonts w:ascii="仿宋_GB2312" w:eastAsia="仿宋_GB2312" w:hint="eastAsia"/>
          <w:sz w:val="28"/>
          <w:szCs w:val="28"/>
        </w:rPr>
        <w:t>725.90</w:t>
      </w:r>
      <w:r>
        <w:rPr>
          <w:rFonts w:ascii="仿宋_GB2312" w:eastAsia="仿宋_GB2312" w:hint="eastAsia"/>
          <w:sz w:val="28"/>
          <w:szCs w:val="28"/>
        </w:rPr>
        <w:t>万元，</w:t>
      </w:r>
      <w:r>
        <w:rPr>
          <w:rFonts w:ascii="仿宋_GB2312" w:eastAsia="仿宋_GB2312" w:hint="eastAsia"/>
          <w:sz w:val="28"/>
          <w:szCs w:val="28"/>
        </w:rPr>
        <w:t>占本年财政拨款支出</w:t>
      </w:r>
      <w:r>
        <w:rPr>
          <w:rFonts w:ascii="仿宋_GB2312" w:eastAsia="仿宋_GB2312" w:hint="eastAsia"/>
          <w:sz w:val="28"/>
          <w:szCs w:val="28"/>
        </w:rPr>
        <w:t>5.18</w:t>
      </w:r>
      <w:r>
        <w:rPr>
          <w:rFonts w:ascii="仿宋_GB2312" w:eastAsia="仿宋_GB2312" w:hint="eastAsia"/>
          <w:sz w:val="28"/>
          <w:szCs w:val="28"/>
        </w:rPr>
        <w:t>%</w:t>
      </w:r>
      <w:r>
        <w:rPr>
          <w:rFonts w:ascii="仿宋_GB2312" w:eastAsia="仿宋_GB2312" w:hint="eastAsia"/>
          <w:sz w:val="28"/>
          <w:szCs w:val="28"/>
        </w:rPr>
        <w:t>；</w:t>
      </w:r>
      <w:r>
        <w:rPr>
          <w:rFonts w:ascii="仿宋_GB2312" w:eastAsia="仿宋_GB2312"/>
          <w:sz w:val="28"/>
          <w:szCs w:val="28"/>
        </w:rPr>
        <w:t>农林水支出</w:t>
      </w:r>
      <w:r>
        <w:rPr>
          <w:rFonts w:ascii="仿宋_GB2312" w:eastAsia="仿宋_GB2312" w:hint="eastAsia"/>
          <w:sz w:val="28"/>
          <w:szCs w:val="28"/>
        </w:rPr>
        <w:t>2521.79</w:t>
      </w:r>
      <w:r>
        <w:rPr>
          <w:rFonts w:ascii="仿宋_GB2312" w:eastAsia="仿宋_GB2312" w:hint="eastAsia"/>
          <w:sz w:val="28"/>
          <w:szCs w:val="28"/>
        </w:rPr>
        <w:t>万元，</w:t>
      </w:r>
      <w:r>
        <w:rPr>
          <w:rFonts w:ascii="仿宋_GB2312" w:eastAsia="仿宋_GB2312" w:hint="eastAsia"/>
          <w:sz w:val="28"/>
          <w:szCs w:val="28"/>
        </w:rPr>
        <w:t>占本年财政拨款支出</w:t>
      </w:r>
      <w:r>
        <w:rPr>
          <w:rFonts w:ascii="仿宋_GB2312" w:eastAsia="仿宋_GB2312" w:hint="eastAsia"/>
          <w:sz w:val="28"/>
          <w:szCs w:val="28"/>
        </w:rPr>
        <w:t>17.99%</w:t>
      </w:r>
      <w:r>
        <w:rPr>
          <w:rFonts w:ascii="仿宋_GB2312" w:eastAsia="仿宋_GB2312" w:hint="eastAsia"/>
          <w:sz w:val="28"/>
          <w:szCs w:val="28"/>
        </w:rPr>
        <w:t>；资源勘探工业信息等支出</w:t>
      </w:r>
      <w:r>
        <w:rPr>
          <w:rFonts w:ascii="仿宋_GB2312" w:eastAsia="仿宋_GB2312" w:hint="eastAsia"/>
          <w:sz w:val="28"/>
          <w:szCs w:val="28"/>
        </w:rPr>
        <w:t>400</w:t>
      </w:r>
      <w:r>
        <w:rPr>
          <w:rFonts w:ascii="仿宋_GB2312" w:eastAsia="仿宋_GB2312" w:hint="eastAsia"/>
          <w:sz w:val="28"/>
          <w:szCs w:val="28"/>
        </w:rPr>
        <w:t>万元，</w:t>
      </w:r>
      <w:r>
        <w:rPr>
          <w:rFonts w:ascii="仿宋_GB2312" w:eastAsia="仿宋_GB2312" w:hint="eastAsia"/>
          <w:sz w:val="28"/>
          <w:szCs w:val="28"/>
        </w:rPr>
        <w:t>占本年财政拨款支出</w:t>
      </w:r>
      <w:r>
        <w:rPr>
          <w:rFonts w:ascii="仿宋_GB2312" w:eastAsia="仿宋_GB2312" w:hint="eastAsia"/>
          <w:sz w:val="28"/>
          <w:szCs w:val="28"/>
        </w:rPr>
        <w:t>2.85%</w:t>
      </w:r>
      <w:r>
        <w:rPr>
          <w:rFonts w:ascii="仿宋_GB2312" w:eastAsia="仿宋_GB2312" w:hint="eastAsia"/>
          <w:sz w:val="28"/>
          <w:szCs w:val="28"/>
        </w:rPr>
        <w:t>；灾害防治及应急管理支出</w:t>
      </w:r>
      <w:r>
        <w:rPr>
          <w:rFonts w:ascii="仿宋_GB2312" w:eastAsia="仿宋_GB2312" w:hint="eastAsia"/>
          <w:sz w:val="28"/>
          <w:szCs w:val="28"/>
        </w:rPr>
        <w:t>4511.41</w:t>
      </w:r>
      <w:r>
        <w:rPr>
          <w:rFonts w:ascii="仿宋_GB2312" w:eastAsia="仿宋_GB2312" w:hint="eastAsia"/>
          <w:sz w:val="28"/>
          <w:szCs w:val="28"/>
        </w:rPr>
        <w:t>万元，</w:t>
      </w:r>
      <w:r>
        <w:rPr>
          <w:rFonts w:ascii="仿宋_GB2312" w:eastAsia="仿宋_GB2312" w:hint="eastAsia"/>
          <w:sz w:val="28"/>
          <w:szCs w:val="28"/>
        </w:rPr>
        <w:t>占本年财政拨款支出</w:t>
      </w:r>
      <w:r>
        <w:rPr>
          <w:rFonts w:ascii="仿宋_GB2312" w:eastAsia="仿宋_GB2312" w:hint="eastAsia"/>
          <w:sz w:val="28"/>
          <w:szCs w:val="28"/>
        </w:rPr>
        <w:t>32.19%</w:t>
      </w:r>
      <w:r>
        <w:rPr>
          <w:rFonts w:ascii="仿宋_GB2312" w:eastAsia="仿宋_GB2312" w:hint="eastAsia"/>
          <w:sz w:val="28"/>
          <w:szCs w:val="28"/>
        </w:rPr>
        <w:t>。</w:t>
      </w:r>
    </w:p>
    <w:p w14:paraId="138DAB73" w14:textId="77777777" w:rsidR="003D198F" w:rsidRDefault="008F3157">
      <w:pPr>
        <w:tabs>
          <w:tab w:val="left" w:pos="12767"/>
        </w:tabs>
        <w:spacing w:line="580" w:lineRule="exact"/>
        <w:ind w:firstLineChars="200" w:firstLine="560"/>
        <w:rPr>
          <w:rFonts w:ascii="仿宋_GB2312" w:eastAsia="仿宋_GB2312"/>
          <w:sz w:val="28"/>
          <w:szCs w:val="28"/>
        </w:rPr>
      </w:pPr>
      <w:r>
        <w:rPr>
          <w:rFonts w:ascii="仿宋_GB2312" w:eastAsia="仿宋_GB2312" w:hint="eastAsia"/>
          <w:sz w:val="28"/>
          <w:szCs w:val="28"/>
        </w:rPr>
        <w:t>（二）一般公共预算财政拨款支出决算具体情况</w:t>
      </w:r>
      <w:r>
        <w:rPr>
          <w:rFonts w:ascii="仿宋_GB2312" w:eastAsia="仿宋_GB2312" w:hint="eastAsia"/>
          <w:sz w:val="28"/>
          <w:szCs w:val="28"/>
        </w:rPr>
        <w:tab/>
      </w:r>
    </w:p>
    <w:p w14:paraId="3CF71CF1" w14:textId="77777777" w:rsidR="003D198F" w:rsidRDefault="008F3157">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、一般公共服务支出</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年度决算</w:t>
      </w:r>
      <w:r>
        <w:rPr>
          <w:rFonts w:ascii="仿宋_GB2312" w:eastAsia="仿宋_GB2312" w:hint="eastAsia"/>
          <w:sz w:val="28"/>
          <w:szCs w:val="28"/>
        </w:rPr>
        <w:t>4180.67</w:t>
      </w:r>
      <w:r>
        <w:rPr>
          <w:rFonts w:ascii="仿宋_GB2312" w:eastAsia="仿宋_GB2312" w:hint="eastAsia"/>
          <w:sz w:val="28"/>
          <w:szCs w:val="28"/>
        </w:rPr>
        <w:t>万元，比</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年度年初预算</w:t>
      </w:r>
      <w:r>
        <w:rPr>
          <w:rFonts w:ascii="仿宋_GB2312" w:eastAsia="仿宋_GB2312" w:hint="eastAsia"/>
          <w:sz w:val="28"/>
          <w:szCs w:val="28"/>
        </w:rPr>
        <w:t>无变化；</w:t>
      </w:r>
    </w:p>
    <w:p w14:paraId="6F1E0BEF" w14:textId="77777777" w:rsidR="003D198F" w:rsidRDefault="008F3157">
      <w:pPr>
        <w:spacing w:line="58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w:t>
      </w:r>
      <w:r>
        <w:rPr>
          <w:rFonts w:ascii="仿宋_GB2312" w:eastAsia="仿宋_GB2312" w:hint="eastAsia"/>
          <w:sz w:val="28"/>
          <w:szCs w:val="28"/>
        </w:rPr>
        <w:t>公共安全支出</w:t>
      </w:r>
      <w:r>
        <w:rPr>
          <w:rFonts w:ascii="仿宋_GB2312" w:eastAsia="仿宋_GB2312" w:hint="eastAsia"/>
          <w:sz w:val="28"/>
          <w:szCs w:val="28"/>
        </w:rPr>
        <w:t>2023</w:t>
      </w:r>
      <w:r>
        <w:rPr>
          <w:rFonts w:ascii="仿宋_GB2312" w:eastAsia="仿宋_GB2312" w:hint="eastAsia"/>
          <w:sz w:val="28"/>
          <w:szCs w:val="28"/>
        </w:rPr>
        <w:t>年度决算</w:t>
      </w:r>
      <w:r>
        <w:rPr>
          <w:rFonts w:ascii="仿宋_GB2312" w:eastAsia="仿宋_GB2312" w:hint="eastAsia"/>
          <w:sz w:val="28"/>
          <w:szCs w:val="28"/>
        </w:rPr>
        <w:t>2</w:t>
      </w:r>
      <w:r>
        <w:rPr>
          <w:rFonts w:ascii="仿宋_GB2312" w:eastAsia="仿宋_GB2312" w:hint="eastAsia"/>
          <w:sz w:val="28"/>
          <w:szCs w:val="28"/>
        </w:rPr>
        <w:t>万元，比</w:t>
      </w:r>
      <w:r>
        <w:rPr>
          <w:rFonts w:ascii="仿宋_GB2312" w:eastAsia="仿宋_GB2312" w:hint="eastAsia"/>
          <w:sz w:val="28"/>
          <w:szCs w:val="28"/>
        </w:rPr>
        <w:t>2023</w:t>
      </w:r>
      <w:r>
        <w:rPr>
          <w:rFonts w:ascii="仿宋_GB2312" w:eastAsia="仿宋_GB2312" w:hint="eastAsia"/>
          <w:sz w:val="28"/>
          <w:szCs w:val="28"/>
        </w:rPr>
        <w:t>年初预算无变化；</w:t>
      </w:r>
    </w:p>
    <w:p w14:paraId="6EBCCD7A" w14:textId="77777777" w:rsidR="003D198F" w:rsidRDefault="008F3157">
      <w:pPr>
        <w:spacing w:line="58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w:t>
      </w:r>
      <w:r>
        <w:rPr>
          <w:rFonts w:ascii="仿宋_GB2312" w:eastAsia="仿宋_GB2312" w:hint="eastAsia"/>
          <w:sz w:val="28"/>
          <w:szCs w:val="28"/>
        </w:rPr>
        <w:t>文化旅游体育与传媒支出</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年度决算</w:t>
      </w:r>
      <w:r>
        <w:rPr>
          <w:rFonts w:ascii="仿宋_GB2312" w:eastAsia="仿宋_GB2312" w:hint="eastAsia"/>
          <w:sz w:val="28"/>
          <w:szCs w:val="28"/>
        </w:rPr>
        <w:t>506.38</w:t>
      </w:r>
      <w:r>
        <w:rPr>
          <w:rFonts w:ascii="仿宋_GB2312" w:eastAsia="仿宋_GB2312" w:hint="eastAsia"/>
          <w:sz w:val="28"/>
          <w:szCs w:val="28"/>
        </w:rPr>
        <w:t>万元，比</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年度年初预算</w:t>
      </w:r>
      <w:r>
        <w:rPr>
          <w:rFonts w:ascii="仿宋_GB2312" w:eastAsia="仿宋_GB2312" w:hint="eastAsia"/>
          <w:sz w:val="28"/>
          <w:szCs w:val="28"/>
        </w:rPr>
        <w:t>无变化；</w:t>
      </w:r>
    </w:p>
    <w:p w14:paraId="5C23B2AF" w14:textId="77777777" w:rsidR="003D198F" w:rsidRDefault="008F3157">
      <w:pPr>
        <w:spacing w:line="58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、社会保障和就业支出</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年度决算</w:t>
      </w:r>
      <w:r>
        <w:rPr>
          <w:rFonts w:ascii="仿宋_GB2312" w:eastAsia="仿宋_GB2312" w:hint="eastAsia"/>
          <w:sz w:val="28"/>
          <w:szCs w:val="28"/>
        </w:rPr>
        <w:t>521.11</w:t>
      </w:r>
      <w:r>
        <w:rPr>
          <w:rFonts w:ascii="仿宋_GB2312" w:eastAsia="仿宋_GB2312" w:hint="eastAsia"/>
          <w:sz w:val="28"/>
          <w:szCs w:val="28"/>
        </w:rPr>
        <w:t>万元，比</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年度年初预算</w:t>
      </w:r>
      <w:r>
        <w:rPr>
          <w:rFonts w:ascii="仿宋_GB2312" w:eastAsia="仿宋_GB2312" w:hint="eastAsia"/>
          <w:sz w:val="28"/>
          <w:szCs w:val="28"/>
        </w:rPr>
        <w:t>无变化；</w:t>
      </w:r>
    </w:p>
    <w:p w14:paraId="608ADD08" w14:textId="77777777" w:rsidR="003D198F" w:rsidRDefault="008F3157">
      <w:pPr>
        <w:spacing w:line="58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、卫生健康支出</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年度决算</w:t>
      </w:r>
      <w:r>
        <w:rPr>
          <w:rFonts w:ascii="仿宋_GB2312" w:eastAsia="仿宋_GB2312" w:hint="eastAsia"/>
          <w:sz w:val="28"/>
          <w:szCs w:val="28"/>
        </w:rPr>
        <w:t>66.47</w:t>
      </w:r>
      <w:r>
        <w:rPr>
          <w:rFonts w:ascii="仿宋_GB2312" w:eastAsia="仿宋_GB2312" w:hint="eastAsia"/>
          <w:sz w:val="28"/>
          <w:szCs w:val="28"/>
        </w:rPr>
        <w:t>万元</w:t>
      </w:r>
      <w:r>
        <w:rPr>
          <w:rFonts w:ascii="仿宋_GB2312" w:eastAsia="仿宋_GB2312" w:hint="eastAsia"/>
          <w:sz w:val="28"/>
          <w:szCs w:val="28"/>
        </w:rPr>
        <w:t>，</w:t>
      </w:r>
      <w:r>
        <w:rPr>
          <w:rFonts w:ascii="仿宋_GB2312" w:eastAsia="仿宋_GB2312" w:hint="eastAsia"/>
          <w:sz w:val="28"/>
          <w:szCs w:val="28"/>
        </w:rPr>
        <w:t>比</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年度年初预算</w:t>
      </w:r>
      <w:r>
        <w:rPr>
          <w:rFonts w:ascii="仿宋_GB2312" w:eastAsia="仿宋_GB2312" w:hint="eastAsia"/>
          <w:sz w:val="28"/>
          <w:szCs w:val="28"/>
        </w:rPr>
        <w:t>无变化；</w:t>
      </w:r>
    </w:p>
    <w:p w14:paraId="4A4E669B" w14:textId="77777777" w:rsidR="003D198F" w:rsidRDefault="008F3157">
      <w:pPr>
        <w:spacing w:line="580" w:lineRule="exact"/>
        <w:ind w:firstLineChars="200" w:firstLine="560"/>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、节能环保支出</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年度决算</w:t>
      </w:r>
      <w:r>
        <w:rPr>
          <w:rFonts w:ascii="仿宋_GB2312" w:eastAsia="仿宋_GB2312" w:hint="eastAsia"/>
          <w:sz w:val="28"/>
          <w:szCs w:val="28"/>
        </w:rPr>
        <w:t>577.88</w:t>
      </w:r>
      <w:r>
        <w:rPr>
          <w:rFonts w:ascii="仿宋_GB2312" w:eastAsia="仿宋_GB2312" w:hint="eastAsia"/>
          <w:sz w:val="28"/>
          <w:szCs w:val="28"/>
        </w:rPr>
        <w:t>万元，</w:t>
      </w:r>
      <w:r>
        <w:rPr>
          <w:rFonts w:ascii="仿宋_GB2312" w:eastAsia="仿宋_GB2312" w:hint="eastAsia"/>
          <w:sz w:val="28"/>
          <w:szCs w:val="28"/>
        </w:rPr>
        <w:t>比</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年度年初预算</w:t>
      </w:r>
      <w:r>
        <w:rPr>
          <w:rFonts w:ascii="仿宋_GB2312" w:eastAsia="仿宋_GB2312" w:hint="eastAsia"/>
          <w:sz w:val="28"/>
          <w:szCs w:val="28"/>
        </w:rPr>
        <w:t>无变化；</w:t>
      </w:r>
    </w:p>
    <w:p w14:paraId="3CC314F6" w14:textId="77777777" w:rsidR="003D198F" w:rsidRDefault="008F3157">
      <w:pPr>
        <w:spacing w:line="580" w:lineRule="exact"/>
        <w:ind w:firstLineChars="200" w:firstLine="560"/>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、城乡社区支出</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年度决算</w:t>
      </w:r>
      <w:r>
        <w:rPr>
          <w:rFonts w:ascii="仿宋_GB2312" w:eastAsia="仿宋_GB2312" w:hint="eastAsia"/>
          <w:sz w:val="28"/>
          <w:szCs w:val="28"/>
        </w:rPr>
        <w:t>725.90</w:t>
      </w:r>
      <w:r>
        <w:rPr>
          <w:rFonts w:ascii="仿宋_GB2312" w:eastAsia="仿宋_GB2312" w:hint="eastAsia"/>
          <w:sz w:val="28"/>
          <w:szCs w:val="28"/>
        </w:rPr>
        <w:t>万元，</w:t>
      </w:r>
      <w:r>
        <w:rPr>
          <w:rFonts w:ascii="仿宋_GB2312" w:eastAsia="仿宋_GB2312" w:hint="eastAsia"/>
          <w:sz w:val="28"/>
          <w:szCs w:val="28"/>
        </w:rPr>
        <w:t>比</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年度年初预算</w:t>
      </w:r>
      <w:r>
        <w:rPr>
          <w:rFonts w:ascii="仿宋_GB2312" w:eastAsia="仿宋_GB2312" w:hint="eastAsia"/>
          <w:sz w:val="28"/>
          <w:szCs w:val="28"/>
        </w:rPr>
        <w:t>无变化；</w:t>
      </w:r>
    </w:p>
    <w:p w14:paraId="2307F43D" w14:textId="77777777" w:rsidR="003D198F" w:rsidRDefault="008F3157">
      <w:pPr>
        <w:spacing w:line="580" w:lineRule="exact"/>
        <w:ind w:firstLineChars="200" w:firstLine="560"/>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w:t>
      </w:r>
      <w:r>
        <w:rPr>
          <w:rFonts w:ascii="仿宋_GB2312" w:eastAsia="仿宋_GB2312"/>
          <w:sz w:val="28"/>
          <w:szCs w:val="28"/>
        </w:rPr>
        <w:t>农林水支出</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年度决算</w:t>
      </w:r>
      <w:r>
        <w:rPr>
          <w:rFonts w:ascii="仿宋_GB2312" w:eastAsia="仿宋_GB2312" w:hint="eastAsia"/>
          <w:sz w:val="28"/>
          <w:szCs w:val="28"/>
        </w:rPr>
        <w:t>2521.79</w:t>
      </w:r>
      <w:r>
        <w:rPr>
          <w:rFonts w:ascii="仿宋_GB2312" w:eastAsia="仿宋_GB2312" w:hint="eastAsia"/>
          <w:sz w:val="28"/>
          <w:szCs w:val="28"/>
        </w:rPr>
        <w:t>万元，</w:t>
      </w:r>
      <w:r>
        <w:rPr>
          <w:rFonts w:ascii="仿宋_GB2312" w:eastAsia="仿宋_GB2312" w:hint="eastAsia"/>
          <w:sz w:val="28"/>
          <w:szCs w:val="28"/>
        </w:rPr>
        <w:t>比</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年度年初预算</w:t>
      </w:r>
      <w:r>
        <w:rPr>
          <w:rFonts w:ascii="仿宋_GB2312" w:eastAsia="仿宋_GB2312" w:hint="eastAsia"/>
          <w:sz w:val="28"/>
          <w:szCs w:val="28"/>
        </w:rPr>
        <w:t>无变化；</w:t>
      </w:r>
    </w:p>
    <w:p w14:paraId="03319DF5" w14:textId="77777777" w:rsidR="003D198F" w:rsidRDefault="008F3157">
      <w:pPr>
        <w:spacing w:line="580" w:lineRule="exact"/>
        <w:ind w:firstLineChars="200" w:firstLine="560"/>
        <w:rPr>
          <w:rFonts w:ascii="仿宋_GB2312" w:eastAsia="仿宋_GB2312"/>
          <w:sz w:val="28"/>
          <w:szCs w:val="28"/>
        </w:rPr>
      </w:pPr>
      <w:r>
        <w:rPr>
          <w:rFonts w:ascii="仿宋_GB2312" w:eastAsia="仿宋_GB2312" w:hint="eastAsia"/>
          <w:sz w:val="28"/>
          <w:szCs w:val="28"/>
        </w:rPr>
        <w:t>9</w:t>
      </w:r>
      <w:r>
        <w:rPr>
          <w:rFonts w:ascii="仿宋_GB2312" w:eastAsia="仿宋_GB2312" w:hint="eastAsia"/>
          <w:sz w:val="28"/>
          <w:szCs w:val="28"/>
        </w:rPr>
        <w:t>、资源勘探工业信息等支出</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年度决算</w:t>
      </w:r>
      <w:r>
        <w:rPr>
          <w:rFonts w:ascii="仿宋_GB2312" w:eastAsia="仿宋_GB2312" w:hint="eastAsia"/>
          <w:sz w:val="28"/>
          <w:szCs w:val="28"/>
        </w:rPr>
        <w:t>400</w:t>
      </w:r>
      <w:r>
        <w:rPr>
          <w:rFonts w:ascii="仿宋_GB2312" w:eastAsia="仿宋_GB2312" w:hint="eastAsia"/>
          <w:sz w:val="28"/>
          <w:szCs w:val="28"/>
        </w:rPr>
        <w:t>万元，</w:t>
      </w:r>
      <w:r>
        <w:rPr>
          <w:rFonts w:ascii="仿宋_GB2312" w:eastAsia="仿宋_GB2312" w:hint="eastAsia"/>
          <w:sz w:val="28"/>
          <w:szCs w:val="28"/>
        </w:rPr>
        <w:t>比</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年度年初预算</w:t>
      </w:r>
      <w:r>
        <w:rPr>
          <w:rFonts w:ascii="仿宋_GB2312" w:eastAsia="仿宋_GB2312" w:hint="eastAsia"/>
          <w:sz w:val="28"/>
          <w:szCs w:val="28"/>
        </w:rPr>
        <w:t>无变化；</w:t>
      </w:r>
    </w:p>
    <w:p w14:paraId="218572A8" w14:textId="77777777" w:rsidR="003D198F" w:rsidRDefault="008F3157">
      <w:pPr>
        <w:spacing w:line="580" w:lineRule="exact"/>
        <w:ind w:firstLineChars="200" w:firstLine="560"/>
        <w:rPr>
          <w:rFonts w:ascii="仿宋_GB2312" w:eastAsia="仿宋_GB2312"/>
          <w:sz w:val="28"/>
          <w:szCs w:val="28"/>
        </w:rPr>
      </w:pPr>
      <w:r>
        <w:rPr>
          <w:rFonts w:ascii="仿宋_GB2312" w:eastAsia="仿宋_GB2312" w:hint="eastAsia"/>
          <w:sz w:val="28"/>
          <w:szCs w:val="28"/>
        </w:rPr>
        <w:t>10</w:t>
      </w:r>
      <w:r>
        <w:rPr>
          <w:rFonts w:ascii="仿宋_GB2312" w:eastAsia="仿宋_GB2312" w:hint="eastAsia"/>
          <w:sz w:val="28"/>
          <w:szCs w:val="28"/>
        </w:rPr>
        <w:t>、灾害防治及应急管理支出</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年度决算</w:t>
      </w:r>
      <w:r>
        <w:rPr>
          <w:rFonts w:ascii="仿宋_GB2312" w:eastAsia="仿宋_GB2312" w:hint="eastAsia"/>
          <w:sz w:val="28"/>
          <w:szCs w:val="28"/>
        </w:rPr>
        <w:t>4511.41</w:t>
      </w:r>
      <w:r>
        <w:rPr>
          <w:rFonts w:ascii="仿宋_GB2312" w:eastAsia="仿宋_GB2312" w:hint="eastAsia"/>
          <w:sz w:val="28"/>
          <w:szCs w:val="28"/>
        </w:rPr>
        <w:t>万元，</w:t>
      </w:r>
      <w:r>
        <w:rPr>
          <w:rFonts w:ascii="仿宋_GB2312" w:eastAsia="仿宋_GB2312" w:hint="eastAsia"/>
          <w:sz w:val="28"/>
          <w:szCs w:val="28"/>
        </w:rPr>
        <w:t>比</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年度年初预算</w:t>
      </w:r>
      <w:r>
        <w:rPr>
          <w:rFonts w:ascii="仿宋_GB2312" w:eastAsia="仿宋_GB2312" w:hint="eastAsia"/>
          <w:sz w:val="28"/>
          <w:szCs w:val="28"/>
        </w:rPr>
        <w:t>无变化。</w:t>
      </w:r>
    </w:p>
    <w:p w14:paraId="178C68C8" w14:textId="77777777" w:rsidR="003D198F" w:rsidRDefault="008F3157">
      <w:pPr>
        <w:spacing w:line="580" w:lineRule="exact"/>
        <w:ind w:firstLineChars="200" w:firstLine="560"/>
        <w:rPr>
          <w:rFonts w:ascii="仿宋_GB2312" w:eastAsia="仿宋_GB2312"/>
          <w:bCs/>
          <w:sz w:val="28"/>
          <w:szCs w:val="28"/>
        </w:rPr>
      </w:pPr>
      <w:r>
        <w:rPr>
          <w:rFonts w:ascii="黑体" w:eastAsia="黑体" w:hint="eastAsia"/>
          <w:bCs/>
          <w:sz w:val="28"/>
          <w:szCs w:val="28"/>
        </w:rPr>
        <w:t>五、政府性基金预算财政拨款支出决算情况说明</w:t>
      </w:r>
    </w:p>
    <w:p w14:paraId="009C91A8" w14:textId="77777777" w:rsidR="003D198F" w:rsidRDefault="008F3157">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（一）政府性基金预算财政拨款支出决算总体情况</w:t>
      </w:r>
    </w:p>
    <w:p w14:paraId="118C9B12" w14:textId="77777777" w:rsidR="003D198F" w:rsidRDefault="008F3157">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lastRenderedPageBreak/>
        <w:t>202</w:t>
      </w:r>
      <w:r>
        <w:rPr>
          <w:rFonts w:ascii="仿宋_GB2312" w:eastAsia="仿宋_GB2312" w:hint="eastAsia"/>
          <w:sz w:val="28"/>
          <w:szCs w:val="28"/>
        </w:rPr>
        <w:t>3</w:t>
      </w:r>
      <w:r>
        <w:rPr>
          <w:rFonts w:ascii="仿宋_GB2312" w:eastAsia="仿宋_GB2312" w:hint="eastAsia"/>
          <w:sz w:val="28"/>
          <w:szCs w:val="28"/>
        </w:rPr>
        <w:t>年度政府性基金预算财政拨款支出</w:t>
      </w:r>
      <w:r>
        <w:rPr>
          <w:rFonts w:ascii="仿宋_GB2312" w:eastAsia="仿宋_GB2312"/>
          <w:sz w:val="28"/>
          <w:szCs w:val="28"/>
        </w:rPr>
        <w:t>2447.58</w:t>
      </w:r>
      <w:r>
        <w:rPr>
          <w:rFonts w:ascii="仿宋_GB2312" w:eastAsia="仿宋_GB2312" w:hint="eastAsia"/>
          <w:sz w:val="28"/>
          <w:szCs w:val="28"/>
        </w:rPr>
        <w:t>万元，</w:t>
      </w:r>
      <w:r>
        <w:rPr>
          <w:rFonts w:ascii="仿宋_GB2312" w:eastAsia="仿宋_GB2312" w:hint="eastAsia"/>
          <w:sz w:val="28"/>
          <w:szCs w:val="28"/>
        </w:rPr>
        <w:t>其中</w:t>
      </w:r>
      <w:r>
        <w:rPr>
          <w:rFonts w:ascii="仿宋_GB2312" w:eastAsia="仿宋_GB2312" w:hint="eastAsia"/>
          <w:sz w:val="28"/>
          <w:szCs w:val="28"/>
        </w:rPr>
        <w:t>660.22</w:t>
      </w:r>
      <w:r>
        <w:rPr>
          <w:rFonts w:ascii="仿宋_GB2312" w:eastAsia="仿宋_GB2312" w:hint="eastAsia"/>
          <w:sz w:val="28"/>
          <w:szCs w:val="28"/>
        </w:rPr>
        <w:t>万元为年初结转结余资金，</w:t>
      </w:r>
      <w:r>
        <w:rPr>
          <w:rFonts w:ascii="仿宋_GB2312" w:eastAsia="仿宋_GB2312" w:hint="eastAsia"/>
          <w:sz w:val="28"/>
          <w:szCs w:val="28"/>
        </w:rPr>
        <w:t>主要用于以下方面（按大类）：城乡社区支出</w:t>
      </w:r>
      <w:r>
        <w:rPr>
          <w:rFonts w:ascii="仿宋_GB2312" w:eastAsia="仿宋_GB2312" w:hint="eastAsia"/>
          <w:sz w:val="28"/>
          <w:szCs w:val="28"/>
        </w:rPr>
        <w:t>1400</w:t>
      </w:r>
      <w:r>
        <w:rPr>
          <w:rFonts w:ascii="仿宋_GB2312" w:eastAsia="仿宋_GB2312" w:hint="eastAsia"/>
          <w:sz w:val="28"/>
          <w:szCs w:val="28"/>
        </w:rPr>
        <w:t>万元，占本年财政拨款支出</w:t>
      </w:r>
      <w:r>
        <w:rPr>
          <w:rFonts w:ascii="仿宋_GB2312" w:eastAsia="仿宋_GB2312" w:hint="eastAsia"/>
          <w:sz w:val="28"/>
          <w:szCs w:val="28"/>
        </w:rPr>
        <w:t>57.20</w:t>
      </w:r>
      <w:r>
        <w:rPr>
          <w:rFonts w:ascii="仿宋_GB2312" w:eastAsia="仿宋_GB2312" w:hint="eastAsia"/>
          <w:sz w:val="28"/>
          <w:szCs w:val="28"/>
        </w:rPr>
        <w:t>%</w:t>
      </w:r>
      <w:r>
        <w:rPr>
          <w:rFonts w:ascii="仿宋_GB2312" w:eastAsia="仿宋_GB2312" w:hint="eastAsia"/>
          <w:sz w:val="28"/>
          <w:szCs w:val="28"/>
        </w:rPr>
        <w:t>；</w:t>
      </w:r>
      <w:r>
        <w:rPr>
          <w:rFonts w:ascii="仿宋_GB2312" w:eastAsia="仿宋_GB2312" w:hint="eastAsia"/>
          <w:sz w:val="28"/>
          <w:szCs w:val="28"/>
        </w:rPr>
        <w:t>社会保障和就业支出</w:t>
      </w:r>
      <w:r>
        <w:rPr>
          <w:rFonts w:ascii="仿宋_GB2312" w:eastAsia="仿宋_GB2312" w:hint="eastAsia"/>
          <w:sz w:val="28"/>
          <w:szCs w:val="28"/>
        </w:rPr>
        <w:t>1047.49</w:t>
      </w:r>
      <w:r>
        <w:rPr>
          <w:rFonts w:ascii="仿宋_GB2312" w:eastAsia="仿宋_GB2312" w:hint="eastAsia"/>
          <w:sz w:val="28"/>
          <w:szCs w:val="28"/>
        </w:rPr>
        <w:t>万元，</w:t>
      </w:r>
      <w:r>
        <w:rPr>
          <w:rFonts w:ascii="仿宋_GB2312" w:eastAsia="仿宋_GB2312" w:hint="eastAsia"/>
          <w:sz w:val="28"/>
          <w:szCs w:val="28"/>
        </w:rPr>
        <w:t>占本年财政拨款支出</w:t>
      </w:r>
      <w:r>
        <w:rPr>
          <w:rFonts w:ascii="仿宋_GB2312" w:eastAsia="仿宋_GB2312" w:hint="eastAsia"/>
          <w:sz w:val="28"/>
          <w:szCs w:val="28"/>
        </w:rPr>
        <w:t>42.8%</w:t>
      </w:r>
      <w:r>
        <w:rPr>
          <w:rFonts w:ascii="仿宋_GB2312" w:eastAsia="仿宋_GB2312" w:hint="eastAsia"/>
          <w:sz w:val="28"/>
          <w:szCs w:val="28"/>
        </w:rPr>
        <w:t>。</w:t>
      </w:r>
    </w:p>
    <w:p w14:paraId="5A25CE7E" w14:textId="77777777" w:rsidR="003D198F" w:rsidRDefault="008F3157">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（二）政府性基金预算财政拨款支出决算具体情况</w:t>
      </w:r>
    </w:p>
    <w:p w14:paraId="776F8BA7" w14:textId="77777777" w:rsidR="003D198F" w:rsidRDefault="008F3157">
      <w:pPr>
        <w:autoSpaceDE w:val="0"/>
        <w:autoSpaceDN w:val="0"/>
        <w:adjustRightInd w:val="0"/>
        <w:spacing w:line="580" w:lineRule="exact"/>
        <w:ind w:firstLineChars="250" w:firstLine="700"/>
        <w:jc w:val="left"/>
        <w:rPr>
          <w:rFonts w:ascii="仿宋_GB2312" w:eastAsia="仿宋_GB2312"/>
          <w:color w:val="000000" w:themeColor="text1"/>
          <w:sz w:val="28"/>
          <w:szCs w:val="28"/>
        </w:rPr>
      </w:pPr>
      <w:r>
        <w:rPr>
          <w:rFonts w:ascii="仿宋_GB2312" w:eastAsia="仿宋_GB2312" w:hint="eastAsia"/>
          <w:color w:val="000000" w:themeColor="text1"/>
          <w:sz w:val="28"/>
          <w:szCs w:val="28"/>
        </w:rPr>
        <w:t>1</w:t>
      </w:r>
      <w:r>
        <w:rPr>
          <w:rFonts w:ascii="仿宋_GB2312" w:eastAsia="仿宋_GB2312" w:hint="eastAsia"/>
          <w:color w:val="000000" w:themeColor="text1"/>
          <w:sz w:val="28"/>
          <w:szCs w:val="28"/>
        </w:rPr>
        <w:t>、“城乡社区支出”</w:t>
      </w:r>
      <w:r>
        <w:rPr>
          <w:rFonts w:ascii="仿宋_GB2312" w:eastAsia="仿宋_GB2312" w:hint="eastAsia"/>
          <w:color w:val="000000" w:themeColor="text1"/>
          <w:sz w:val="28"/>
          <w:szCs w:val="28"/>
        </w:rPr>
        <w:t>202</w:t>
      </w:r>
      <w:r>
        <w:rPr>
          <w:rFonts w:ascii="仿宋_GB2312" w:eastAsia="仿宋_GB2312" w:hint="eastAsia"/>
          <w:color w:val="000000" w:themeColor="text1"/>
          <w:sz w:val="28"/>
          <w:szCs w:val="28"/>
        </w:rPr>
        <w:t>3</w:t>
      </w:r>
      <w:r>
        <w:rPr>
          <w:rFonts w:ascii="仿宋_GB2312" w:eastAsia="仿宋_GB2312" w:hint="eastAsia"/>
          <w:color w:val="000000" w:themeColor="text1"/>
          <w:sz w:val="28"/>
          <w:szCs w:val="28"/>
        </w:rPr>
        <w:t>年度决算</w:t>
      </w:r>
      <w:r>
        <w:rPr>
          <w:rFonts w:ascii="仿宋_GB2312" w:eastAsia="仿宋_GB2312" w:hint="eastAsia"/>
          <w:color w:val="000000" w:themeColor="text1"/>
          <w:sz w:val="28"/>
          <w:szCs w:val="28"/>
        </w:rPr>
        <w:t>1400</w:t>
      </w:r>
      <w:r>
        <w:rPr>
          <w:rFonts w:ascii="仿宋_GB2312" w:eastAsia="仿宋_GB2312" w:hint="eastAsia"/>
          <w:color w:val="000000" w:themeColor="text1"/>
          <w:sz w:val="28"/>
          <w:szCs w:val="28"/>
        </w:rPr>
        <w:t>万元，比</w:t>
      </w:r>
      <w:r>
        <w:rPr>
          <w:rFonts w:ascii="仿宋_GB2312" w:eastAsia="仿宋_GB2312" w:hint="eastAsia"/>
          <w:color w:val="000000" w:themeColor="text1"/>
          <w:sz w:val="28"/>
          <w:szCs w:val="28"/>
        </w:rPr>
        <w:t>202</w:t>
      </w:r>
      <w:r>
        <w:rPr>
          <w:rFonts w:ascii="仿宋_GB2312" w:eastAsia="仿宋_GB2312" w:hint="eastAsia"/>
          <w:color w:val="000000" w:themeColor="text1"/>
          <w:sz w:val="28"/>
          <w:szCs w:val="28"/>
        </w:rPr>
        <w:t>3</w:t>
      </w:r>
      <w:r>
        <w:rPr>
          <w:rFonts w:ascii="仿宋_GB2312" w:eastAsia="仿宋_GB2312" w:hint="eastAsia"/>
          <w:color w:val="000000" w:themeColor="text1"/>
          <w:sz w:val="28"/>
          <w:szCs w:val="28"/>
        </w:rPr>
        <w:t>年度年初预算增加</w:t>
      </w:r>
      <w:r>
        <w:rPr>
          <w:rFonts w:ascii="仿宋_GB2312" w:eastAsia="仿宋_GB2312" w:hint="eastAsia"/>
          <w:color w:val="000000" w:themeColor="text1"/>
          <w:sz w:val="28"/>
          <w:szCs w:val="28"/>
        </w:rPr>
        <w:t>1400</w:t>
      </w:r>
      <w:r>
        <w:rPr>
          <w:rFonts w:ascii="仿宋_GB2312" w:eastAsia="仿宋_GB2312" w:hint="eastAsia"/>
          <w:color w:val="000000" w:themeColor="text1"/>
          <w:sz w:val="28"/>
          <w:szCs w:val="28"/>
        </w:rPr>
        <w:t>万元，增长</w:t>
      </w:r>
      <w:r>
        <w:rPr>
          <w:rFonts w:ascii="仿宋_GB2312" w:eastAsia="仿宋_GB2312" w:hint="eastAsia"/>
          <w:color w:val="000000" w:themeColor="text1"/>
          <w:sz w:val="28"/>
          <w:szCs w:val="28"/>
        </w:rPr>
        <w:t>100</w:t>
      </w:r>
      <w:r>
        <w:rPr>
          <w:rFonts w:ascii="仿宋_GB2312" w:eastAsia="仿宋_GB2312" w:hint="eastAsia"/>
          <w:color w:val="000000" w:themeColor="text1"/>
          <w:sz w:val="28"/>
          <w:szCs w:val="28"/>
        </w:rPr>
        <w:t>%</w:t>
      </w:r>
      <w:r>
        <w:rPr>
          <w:rFonts w:ascii="仿宋_GB2312" w:eastAsia="仿宋_GB2312" w:hint="eastAsia"/>
          <w:color w:val="000000" w:themeColor="text1"/>
          <w:sz w:val="28"/>
          <w:szCs w:val="28"/>
        </w:rPr>
        <w:t>。其中：美丽乡村高岭镇放马峪村等</w:t>
      </w:r>
      <w:r>
        <w:rPr>
          <w:rFonts w:ascii="仿宋_GB2312" w:eastAsia="仿宋_GB2312" w:hint="eastAsia"/>
          <w:color w:val="000000" w:themeColor="text1"/>
          <w:sz w:val="28"/>
          <w:szCs w:val="28"/>
        </w:rPr>
        <w:t>15</w:t>
      </w:r>
      <w:r>
        <w:rPr>
          <w:rFonts w:ascii="仿宋_GB2312" w:eastAsia="仿宋_GB2312" w:hint="eastAsia"/>
          <w:color w:val="000000" w:themeColor="text1"/>
          <w:sz w:val="28"/>
          <w:szCs w:val="28"/>
        </w:rPr>
        <w:t>个村污水配套管网基础设施建设工程</w:t>
      </w:r>
      <w:r>
        <w:rPr>
          <w:rFonts w:ascii="仿宋_GB2312" w:eastAsia="仿宋_GB2312" w:hint="eastAsia"/>
          <w:color w:val="000000" w:themeColor="text1"/>
          <w:sz w:val="28"/>
          <w:szCs w:val="28"/>
        </w:rPr>
        <w:t>支出</w:t>
      </w:r>
      <w:r>
        <w:rPr>
          <w:rFonts w:ascii="仿宋_GB2312" w:eastAsia="仿宋_GB2312" w:hint="eastAsia"/>
          <w:color w:val="000000" w:themeColor="text1"/>
          <w:sz w:val="28"/>
          <w:szCs w:val="28"/>
        </w:rPr>
        <w:t>424.75</w:t>
      </w:r>
      <w:r>
        <w:rPr>
          <w:rFonts w:ascii="仿宋_GB2312" w:eastAsia="仿宋_GB2312" w:hint="eastAsia"/>
          <w:color w:val="000000" w:themeColor="text1"/>
          <w:sz w:val="28"/>
          <w:szCs w:val="28"/>
        </w:rPr>
        <w:t>万元；耕地保护空间复耕工程资金支出</w:t>
      </w:r>
      <w:r>
        <w:rPr>
          <w:rFonts w:ascii="仿宋_GB2312" w:eastAsia="仿宋_GB2312" w:hint="eastAsia"/>
          <w:color w:val="000000" w:themeColor="text1"/>
          <w:sz w:val="28"/>
          <w:szCs w:val="28"/>
        </w:rPr>
        <w:t>161.37</w:t>
      </w:r>
      <w:r>
        <w:rPr>
          <w:rFonts w:ascii="仿宋_GB2312" w:eastAsia="仿宋_GB2312" w:hint="eastAsia"/>
          <w:color w:val="000000" w:themeColor="text1"/>
          <w:sz w:val="28"/>
          <w:szCs w:val="28"/>
        </w:rPr>
        <w:t>万元；复耕土地</w:t>
      </w:r>
      <w:proofErr w:type="gramStart"/>
      <w:r>
        <w:rPr>
          <w:rFonts w:ascii="仿宋_GB2312" w:eastAsia="仿宋_GB2312" w:hint="eastAsia"/>
          <w:color w:val="000000" w:themeColor="text1"/>
          <w:sz w:val="28"/>
          <w:szCs w:val="28"/>
        </w:rPr>
        <w:t>流转费</w:t>
      </w:r>
      <w:proofErr w:type="gramEnd"/>
      <w:r>
        <w:rPr>
          <w:rFonts w:ascii="仿宋_GB2312" w:eastAsia="仿宋_GB2312" w:hint="eastAsia"/>
          <w:color w:val="000000" w:themeColor="text1"/>
          <w:sz w:val="28"/>
          <w:szCs w:val="28"/>
        </w:rPr>
        <w:t>177.65</w:t>
      </w:r>
      <w:r>
        <w:rPr>
          <w:rFonts w:ascii="仿宋_GB2312" w:eastAsia="仿宋_GB2312" w:hint="eastAsia"/>
          <w:color w:val="000000" w:themeColor="text1"/>
          <w:sz w:val="28"/>
          <w:szCs w:val="28"/>
        </w:rPr>
        <w:t>万元；复耕地块土壤检测任务所需资金支出</w:t>
      </w:r>
      <w:r>
        <w:rPr>
          <w:rFonts w:ascii="仿宋_GB2312" w:eastAsia="仿宋_GB2312" w:hint="eastAsia"/>
          <w:color w:val="000000" w:themeColor="text1"/>
          <w:sz w:val="28"/>
          <w:szCs w:val="28"/>
        </w:rPr>
        <w:t>13.20</w:t>
      </w:r>
      <w:r>
        <w:rPr>
          <w:rFonts w:ascii="仿宋_GB2312" w:eastAsia="仿宋_GB2312" w:hint="eastAsia"/>
          <w:color w:val="000000" w:themeColor="text1"/>
          <w:sz w:val="28"/>
          <w:szCs w:val="28"/>
        </w:rPr>
        <w:t>万元；密云区</w:t>
      </w:r>
      <w:r>
        <w:rPr>
          <w:rFonts w:ascii="仿宋_GB2312" w:eastAsia="仿宋_GB2312" w:hint="eastAsia"/>
          <w:color w:val="000000" w:themeColor="text1"/>
          <w:sz w:val="28"/>
          <w:szCs w:val="28"/>
        </w:rPr>
        <w:t>2021</w:t>
      </w:r>
      <w:r>
        <w:rPr>
          <w:rFonts w:ascii="仿宋_GB2312" w:eastAsia="仿宋_GB2312" w:hint="eastAsia"/>
          <w:color w:val="000000" w:themeColor="text1"/>
          <w:sz w:val="28"/>
          <w:szCs w:val="28"/>
        </w:rPr>
        <w:t>年汛后水毁河道修复工程支出</w:t>
      </w:r>
      <w:r>
        <w:rPr>
          <w:rFonts w:ascii="仿宋_GB2312" w:eastAsia="仿宋_GB2312" w:hint="eastAsia"/>
          <w:color w:val="000000" w:themeColor="text1"/>
          <w:sz w:val="28"/>
          <w:szCs w:val="28"/>
        </w:rPr>
        <w:t>784.49</w:t>
      </w:r>
      <w:r>
        <w:rPr>
          <w:rFonts w:ascii="仿宋_GB2312" w:eastAsia="仿宋_GB2312" w:hint="eastAsia"/>
          <w:color w:val="000000" w:themeColor="text1"/>
          <w:sz w:val="28"/>
          <w:szCs w:val="28"/>
        </w:rPr>
        <w:t>万元。</w:t>
      </w:r>
    </w:p>
    <w:p w14:paraId="0D4D7FF4" w14:textId="77777777" w:rsidR="003D198F" w:rsidRDefault="008F3157">
      <w:pPr>
        <w:spacing w:line="5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2</w:t>
      </w:r>
      <w:r>
        <w:rPr>
          <w:rFonts w:ascii="仿宋_GB2312" w:eastAsia="仿宋_GB2312" w:hint="eastAsia"/>
          <w:color w:val="000000" w:themeColor="text1"/>
          <w:sz w:val="28"/>
          <w:szCs w:val="28"/>
        </w:rPr>
        <w:t>、</w:t>
      </w:r>
      <w:r>
        <w:rPr>
          <w:rFonts w:ascii="仿宋_GB2312" w:eastAsia="仿宋_GB2312" w:hint="eastAsia"/>
          <w:color w:val="000000" w:themeColor="text1"/>
          <w:sz w:val="28"/>
          <w:szCs w:val="28"/>
        </w:rPr>
        <w:t>“社会保障和就业支出”</w:t>
      </w:r>
      <w:r>
        <w:rPr>
          <w:rFonts w:ascii="仿宋_GB2312" w:eastAsia="仿宋_GB2312" w:hint="eastAsia"/>
          <w:color w:val="000000" w:themeColor="text1"/>
          <w:sz w:val="28"/>
          <w:szCs w:val="28"/>
        </w:rPr>
        <w:t>202</w:t>
      </w:r>
      <w:r>
        <w:rPr>
          <w:rFonts w:ascii="仿宋_GB2312" w:eastAsia="仿宋_GB2312" w:hint="eastAsia"/>
          <w:color w:val="000000" w:themeColor="text1"/>
          <w:sz w:val="28"/>
          <w:szCs w:val="28"/>
        </w:rPr>
        <w:t>3</w:t>
      </w:r>
      <w:r>
        <w:rPr>
          <w:rFonts w:ascii="仿宋_GB2312" w:eastAsia="仿宋_GB2312" w:hint="eastAsia"/>
          <w:color w:val="000000" w:themeColor="text1"/>
          <w:sz w:val="28"/>
          <w:szCs w:val="28"/>
        </w:rPr>
        <w:t>年度决算</w:t>
      </w:r>
      <w:r>
        <w:rPr>
          <w:rFonts w:ascii="仿宋_GB2312" w:eastAsia="仿宋_GB2312" w:hint="eastAsia"/>
          <w:color w:val="000000" w:themeColor="text1"/>
          <w:sz w:val="28"/>
          <w:szCs w:val="28"/>
        </w:rPr>
        <w:t>1047.49</w:t>
      </w:r>
      <w:r>
        <w:rPr>
          <w:rFonts w:ascii="仿宋_GB2312" w:eastAsia="仿宋_GB2312" w:hint="eastAsia"/>
          <w:color w:val="000000" w:themeColor="text1"/>
          <w:sz w:val="28"/>
          <w:szCs w:val="28"/>
        </w:rPr>
        <w:t>万元，比</w:t>
      </w:r>
      <w:r>
        <w:rPr>
          <w:rFonts w:ascii="仿宋_GB2312" w:eastAsia="仿宋_GB2312" w:hint="eastAsia"/>
          <w:color w:val="000000" w:themeColor="text1"/>
          <w:sz w:val="28"/>
          <w:szCs w:val="28"/>
        </w:rPr>
        <w:t>202</w:t>
      </w:r>
      <w:r>
        <w:rPr>
          <w:rFonts w:ascii="仿宋_GB2312" w:eastAsia="仿宋_GB2312" w:hint="eastAsia"/>
          <w:color w:val="000000" w:themeColor="text1"/>
          <w:sz w:val="28"/>
          <w:szCs w:val="28"/>
        </w:rPr>
        <w:t>3</w:t>
      </w:r>
      <w:r>
        <w:rPr>
          <w:rFonts w:ascii="仿宋_GB2312" w:eastAsia="仿宋_GB2312" w:hint="eastAsia"/>
          <w:color w:val="000000" w:themeColor="text1"/>
          <w:sz w:val="28"/>
          <w:szCs w:val="28"/>
        </w:rPr>
        <w:t>年度年初预算增加</w:t>
      </w:r>
      <w:r>
        <w:rPr>
          <w:rFonts w:ascii="仿宋_GB2312" w:eastAsia="仿宋_GB2312" w:hint="eastAsia"/>
          <w:color w:val="000000" w:themeColor="text1"/>
          <w:sz w:val="28"/>
          <w:szCs w:val="28"/>
        </w:rPr>
        <w:t>1047.49</w:t>
      </w:r>
      <w:r>
        <w:rPr>
          <w:rFonts w:ascii="仿宋_GB2312" w:eastAsia="仿宋_GB2312" w:hint="eastAsia"/>
          <w:color w:val="000000" w:themeColor="text1"/>
          <w:sz w:val="28"/>
          <w:szCs w:val="28"/>
        </w:rPr>
        <w:t>万元，增长</w:t>
      </w:r>
      <w:r>
        <w:rPr>
          <w:rFonts w:ascii="仿宋_GB2312" w:eastAsia="仿宋_GB2312" w:hint="eastAsia"/>
          <w:color w:val="000000" w:themeColor="text1"/>
          <w:sz w:val="28"/>
          <w:szCs w:val="28"/>
        </w:rPr>
        <w:t>100</w:t>
      </w:r>
      <w:r>
        <w:rPr>
          <w:rFonts w:ascii="仿宋_GB2312" w:eastAsia="仿宋_GB2312" w:hint="eastAsia"/>
          <w:color w:val="000000" w:themeColor="text1"/>
          <w:sz w:val="28"/>
          <w:szCs w:val="28"/>
        </w:rPr>
        <w:t>%</w:t>
      </w:r>
      <w:r>
        <w:rPr>
          <w:rFonts w:ascii="仿宋_GB2312" w:eastAsia="仿宋_GB2312" w:hint="eastAsia"/>
          <w:color w:val="000000" w:themeColor="text1"/>
          <w:sz w:val="28"/>
          <w:szCs w:val="28"/>
        </w:rPr>
        <w:t>。</w:t>
      </w:r>
      <w:r>
        <w:rPr>
          <w:rFonts w:ascii="仿宋_GB2312" w:eastAsia="仿宋_GB2312" w:hint="eastAsia"/>
          <w:color w:val="000000" w:themeColor="text1"/>
          <w:sz w:val="28"/>
          <w:szCs w:val="28"/>
        </w:rPr>
        <w:t>其中：北庄镇土门村供水改造工程支出</w:t>
      </w:r>
      <w:r>
        <w:rPr>
          <w:rFonts w:ascii="仿宋_GB2312" w:eastAsia="仿宋_GB2312" w:hint="eastAsia"/>
          <w:color w:val="000000" w:themeColor="text1"/>
          <w:sz w:val="28"/>
          <w:szCs w:val="28"/>
        </w:rPr>
        <w:t>432.59</w:t>
      </w:r>
      <w:r>
        <w:rPr>
          <w:rFonts w:ascii="仿宋_GB2312" w:eastAsia="仿宋_GB2312" w:hint="eastAsia"/>
          <w:color w:val="000000" w:themeColor="text1"/>
          <w:sz w:val="28"/>
          <w:szCs w:val="28"/>
        </w:rPr>
        <w:t>万元；北庄镇朱家湾村水毁修复项目支出</w:t>
      </w:r>
      <w:r>
        <w:rPr>
          <w:rFonts w:ascii="仿宋_GB2312" w:eastAsia="仿宋_GB2312" w:hint="eastAsia"/>
          <w:color w:val="000000" w:themeColor="text1"/>
          <w:sz w:val="28"/>
          <w:szCs w:val="28"/>
        </w:rPr>
        <w:t>61.57</w:t>
      </w:r>
      <w:r>
        <w:rPr>
          <w:rFonts w:ascii="仿宋_GB2312" w:eastAsia="仿宋_GB2312" w:hint="eastAsia"/>
          <w:color w:val="000000" w:themeColor="text1"/>
          <w:sz w:val="28"/>
          <w:szCs w:val="28"/>
        </w:rPr>
        <w:t>万元；密云区北庄镇土门村防洪排涝项目支出</w:t>
      </w:r>
      <w:r>
        <w:rPr>
          <w:rFonts w:ascii="仿宋_GB2312" w:eastAsia="仿宋_GB2312" w:hint="eastAsia"/>
          <w:color w:val="000000" w:themeColor="text1"/>
          <w:sz w:val="28"/>
          <w:szCs w:val="28"/>
        </w:rPr>
        <w:t>182.60</w:t>
      </w:r>
      <w:r>
        <w:rPr>
          <w:rFonts w:ascii="仿宋_GB2312" w:eastAsia="仿宋_GB2312" w:hint="eastAsia"/>
          <w:color w:val="000000" w:themeColor="text1"/>
          <w:sz w:val="28"/>
          <w:szCs w:val="28"/>
        </w:rPr>
        <w:t>万元；密云区北庄镇杨家堡村村庄防护栏及道路建设项目支出</w:t>
      </w:r>
      <w:r>
        <w:rPr>
          <w:rFonts w:ascii="仿宋_GB2312" w:eastAsia="仿宋_GB2312" w:hint="eastAsia"/>
          <w:color w:val="000000" w:themeColor="text1"/>
          <w:sz w:val="28"/>
          <w:szCs w:val="28"/>
        </w:rPr>
        <w:t>215.46</w:t>
      </w:r>
      <w:r>
        <w:rPr>
          <w:rFonts w:ascii="仿宋_GB2312" w:eastAsia="仿宋_GB2312" w:hint="eastAsia"/>
          <w:color w:val="000000" w:themeColor="text1"/>
          <w:sz w:val="28"/>
          <w:szCs w:val="28"/>
        </w:rPr>
        <w:t>万元；密云区北庄镇水利基础设施建设项目支出</w:t>
      </w:r>
      <w:r>
        <w:rPr>
          <w:rFonts w:ascii="仿宋_GB2312" w:eastAsia="仿宋_GB2312" w:hint="eastAsia"/>
          <w:color w:val="000000" w:themeColor="text1"/>
          <w:sz w:val="28"/>
          <w:szCs w:val="28"/>
        </w:rPr>
        <w:t>155.27</w:t>
      </w:r>
      <w:r>
        <w:rPr>
          <w:rFonts w:ascii="仿宋_GB2312" w:eastAsia="仿宋_GB2312" w:hint="eastAsia"/>
          <w:color w:val="000000" w:themeColor="text1"/>
          <w:sz w:val="28"/>
          <w:szCs w:val="28"/>
        </w:rPr>
        <w:t>万元。</w:t>
      </w:r>
    </w:p>
    <w:p w14:paraId="713277E6" w14:textId="77777777" w:rsidR="003D198F" w:rsidRDefault="008F3157">
      <w:pPr>
        <w:spacing w:line="580" w:lineRule="exact"/>
        <w:ind w:firstLineChars="200" w:firstLine="560"/>
        <w:rPr>
          <w:rFonts w:ascii="黑体" w:eastAsia="黑体"/>
          <w:bCs/>
          <w:sz w:val="28"/>
          <w:szCs w:val="28"/>
        </w:rPr>
      </w:pPr>
      <w:r>
        <w:rPr>
          <w:rFonts w:ascii="黑体" w:eastAsia="黑体" w:hint="eastAsia"/>
          <w:bCs/>
          <w:sz w:val="28"/>
          <w:szCs w:val="28"/>
        </w:rPr>
        <w:t>六、国有资本经营预算财</w:t>
      </w:r>
      <w:r>
        <w:rPr>
          <w:rFonts w:ascii="黑体" w:eastAsia="黑体"/>
          <w:bCs/>
          <w:sz w:val="28"/>
          <w:szCs w:val="28"/>
        </w:rPr>
        <w:t>政拨款</w:t>
      </w:r>
      <w:r>
        <w:rPr>
          <w:rFonts w:ascii="黑体" w:eastAsia="黑体" w:hint="eastAsia"/>
          <w:bCs/>
          <w:sz w:val="28"/>
          <w:szCs w:val="28"/>
        </w:rPr>
        <w:t>收支情况</w:t>
      </w:r>
    </w:p>
    <w:p w14:paraId="382E9E9A" w14:textId="77777777" w:rsidR="003D198F" w:rsidRDefault="008F3157">
      <w:pPr>
        <w:ind w:firstLineChars="192" w:firstLine="538"/>
        <w:rPr>
          <w:rFonts w:ascii="仿宋_GB2312" w:eastAsia="仿宋_GB2312"/>
          <w:sz w:val="28"/>
          <w:szCs w:val="28"/>
        </w:rPr>
      </w:pP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年度国有资本经营预算财政</w:t>
      </w:r>
      <w:r>
        <w:rPr>
          <w:rFonts w:ascii="仿宋_GB2312" w:eastAsia="仿宋_GB2312"/>
          <w:sz w:val="28"/>
          <w:szCs w:val="28"/>
        </w:rPr>
        <w:t>拨款</w:t>
      </w:r>
      <w:r>
        <w:rPr>
          <w:rFonts w:ascii="仿宋_GB2312" w:eastAsia="仿宋_GB2312" w:hint="eastAsia"/>
          <w:sz w:val="28"/>
          <w:szCs w:val="28"/>
        </w:rPr>
        <w:t>收入总</w:t>
      </w:r>
      <w:r>
        <w:rPr>
          <w:rFonts w:ascii="仿宋_GB2312" w:eastAsia="仿宋_GB2312"/>
          <w:sz w:val="28"/>
          <w:szCs w:val="28"/>
        </w:rPr>
        <w:t>计</w:t>
      </w:r>
      <w:r>
        <w:rPr>
          <w:rFonts w:ascii="仿宋_GB2312" w:eastAsia="仿宋_GB2312"/>
          <w:sz w:val="28"/>
          <w:szCs w:val="28"/>
        </w:rPr>
        <w:t>0</w:t>
      </w:r>
      <w:r>
        <w:rPr>
          <w:rFonts w:ascii="仿宋_GB2312" w:eastAsia="仿宋_GB2312" w:hint="eastAsia"/>
          <w:sz w:val="28"/>
          <w:szCs w:val="28"/>
        </w:rPr>
        <w:t>万元，国有资本经营预算财政</w:t>
      </w:r>
      <w:r>
        <w:rPr>
          <w:rFonts w:ascii="仿宋_GB2312" w:eastAsia="仿宋_GB2312"/>
          <w:sz w:val="28"/>
          <w:szCs w:val="28"/>
        </w:rPr>
        <w:t>拨款</w:t>
      </w:r>
      <w:r>
        <w:rPr>
          <w:rFonts w:ascii="仿宋_GB2312" w:eastAsia="仿宋_GB2312" w:hint="eastAsia"/>
          <w:sz w:val="28"/>
          <w:szCs w:val="28"/>
        </w:rPr>
        <w:t>支出总</w:t>
      </w:r>
      <w:r>
        <w:rPr>
          <w:rFonts w:ascii="仿宋_GB2312" w:eastAsia="仿宋_GB2312"/>
          <w:sz w:val="28"/>
          <w:szCs w:val="28"/>
        </w:rPr>
        <w:t>计</w:t>
      </w:r>
      <w:r>
        <w:rPr>
          <w:rFonts w:ascii="仿宋_GB2312" w:eastAsia="仿宋_GB2312"/>
          <w:sz w:val="28"/>
          <w:szCs w:val="28"/>
        </w:rPr>
        <w:t>0</w:t>
      </w:r>
      <w:r>
        <w:rPr>
          <w:rFonts w:ascii="仿宋_GB2312" w:eastAsia="仿宋_GB2312" w:hint="eastAsia"/>
          <w:sz w:val="28"/>
          <w:szCs w:val="28"/>
        </w:rPr>
        <w:t>万元。</w:t>
      </w:r>
    </w:p>
    <w:p w14:paraId="6F875116" w14:textId="77777777" w:rsidR="003D198F" w:rsidRDefault="008F3157">
      <w:pPr>
        <w:spacing w:line="580" w:lineRule="exact"/>
        <w:ind w:firstLineChars="196" w:firstLine="549"/>
        <w:rPr>
          <w:rFonts w:ascii="黑体" w:eastAsia="黑体"/>
          <w:bCs/>
          <w:sz w:val="28"/>
          <w:szCs w:val="28"/>
        </w:rPr>
      </w:pPr>
      <w:r>
        <w:rPr>
          <w:rFonts w:ascii="黑体" w:eastAsia="黑体" w:hint="eastAsia"/>
          <w:bCs/>
          <w:sz w:val="28"/>
          <w:szCs w:val="28"/>
        </w:rPr>
        <w:t>七、财政拨款基本支出决算情况说明</w:t>
      </w:r>
    </w:p>
    <w:p w14:paraId="353E9C59" w14:textId="77777777" w:rsidR="003D198F" w:rsidRDefault="008F3157">
      <w:pPr>
        <w:tabs>
          <w:tab w:val="center" w:pos="6979"/>
        </w:tabs>
        <w:spacing w:line="580" w:lineRule="exact"/>
        <w:ind w:firstLineChars="196" w:firstLine="549"/>
        <w:rPr>
          <w:rFonts w:ascii="仿宋_GB2312" w:eastAsia="仿宋_GB2312"/>
          <w:sz w:val="28"/>
          <w:szCs w:val="28"/>
        </w:rPr>
      </w:pP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年度使用一般公共预算财政拨款安排基本支出</w:t>
      </w:r>
      <w:r>
        <w:rPr>
          <w:rFonts w:ascii="仿宋_GB2312" w:eastAsia="仿宋_GB2312"/>
          <w:sz w:val="28"/>
          <w:szCs w:val="28"/>
        </w:rPr>
        <w:t>2649.59</w:t>
      </w:r>
      <w:r>
        <w:rPr>
          <w:rFonts w:ascii="仿宋_GB2312" w:eastAsia="仿宋_GB2312" w:hint="eastAsia"/>
          <w:sz w:val="28"/>
          <w:szCs w:val="28"/>
        </w:rPr>
        <w:t>万元，使用政府性基金财政拨款安排基本支出</w:t>
      </w:r>
      <w:r>
        <w:rPr>
          <w:rFonts w:ascii="仿宋_GB2312" w:eastAsia="仿宋_GB2312"/>
          <w:sz w:val="28"/>
          <w:szCs w:val="28"/>
        </w:rPr>
        <w:t>0</w:t>
      </w:r>
      <w:r>
        <w:rPr>
          <w:rFonts w:ascii="仿宋_GB2312" w:eastAsia="仿宋_GB2312" w:hint="eastAsia"/>
          <w:sz w:val="28"/>
          <w:szCs w:val="28"/>
        </w:rPr>
        <w:t>万元，</w:t>
      </w:r>
      <w:r>
        <w:rPr>
          <w:rFonts w:ascii="仿宋_GB2312" w:eastAsia="仿宋_GB2312" w:hint="eastAsia"/>
          <w:sz w:val="28"/>
          <w:szCs w:val="28"/>
        </w:rPr>
        <w:lastRenderedPageBreak/>
        <w:t>其中：（</w:t>
      </w:r>
      <w:r>
        <w:rPr>
          <w:rFonts w:ascii="仿宋_GB2312" w:eastAsia="仿宋_GB2312" w:hint="eastAsia"/>
          <w:sz w:val="28"/>
          <w:szCs w:val="28"/>
        </w:rPr>
        <w:t>1</w:t>
      </w:r>
      <w:r>
        <w:rPr>
          <w:rFonts w:ascii="仿宋_GB2312" w:eastAsia="仿宋_GB2312" w:hint="eastAsia"/>
          <w:sz w:val="28"/>
          <w:szCs w:val="28"/>
        </w:rPr>
        <w:t>）工资福利支出</w:t>
      </w:r>
      <w:r>
        <w:rPr>
          <w:rFonts w:ascii="仿宋_GB2312" w:eastAsia="仿宋_GB2312" w:hint="eastAsia"/>
          <w:sz w:val="28"/>
          <w:szCs w:val="28"/>
        </w:rPr>
        <w:t>2361.24</w:t>
      </w:r>
      <w:r>
        <w:rPr>
          <w:rFonts w:ascii="仿宋_GB2312" w:eastAsia="仿宋_GB2312" w:hint="eastAsia"/>
          <w:sz w:val="28"/>
          <w:szCs w:val="28"/>
        </w:rPr>
        <w:t>万元，</w:t>
      </w:r>
      <w:r>
        <w:rPr>
          <w:rFonts w:ascii="仿宋_GB2312" w:eastAsia="仿宋_GB2312" w:hint="eastAsia"/>
          <w:sz w:val="28"/>
          <w:szCs w:val="28"/>
        </w:rPr>
        <w:t>包括基本工资</w:t>
      </w:r>
      <w:r>
        <w:rPr>
          <w:rFonts w:ascii="仿宋_GB2312" w:eastAsia="仿宋_GB2312" w:hint="eastAsia"/>
          <w:sz w:val="28"/>
          <w:szCs w:val="28"/>
        </w:rPr>
        <w:t>366.84</w:t>
      </w:r>
      <w:r>
        <w:rPr>
          <w:rFonts w:ascii="仿宋_GB2312" w:eastAsia="仿宋_GB2312" w:hint="eastAsia"/>
          <w:sz w:val="28"/>
          <w:szCs w:val="28"/>
        </w:rPr>
        <w:t>万元</w:t>
      </w:r>
      <w:r>
        <w:rPr>
          <w:rFonts w:ascii="仿宋_GB2312" w:eastAsia="仿宋_GB2312"/>
          <w:sz w:val="28"/>
          <w:szCs w:val="28"/>
        </w:rPr>
        <w:t>、津贴补贴</w:t>
      </w:r>
      <w:r>
        <w:rPr>
          <w:rFonts w:ascii="仿宋_GB2312" w:eastAsia="仿宋_GB2312" w:hint="eastAsia"/>
          <w:sz w:val="28"/>
          <w:szCs w:val="28"/>
        </w:rPr>
        <w:t>719.51</w:t>
      </w:r>
      <w:r>
        <w:rPr>
          <w:rFonts w:ascii="仿宋_GB2312" w:eastAsia="仿宋_GB2312" w:hint="eastAsia"/>
          <w:sz w:val="28"/>
          <w:szCs w:val="28"/>
        </w:rPr>
        <w:t>万元</w:t>
      </w:r>
      <w:r>
        <w:rPr>
          <w:rFonts w:ascii="仿宋_GB2312" w:eastAsia="仿宋_GB2312"/>
          <w:sz w:val="28"/>
          <w:szCs w:val="28"/>
        </w:rPr>
        <w:t>、奖金</w:t>
      </w:r>
      <w:r>
        <w:rPr>
          <w:rFonts w:ascii="仿宋_GB2312" w:eastAsia="仿宋_GB2312" w:hint="eastAsia"/>
          <w:sz w:val="28"/>
          <w:szCs w:val="28"/>
        </w:rPr>
        <w:t>15.36</w:t>
      </w:r>
      <w:r>
        <w:rPr>
          <w:rFonts w:ascii="仿宋_GB2312" w:eastAsia="仿宋_GB2312" w:hint="eastAsia"/>
          <w:sz w:val="28"/>
          <w:szCs w:val="28"/>
        </w:rPr>
        <w:t>万元</w:t>
      </w:r>
      <w:r>
        <w:rPr>
          <w:rFonts w:ascii="仿宋_GB2312" w:eastAsia="仿宋_GB2312"/>
          <w:sz w:val="28"/>
          <w:szCs w:val="28"/>
        </w:rPr>
        <w:t>、绩效工资</w:t>
      </w:r>
      <w:r>
        <w:rPr>
          <w:rFonts w:ascii="仿宋_GB2312" w:eastAsia="仿宋_GB2312" w:hint="eastAsia"/>
          <w:sz w:val="28"/>
          <w:szCs w:val="28"/>
        </w:rPr>
        <w:t>724.96</w:t>
      </w:r>
      <w:r>
        <w:rPr>
          <w:rFonts w:ascii="仿宋_GB2312" w:eastAsia="仿宋_GB2312" w:hint="eastAsia"/>
          <w:sz w:val="28"/>
          <w:szCs w:val="28"/>
        </w:rPr>
        <w:t>万元</w:t>
      </w:r>
      <w:r>
        <w:rPr>
          <w:rFonts w:ascii="仿宋_GB2312" w:eastAsia="仿宋_GB2312"/>
          <w:sz w:val="28"/>
          <w:szCs w:val="28"/>
        </w:rPr>
        <w:t>、</w:t>
      </w:r>
      <w:r>
        <w:rPr>
          <w:rFonts w:ascii="仿宋_GB2312" w:eastAsia="仿宋_GB2312" w:hint="eastAsia"/>
          <w:sz w:val="28"/>
          <w:szCs w:val="28"/>
        </w:rPr>
        <w:t>其他</w:t>
      </w:r>
      <w:r>
        <w:rPr>
          <w:rFonts w:ascii="仿宋_GB2312" w:eastAsia="仿宋_GB2312"/>
          <w:sz w:val="28"/>
          <w:szCs w:val="28"/>
        </w:rPr>
        <w:t>社会保障缴费</w:t>
      </w:r>
      <w:r>
        <w:rPr>
          <w:rFonts w:ascii="仿宋_GB2312" w:eastAsia="仿宋_GB2312" w:hint="eastAsia"/>
          <w:sz w:val="28"/>
          <w:szCs w:val="28"/>
        </w:rPr>
        <w:t>6.04</w:t>
      </w:r>
      <w:r>
        <w:rPr>
          <w:rFonts w:ascii="仿宋_GB2312" w:eastAsia="仿宋_GB2312" w:hint="eastAsia"/>
          <w:sz w:val="28"/>
          <w:szCs w:val="28"/>
        </w:rPr>
        <w:t>万元等</w:t>
      </w: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）商品和服务支出</w:t>
      </w:r>
      <w:r>
        <w:rPr>
          <w:rFonts w:ascii="仿宋_GB2312" w:eastAsia="仿宋_GB2312" w:hint="eastAsia"/>
          <w:sz w:val="28"/>
          <w:szCs w:val="28"/>
        </w:rPr>
        <w:t>237.22</w:t>
      </w:r>
      <w:r>
        <w:rPr>
          <w:rFonts w:ascii="仿宋_GB2312" w:eastAsia="仿宋_GB2312" w:hint="eastAsia"/>
          <w:sz w:val="28"/>
          <w:szCs w:val="28"/>
        </w:rPr>
        <w:t>万元，</w:t>
      </w:r>
      <w:r>
        <w:rPr>
          <w:rFonts w:ascii="仿宋_GB2312" w:eastAsia="仿宋_GB2312" w:hint="eastAsia"/>
          <w:sz w:val="28"/>
          <w:szCs w:val="28"/>
        </w:rPr>
        <w:t>包括</w:t>
      </w:r>
      <w:r>
        <w:rPr>
          <w:rFonts w:ascii="仿宋_GB2312" w:eastAsia="仿宋_GB2312"/>
          <w:sz w:val="28"/>
          <w:szCs w:val="28"/>
        </w:rPr>
        <w:t>办公费</w:t>
      </w:r>
      <w:r>
        <w:rPr>
          <w:rFonts w:ascii="仿宋_GB2312" w:eastAsia="仿宋_GB2312" w:hint="eastAsia"/>
          <w:sz w:val="28"/>
          <w:szCs w:val="28"/>
        </w:rPr>
        <w:t>32.24</w:t>
      </w:r>
      <w:r>
        <w:rPr>
          <w:rFonts w:ascii="仿宋_GB2312" w:eastAsia="仿宋_GB2312" w:hint="eastAsia"/>
          <w:sz w:val="28"/>
          <w:szCs w:val="28"/>
        </w:rPr>
        <w:t>万元</w:t>
      </w:r>
      <w:r>
        <w:rPr>
          <w:rFonts w:ascii="仿宋_GB2312" w:eastAsia="仿宋_GB2312"/>
          <w:sz w:val="28"/>
          <w:szCs w:val="28"/>
        </w:rPr>
        <w:t>、水费</w:t>
      </w:r>
      <w:r>
        <w:rPr>
          <w:rFonts w:ascii="仿宋_GB2312" w:eastAsia="仿宋_GB2312" w:hint="eastAsia"/>
          <w:sz w:val="28"/>
          <w:szCs w:val="28"/>
        </w:rPr>
        <w:t>4.26</w:t>
      </w:r>
      <w:r>
        <w:rPr>
          <w:rFonts w:ascii="仿宋_GB2312" w:eastAsia="仿宋_GB2312" w:hint="eastAsia"/>
          <w:sz w:val="28"/>
          <w:szCs w:val="28"/>
        </w:rPr>
        <w:t>万元</w:t>
      </w:r>
      <w:r>
        <w:rPr>
          <w:rFonts w:ascii="仿宋_GB2312" w:eastAsia="仿宋_GB2312"/>
          <w:sz w:val="28"/>
          <w:szCs w:val="28"/>
        </w:rPr>
        <w:t>、电费</w:t>
      </w:r>
      <w:r>
        <w:rPr>
          <w:rFonts w:ascii="仿宋_GB2312" w:eastAsia="仿宋_GB2312" w:hint="eastAsia"/>
          <w:sz w:val="28"/>
          <w:szCs w:val="28"/>
        </w:rPr>
        <w:t>3.49</w:t>
      </w:r>
      <w:r>
        <w:rPr>
          <w:rFonts w:ascii="仿宋_GB2312" w:eastAsia="仿宋_GB2312" w:hint="eastAsia"/>
          <w:sz w:val="28"/>
          <w:szCs w:val="28"/>
        </w:rPr>
        <w:t>万元</w:t>
      </w:r>
      <w:r>
        <w:rPr>
          <w:rFonts w:ascii="仿宋_GB2312" w:eastAsia="仿宋_GB2312"/>
          <w:sz w:val="28"/>
          <w:szCs w:val="28"/>
        </w:rPr>
        <w:t>、邮电费</w:t>
      </w:r>
      <w:r>
        <w:rPr>
          <w:rFonts w:ascii="仿宋_GB2312" w:eastAsia="仿宋_GB2312" w:hint="eastAsia"/>
          <w:sz w:val="28"/>
          <w:szCs w:val="28"/>
        </w:rPr>
        <w:t>4.15</w:t>
      </w:r>
      <w:r>
        <w:rPr>
          <w:rFonts w:ascii="仿宋_GB2312" w:eastAsia="仿宋_GB2312" w:hint="eastAsia"/>
          <w:sz w:val="28"/>
          <w:szCs w:val="28"/>
        </w:rPr>
        <w:t>万元</w:t>
      </w:r>
      <w:r>
        <w:rPr>
          <w:rFonts w:ascii="仿宋_GB2312" w:eastAsia="仿宋_GB2312"/>
          <w:sz w:val="28"/>
          <w:szCs w:val="28"/>
        </w:rPr>
        <w:t>、取暖费</w:t>
      </w:r>
      <w:r>
        <w:rPr>
          <w:rFonts w:ascii="仿宋_GB2312" w:eastAsia="仿宋_GB2312" w:hint="eastAsia"/>
          <w:sz w:val="28"/>
          <w:szCs w:val="28"/>
        </w:rPr>
        <w:t>50.05</w:t>
      </w:r>
      <w:r>
        <w:rPr>
          <w:rFonts w:ascii="仿宋_GB2312" w:eastAsia="仿宋_GB2312" w:hint="eastAsia"/>
          <w:sz w:val="28"/>
          <w:szCs w:val="28"/>
        </w:rPr>
        <w:t>万元</w:t>
      </w:r>
      <w:r>
        <w:rPr>
          <w:rFonts w:ascii="仿宋_GB2312" w:eastAsia="仿宋_GB2312"/>
          <w:sz w:val="28"/>
          <w:szCs w:val="28"/>
        </w:rPr>
        <w:t>、物业管理费</w:t>
      </w:r>
      <w:r>
        <w:rPr>
          <w:rFonts w:ascii="仿宋_GB2312" w:eastAsia="仿宋_GB2312" w:hint="eastAsia"/>
          <w:sz w:val="28"/>
          <w:szCs w:val="28"/>
        </w:rPr>
        <w:t>19.58</w:t>
      </w:r>
      <w:r>
        <w:rPr>
          <w:rFonts w:ascii="仿宋_GB2312" w:eastAsia="仿宋_GB2312" w:hint="eastAsia"/>
          <w:sz w:val="28"/>
          <w:szCs w:val="28"/>
        </w:rPr>
        <w:t>万元</w:t>
      </w:r>
      <w:r>
        <w:rPr>
          <w:rFonts w:ascii="仿宋_GB2312" w:eastAsia="仿宋_GB2312"/>
          <w:sz w:val="28"/>
          <w:szCs w:val="28"/>
        </w:rPr>
        <w:t>、差旅费</w:t>
      </w:r>
      <w:r>
        <w:rPr>
          <w:rFonts w:ascii="仿宋_GB2312" w:eastAsia="仿宋_GB2312" w:hint="eastAsia"/>
          <w:sz w:val="28"/>
          <w:szCs w:val="28"/>
        </w:rPr>
        <w:t>2.49</w:t>
      </w:r>
      <w:r>
        <w:rPr>
          <w:rFonts w:ascii="仿宋_GB2312" w:eastAsia="仿宋_GB2312" w:hint="eastAsia"/>
          <w:sz w:val="28"/>
          <w:szCs w:val="28"/>
        </w:rPr>
        <w:t>万元</w:t>
      </w:r>
      <w:r>
        <w:rPr>
          <w:rFonts w:ascii="仿宋_GB2312" w:eastAsia="仿宋_GB2312"/>
          <w:sz w:val="28"/>
          <w:szCs w:val="28"/>
        </w:rPr>
        <w:t>、维修（护）费</w:t>
      </w:r>
      <w:r>
        <w:rPr>
          <w:rFonts w:ascii="仿宋_GB2312" w:eastAsia="仿宋_GB2312" w:hint="eastAsia"/>
          <w:sz w:val="28"/>
          <w:szCs w:val="28"/>
        </w:rPr>
        <w:t>3.32</w:t>
      </w:r>
      <w:r>
        <w:rPr>
          <w:rFonts w:ascii="仿宋_GB2312" w:eastAsia="仿宋_GB2312" w:hint="eastAsia"/>
          <w:sz w:val="28"/>
          <w:szCs w:val="28"/>
        </w:rPr>
        <w:t>万元</w:t>
      </w:r>
      <w:r>
        <w:rPr>
          <w:rFonts w:ascii="仿宋_GB2312" w:eastAsia="仿宋_GB2312"/>
          <w:sz w:val="28"/>
          <w:szCs w:val="28"/>
        </w:rPr>
        <w:t>、租赁费</w:t>
      </w:r>
      <w:r>
        <w:rPr>
          <w:rFonts w:ascii="仿宋_GB2312" w:eastAsia="仿宋_GB2312" w:hint="eastAsia"/>
          <w:sz w:val="28"/>
          <w:szCs w:val="28"/>
        </w:rPr>
        <w:t>1.8</w:t>
      </w:r>
      <w:r>
        <w:rPr>
          <w:rFonts w:ascii="仿宋_GB2312" w:eastAsia="仿宋_GB2312" w:hint="eastAsia"/>
          <w:sz w:val="28"/>
          <w:szCs w:val="28"/>
        </w:rPr>
        <w:t>万元</w:t>
      </w:r>
      <w:r>
        <w:rPr>
          <w:rFonts w:ascii="仿宋_GB2312" w:eastAsia="仿宋_GB2312"/>
          <w:sz w:val="28"/>
          <w:szCs w:val="28"/>
        </w:rPr>
        <w:t>、工会经费</w:t>
      </w:r>
      <w:r>
        <w:rPr>
          <w:rFonts w:ascii="仿宋_GB2312" w:eastAsia="仿宋_GB2312" w:hint="eastAsia"/>
          <w:sz w:val="28"/>
          <w:szCs w:val="28"/>
        </w:rPr>
        <w:t>21.23</w:t>
      </w:r>
      <w:r>
        <w:rPr>
          <w:rFonts w:ascii="仿宋_GB2312" w:eastAsia="仿宋_GB2312" w:hint="eastAsia"/>
          <w:sz w:val="28"/>
          <w:szCs w:val="28"/>
        </w:rPr>
        <w:t>万元</w:t>
      </w:r>
      <w:r>
        <w:rPr>
          <w:rFonts w:ascii="仿宋_GB2312" w:eastAsia="仿宋_GB2312"/>
          <w:sz w:val="28"/>
          <w:szCs w:val="28"/>
        </w:rPr>
        <w:t>、福利费</w:t>
      </w:r>
      <w:r>
        <w:rPr>
          <w:rFonts w:ascii="仿宋_GB2312" w:eastAsia="仿宋_GB2312" w:hint="eastAsia"/>
          <w:sz w:val="28"/>
          <w:szCs w:val="28"/>
        </w:rPr>
        <w:t>34.86</w:t>
      </w:r>
      <w:r>
        <w:rPr>
          <w:rFonts w:ascii="仿宋_GB2312" w:eastAsia="仿宋_GB2312" w:hint="eastAsia"/>
          <w:sz w:val="28"/>
          <w:szCs w:val="28"/>
        </w:rPr>
        <w:t>万元</w:t>
      </w:r>
      <w:r>
        <w:rPr>
          <w:rFonts w:ascii="仿宋_GB2312" w:eastAsia="仿宋_GB2312"/>
          <w:sz w:val="28"/>
          <w:szCs w:val="28"/>
        </w:rPr>
        <w:t>、公务用车运行维护费</w:t>
      </w:r>
      <w:r>
        <w:rPr>
          <w:rFonts w:ascii="仿宋_GB2312" w:eastAsia="仿宋_GB2312" w:hint="eastAsia"/>
          <w:sz w:val="28"/>
          <w:szCs w:val="28"/>
        </w:rPr>
        <w:t>17.98</w:t>
      </w:r>
      <w:r>
        <w:rPr>
          <w:rFonts w:ascii="仿宋_GB2312" w:eastAsia="仿宋_GB2312" w:hint="eastAsia"/>
          <w:sz w:val="28"/>
          <w:szCs w:val="28"/>
        </w:rPr>
        <w:t>万元</w:t>
      </w:r>
      <w:r>
        <w:rPr>
          <w:rFonts w:ascii="仿宋_GB2312" w:eastAsia="仿宋_GB2312"/>
          <w:sz w:val="28"/>
          <w:szCs w:val="28"/>
        </w:rPr>
        <w:t>、其他交通费</w:t>
      </w:r>
      <w:r>
        <w:rPr>
          <w:rFonts w:ascii="仿宋_GB2312" w:eastAsia="仿宋_GB2312" w:hint="eastAsia"/>
          <w:sz w:val="28"/>
          <w:szCs w:val="28"/>
        </w:rPr>
        <w:t>37.48</w:t>
      </w:r>
      <w:r>
        <w:rPr>
          <w:rFonts w:ascii="仿宋_GB2312" w:eastAsia="仿宋_GB2312" w:hint="eastAsia"/>
          <w:sz w:val="28"/>
          <w:szCs w:val="28"/>
        </w:rPr>
        <w:t>万元</w:t>
      </w:r>
      <w:r>
        <w:rPr>
          <w:rFonts w:ascii="仿宋_GB2312" w:eastAsia="仿宋_GB2312"/>
          <w:sz w:val="28"/>
          <w:szCs w:val="28"/>
        </w:rPr>
        <w:t>、其他商品和服务</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4.29</w:t>
      </w:r>
      <w:r>
        <w:rPr>
          <w:rFonts w:ascii="仿宋_GB2312" w:eastAsia="仿宋_GB2312" w:hint="eastAsia"/>
          <w:sz w:val="28"/>
          <w:szCs w:val="28"/>
        </w:rPr>
        <w:t>万元</w:t>
      </w: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）对个人和家庭补助支出</w:t>
      </w:r>
      <w:r>
        <w:rPr>
          <w:rFonts w:ascii="仿宋_GB2312" w:eastAsia="仿宋_GB2312" w:hint="eastAsia"/>
          <w:sz w:val="28"/>
          <w:szCs w:val="28"/>
        </w:rPr>
        <w:t>51.13</w:t>
      </w:r>
      <w:r>
        <w:rPr>
          <w:rFonts w:ascii="仿宋_GB2312" w:eastAsia="仿宋_GB2312" w:hint="eastAsia"/>
          <w:sz w:val="28"/>
          <w:szCs w:val="28"/>
        </w:rPr>
        <w:t>万元，</w:t>
      </w:r>
      <w:r>
        <w:rPr>
          <w:rFonts w:ascii="仿宋_GB2312" w:eastAsia="仿宋_GB2312" w:hint="eastAsia"/>
          <w:sz w:val="28"/>
          <w:szCs w:val="28"/>
        </w:rPr>
        <w:t>包括</w:t>
      </w:r>
      <w:r>
        <w:rPr>
          <w:rFonts w:ascii="仿宋_GB2312" w:eastAsia="仿宋_GB2312" w:hint="eastAsia"/>
          <w:sz w:val="28"/>
          <w:szCs w:val="28"/>
        </w:rPr>
        <w:t>退</w:t>
      </w:r>
      <w:r>
        <w:rPr>
          <w:rFonts w:ascii="仿宋_GB2312" w:eastAsia="仿宋_GB2312"/>
          <w:sz w:val="28"/>
          <w:szCs w:val="28"/>
        </w:rPr>
        <w:t>休费</w:t>
      </w:r>
      <w:r>
        <w:rPr>
          <w:rFonts w:ascii="仿宋_GB2312" w:eastAsia="仿宋_GB2312" w:hint="eastAsia"/>
          <w:sz w:val="28"/>
          <w:szCs w:val="28"/>
        </w:rPr>
        <w:t>42.07</w:t>
      </w:r>
      <w:r>
        <w:rPr>
          <w:rFonts w:ascii="仿宋_GB2312" w:eastAsia="仿宋_GB2312" w:hint="eastAsia"/>
          <w:sz w:val="28"/>
          <w:szCs w:val="28"/>
        </w:rPr>
        <w:t>万元</w:t>
      </w:r>
      <w:r>
        <w:rPr>
          <w:rFonts w:ascii="仿宋_GB2312" w:eastAsia="仿宋_GB2312"/>
          <w:sz w:val="28"/>
          <w:szCs w:val="28"/>
        </w:rPr>
        <w:t>、生活补助</w:t>
      </w:r>
      <w:r>
        <w:rPr>
          <w:rFonts w:ascii="仿宋_GB2312" w:eastAsia="仿宋_GB2312" w:hint="eastAsia"/>
          <w:sz w:val="28"/>
          <w:szCs w:val="28"/>
        </w:rPr>
        <w:t>9.01</w:t>
      </w:r>
      <w:r>
        <w:rPr>
          <w:rFonts w:ascii="仿宋_GB2312" w:eastAsia="仿宋_GB2312" w:hint="eastAsia"/>
          <w:sz w:val="28"/>
          <w:szCs w:val="28"/>
        </w:rPr>
        <w:t>万元</w:t>
      </w:r>
      <w:r>
        <w:rPr>
          <w:rFonts w:ascii="仿宋_GB2312" w:eastAsia="仿宋_GB2312"/>
          <w:sz w:val="28"/>
          <w:szCs w:val="28"/>
        </w:rPr>
        <w:t>、其他对个人和家庭的补助</w:t>
      </w:r>
      <w:r>
        <w:rPr>
          <w:rFonts w:ascii="仿宋_GB2312" w:eastAsia="仿宋_GB2312" w:hint="eastAsia"/>
          <w:sz w:val="28"/>
          <w:szCs w:val="28"/>
        </w:rPr>
        <w:t>0.04</w:t>
      </w:r>
      <w:r>
        <w:rPr>
          <w:rFonts w:ascii="仿宋_GB2312" w:eastAsia="仿宋_GB2312" w:hint="eastAsia"/>
          <w:sz w:val="28"/>
          <w:szCs w:val="28"/>
        </w:rPr>
        <w:t>万元</w:t>
      </w:r>
      <w:r>
        <w:rPr>
          <w:rFonts w:ascii="仿宋_GB2312" w:eastAsia="仿宋_GB2312"/>
          <w:sz w:val="28"/>
          <w:szCs w:val="28"/>
        </w:rPr>
        <w:t>支出</w:t>
      </w:r>
      <w:r>
        <w:rPr>
          <w:rFonts w:ascii="仿宋_GB2312" w:eastAsia="仿宋_GB2312" w:hint="eastAsia"/>
          <w:sz w:val="28"/>
          <w:szCs w:val="28"/>
        </w:rPr>
        <w:t>。</w:t>
      </w:r>
    </w:p>
    <w:p w14:paraId="3E00D6C7" w14:textId="77777777" w:rsidR="003D198F" w:rsidRDefault="003D198F">
      <w:pPr>
        <w:tabs>
          <w:tab w:val="center" w:pos="6979"/>
        </w:tabs>
        <w:spacing w:line="580" w:lineRule="exact"/>
        <w:ind w:firstLineChars="196" w:firstLine="549"/>
        <w:rPr>
          <w:rFonts w:ascii="仿宋_GB2312" w:eastAsia="仿宋_GB2312"/>
          <w:sz w:val="28"/>
          <w:szCs w:val="28"/>
        </w:rPr>
      </w:pPr>
    </w:p>
    <w:p w14:paraId="413C5EF8" w14:textId="77777777" w:rsidR="003D198F" w:rsidRDefault="008F3157">
      <w:pPr>
        <w:tabs>
          <w:tab w:val="center" w:pos="6979"/>
        </w:tabs>
        <w:spacing w:line="580" w:lineRule="exact"/>
        <w:rPr>
          <w:rFonts w:ascii="宋体" w:hAnsi="宋体" w:cs="宋体" w:hint="eastAsia"/>
          <w:b/>
          <w:spacing w:val="40"/>
          <w:kern w:val="0"/>
          <w:sz w:val="32"/>
          <w:szCs w:val="32"/>
        </w:rPr>
      </w:pPr>
      <w:r>
        <w:rPr>
          <w:rFonts w:ascii="宋体" w:hAnsi="宋体" w:cs="宋体" w:hint="eastAsia"/>
          <w:b/>
          <w:bCs/>
          <w:spacing w:val="40"/>
          <w:kern w:val="0"/>
          <w:sz w:val="32"/>
          <w:szCs w:val="32"/>
        </w:rPr>
        <w:t>第三部分</w:t>
      </w:r>
      <w:r>
        <w:rPr>
          <w:rFonts w:ascii="宋体" w:hAnsi="宋体" w:hint="eastAsia"/>
          <w:b/>
          <w:spacing w:val="40"/>
          <w:sz w:val="32"/>
          <w:szCs w:val="32"/>
        </w:rPr>
        <w:t>202</w:t>
      </w:r>
      <w:r>
        <w:rPr>
          <w:rFonts w:ascii="宋体" w:hAnsi="宋体" w:hint="eastAsia"/>
          <w:b/>
          <w:spacing w:val="40"/>
          <w:sz w:val="32"/>
          <w:szCs w:val="32"/>
        </w:rPr>
        <w:t>3</w:t>
      </w:r>
      <w:r>
        <w:rPr>
          <w:rFonts w:ascii="宋体" w:hAnsi="宋体" w:hint="eastAsia"/>
          <w:b/>
          <w:spacing w:val="40"/>
          <w:sz w:val="32"/>
          <w:szCs w:val="32"/>
        </w:rPr>
        <w:t>年度</w:t>
      </w:r>
      <w:r>
        <w:rPr>
          <w:rFonts w:ascii="宋体" w:hAnsi="宋体" w:cs="宋体" w:hint="eastAsia"/>
          <w:b/>
          <w:spacing w:val="40"/>
          <w:kern w:val="0"/>
          <w:sz w:val="32"/>
          <w:szCs w:val="32"/>
        </w:rPr>
        <w:t>其他重要事项的情况说明</w:t>
      </w:r>
    </w:p>
    <w:p w14:paraId="44141F4B" w14:textId="77777777" w:rsidR="003D198F" w:rsidRDefault="008F3157">
      <w:pPr>
        <w:spacing w:line="560" w:lineRule="exact"/>
        <w:ind w:firstLineChars="200" w:firstLine="560"/>
        <w:rPr>
          <w:rFonts w:ascii="黑体" w:eastAsia="黑体"/>
          <w:sz w:val="28"/>
          <w:szCs w:val="28"/>
        </w:rPr>
      </w:pPr>
      <w:r>
        <w:rPr>
          <w:rFonts w:ascii="黑体" w:eastAsia="黑体" w:hint="eastAsia"/>
          <w:sz w:val="28"/>
          <w:szCs w:val="28"/>
        </w:rPr>
        <w:t>一、“三公”经费财政拨款决算情况</w:t>
      </w:r>
    </w:p>
    <w:p w14:paraId="530159DC" w14:textId="77777777" w:rsidR="003D198F" w:rsidRDefault="008F3157">
      <w:pPr>
        <w:spacing w:line="560" w:lineRule="exact"/>
        <w:ind w:firstLine="600"/>
        <w:rPr>
          <w:rFonts w:ascii="仿宋_GB2312" w:eastAsia="仿宋_GB2312"/>
          <w:sz w:val="28"/>
          <w:szCs w:val="28"/>
        </w:rPr>
      </w:pPr>
      <w:r>
        <w:rPr>
          <w:rFonts w:ascii="仿宋_GB2312" w:eastAsia="仿宋_GB2312" w:hint="eastAsia"/>
          <w:sz w:val="28"/>
          <w:szCs w:val="28"/>
        </w:rPr>
        <w:t>“三公”经费包括本单位所属</w:t>
      </w:r>
      <w:r>
        <w:rPr>
          <w:rFonts w:ascii="仿宋_GB2312" w:eastAsia="仿宋_GB2312" w:hint="eastAsia"/>
          <w:sz w:val="28"/>
          <w:szCs w:val="28"/>
        </w:rPr>
        <w:t>1</w:t>
      </w:r>
      <w:r>
        <w:rPr>
          <w:rFonts w:ascii="仿宋_GB2312" w:eastAsia="仿宋_GB2312" w:hint="eastAsia"/>
          <w:sz w:val="28"/>
          <w:szCs w:val="28"/>
        </w:rPr>
        <w:t>个行政单位。</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年度“三公”经费财政拨款决算数</w:t>
      </w:r>
      <w:r>
        <w:rPr>
          <w:rFonts w:ascii="仿宋_GB2312" w:eastAsia="仿宋_GB2312"/>
          <w:sz w:val="28"/>
          <w:szCs w:val="28"/>
        </w:rPr>
        <w:t>17.98</w:t>
      </w:r>
      <w:r>
        <w:rPr>
          <w:rFonts w:ascii="仿宋_GB2312" w:eastAsia="仿宋_GB2312" w:hint="eastAsia"/>
          <w:sz w:val="28"/>
          <w:szCs w:val="28"/>
        </w:rPr>
        <w:t>万元，比</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年度“三公”经费财政拨款年初预算</w:t>
      </w:r>
      <w:r>
        <w:rPr>
          <w:rFonts w:ascii="仿宋_GB2312" w:eastAsia="仿宋_GB2312"/>
          <w:sz w:val="28"/>
          <w:szCs w:val="28"/>
        </w:rPr>
        <w:t>28.63</w:t>
      </w:r>
      <w:r>
        <w:rPr>
          <w:rFonts w:ascii="仿宋_GB2312" w:eastAsia="仿宋_GB2312" w:hint="eastAsia"/>
          <w:sz w:val="28"/>
          <w:szCs w:val="28"/>
        </w:rPr>
        <w:t>万元减少</w:t>
      </w:r>
      <w:r>
        <w:rPr>
          <w:rFonts w:ascii="仿宋_GB2312" w:eastAsia="仿宋_GB2312"/>
          <w:sz w:val="28"/>
          <w:szCs w:val="28"/>
        </w:rPr>
        <w:t>10.65</w:t>
      </w:r>
      <w:r>
        <w:rPr>
          <w:rFonts w:ascii="仿宋_GB2312" w:eastAsia="仿宋_GB2312" w:hint="eastAsia"/>
          <w:sz w:val="28"/>
          <w:szCs w:val="28"/>
        </w:rPr>
        <w:t>万元。其中：</w:t>
      </w:r>
    </w:p>
    <w:p w14:paraId="75E1300D" w14:textId="77777777" w:rsidR="003D198F" w:rsidRDefault="008F3157">
      <w:pPr>
        <w:spacing w:line="560" w:lineRule="exact"/>
        <w:ind w:firstLine="60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因公出国（境）费用。</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年度决算数</w:t>
      </w:r>
      <w:r>
        <w:rPr>
          <w:rFonts w:ascii="仿宋_GB2312" w:eastAsia="仿宋_GB2312"/>
          <w:sz w:val="28"/>
          <w:szCs w:val="28"/>
        </w:rPr>
        <w:t>0</w:t>
      </w:r>
      <w:r>
        <w:rPr>
          <w:rFonts w:ascii="仿宋_GB2312" w:eastAsia="仿宋_GB2312" w:hint="eastAsia"/>
          <w:sz w:val="28"/>
          <w:szCs w:val="28"/>
        </w:rPr>
        <w:t>万元</w:t>
      </w:r>
      <w:r>
        <w:rPr>
          <w:rFonts w:ascii="仿宋_GB2312" w:eastAsia="仿宋_GB2312" w:hint="eastAsia"/>
          <w:sz w:val="28"/>
          <w:szCs w:val="28"/>
        </w:rPr>
        <w:t>。</w:t>
      </w:r>
    </w:p>
    <w:p w14:paraId="5AFD4879" w14:textId="77777777" w:rsidR="003D198F" w:rsidRDefault="008F3157">
      <w:pPr>
        <w:spacing w:line="560" w:lineRule="exact"/>
        <w:ind w:firstLine="60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公务接待费。</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年度决算数</w:t>
      </w:r>
      <w:r>
        <w:rPr>
          <w:rFonts w:ascii="仿宋_GB2312" w:eastAsia="仿宋_GB2312"/>
          <w:sz w:val="28"/>
          <w:szCs w:val="28"/>
        </w:rPr>
        <w:t>0</w:t>
      </w:r>
      <w:r>
        <w:rPr>
          <w:rFonts w:ascii="仿宋_GB2312" w:eastAsia="仿宋_GB2312" w:hint="eastAsia"/>
          <w:sz w:val="28"/>
          <w:szCs w:val="28"/>
        </w:rPr>
        <w:t>万元</w:t>
      </w:r>
      <w:r>
        <w:rPr>
          <w:rFonts w:ascii="仿宋_GB2312" w:eastAsia="仿宋_GB2312" w:hint="eastAsia"/>
          <w:sz w:val="28"/>
          <w:szCs w:val="28"/>
        </w:rPr>
        <w:t>。</w:t>
      </w:r>
    </w:p>
    <w:p w14:paraId="41D23D92" w14:textId="77777777" w:rsidR="003D198F" w:rsidRDefault="008F3157">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公务用车购置及运行维护费。</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年度决算数</w:t>
      </w:r>
      <w:r>
        <w:rPr>
          <w:rFonts w:ascii="仿宋_GB2312" w:eastAsia="仿宋_GB2312" w:hint="eastAsia"/>
          <w:sz w:val="28"/>
          <w:szCs w:val="28"/>
        </w:rPr>
        <w:t>17.97</w:t>
      </w:r>
      <w:r>
        <w:rPr>
          <w:rFonts w:ascii="仿宋_GB2312" w:eastAsia="仿宋_GB2312" w:hint="eastAsia"/>
          <w:sz w:val="28"/>
          <w:szCs w:val="28"/>
        </w:rPr>
        <w:t>万元，比</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年度年初预算数</w:t>
      </w:r>
      <w:r>
        <w:rPr>
          <w:rFonts w:ascii="仿宋_GB2312" w:eastAsia="仿宋_GB2312" w:hint="eastAsia"/>
          <w:sz w:val="28"/>
          <w:szCs w:val="28"/>
        </w:rPr>
        <w:t>28.63</w:t>
      </w:r>
      <w:r>
        <w:rPr>
          <w:rFonts w:ascii="仿宋_GB2312" w:eastAsia="仿宋_GB2312" w:hint="eastAsia"/>
          <w:sz w:val="28"/>
          <w:szCs w:val="28"/>
        </w:rPr>
        <w:t>万元减少</w:t>
      </w:r>
      <w:r>
        <w:rPr>
          <w:rFonts w:ascii="仿宋_GB2312" w:eastAsia="仿宋_GB2312" w:hint="eastAsia"/>
          <w:sz w:val="28"/>
          <w:szCs w:val="28"/>
        </w:rPr>
        <w:t>10.66</w:t>
      </w:r>
      <w:r>
        <w:rPr>
          <w:rFonts w:ascii="仿宋_GB2312" w:eastAsia="仿宋_GB2312" w:hint="eastAsia"/>
          <w:sz w:val="28"/>
          <w:szCs w:val="28"/>
        </w:rPr>
        <w:t>万元。</w:t>
      </w:r>
      <w:r>
        <w:rPr>
          <w:rFonts w:ascii="仿宋_GB2312" w:eastAsia="仿宋_GB2312" w:hint="eastAsia"/>
          <w:sz w:val="28"/>
          <w:szCs w:val="28"/>
        </w:rPr>
        <w:t>减少主要原因是压实“过紧日子”要求，压缩经费开支。</w:t>
      </w:r>
      <w:r>
        <w:rPr>
          <w:rFonts w:ascii="仿宋_GB2312" w:eastAsia="仿宋_GB2312" w:hint="eastAsia"/>
          <w:sz w:val="28"/>
          <w:szCs w:val="28"/>
        </w:rPr>
        <w:t>公务用车购置费</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年度决算数</w:t>
      </w:r>
      <w:r>
        <w:rPr>
          <w:rFonts w:ascii="仿宋_GB2312" w:eastAsia="仿宋_GB2312"/>
          <w:sz w:val="28"/>
          <w:szCs w:val="28"/>
        </w:rPr>
        <w:t>0</w:t>
      </w:r>
      <w:r>
        <w:rPr>
          <w:rFonts w:ascii="仿宋_GB2312" w:eastAsia="仿宋_GB2312" w:hint="eastAsia"/>
          <w:sz w:val="28"/>
          <w:szCs w:val="28"/>
        </w:rPr>
        <w:t>万元，公务用车运行维护费</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年度决算数</w:t>
      </w:r>
      <w:r>
        <w:rPr>
          <w:rFonts w:ascii="仿宋_GB2312" w:eastAsia="仿宋_GB2312"/>
          <w:sz w:val="28"/>
          <w:szCs w:val="28"/>
        </w:rPr>
        <w:t>17.98</w:t>
      </w:r>
      <w:r>
        <w:rPr>
          <w:rFonts w:ascii="仿宋_GB2312" w:eastAsia="仿宋_GB2312" w:hint="eastAsia"/>
          <w:sz w:val="28"/>
          <w:szCs w:val="28"/>
        </w:rPr>
        <w:t>万元，比</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年度年初预算数</w:t>
      </w:r>
      <w:r>
        <w:rPr>
          <w:rFonts w:ascii="仿宋_GB2312" w:eastAsia="仿宋_GB2312"/>
          <w:sz w:val="28"/>
          <w:szCs w:val="28"/>
        </w:rPr>
        <w:t>28.63</w:t>
      </w:r>
      <w:r>
        <w:rPr>
          <w:rFonts w:ascii="仿宋_GB2312" w:eastAsia="仿宋_GB2312" w:hint="eastAsia"/>
          <w:sz w:val="28"/>
          <w:szCs w:val="28"/>
        </w:rPr>
        <w:t>万元减少</w:t>
      </w:r>
      <w:r>
        <w:rPr>
          <w:rFonts w:ascii="仿宋_GB2312" w:eastAsia="仿宋_GB2312" w:hint="eastAsia"/>
          <w:sz w:val="28"/>
          <w:szCs w:val="28"/>
        </w:rPr>
        <w:t>10.66</w:t>
      </w:r>
      <w:r>
        <w:rPr>
          <w:rFonts w:ascii="仿宋_GB2312" w:eastAsia="仿宋_GB2312" w:hint="eastAsia"/>
          <w:sz w:val="28"/>
          <w:szCs w:val="28"/>
        </w:rPr>
        <w:t>万元，</w:t>
      </w:r>
      <w:r>
        <w:rPr>
          <w:rFonts w:ascii="仿宋_GB2312" w:eastAsia="仿宋_GB2312" w:hint="eastAsia"/>
          <w:sz w:val="28"/>
          <w:szCs w:val="28"/>
        </w:rPr>
        <w:t>其中：</w:t>
      </w:r>
      <w:r>
        <w:rPr>
          <w:rFonts w:ascii="仿宋_GB2312" w:eastAsia="仿宋_GB2312" w:hint="eastAsia"/>
          <w:sz w:val="28"/>
          <w:szCs w:val="28"/>
        </w:rPr>
        <w:t>公务用车加油</w:t>
      </w:r>
      <w:r>
        <w:rPr>
          <w:rFonts w:ascii="仿宋_GB2312" w:eastAsia="仿宋_GB2312"/>
          <w:sz w:val="28"/>
          <w:szCs w:val="28"/>
        </w:rPr>
        <w:t>6.49</w:t>
      </w:r>
      <w:r>
        <w:rPr>
          <w:rFonts w:ascii="仿宋_GB2312" w:eastAsia="仿宋_GB2312" w:hint="eastAsia"/>
          <w:sz w:val="28"/>
          <w:szCs w:val="28"/>
        </w:rPr>
        <w:t>万元，</w:t>
      </w:r>
      <w:r>
        <w:rPr>
          <w:rFonts w:ascii="仿宋_GB2312" w:eastAsia="仿宋_GB2312" w:hint="eastAsia"/>
          <w:sz w:val="28"/>
          <w:szCs w:val="28"/>
        </w:rPr>
        <w:lastRenderedPageBreak/>
        <w:t>公务用车维修</w:t>
      </w:r>
      <w:r>
        <w:rPr>
          <w:rFonts w:ascii="仿宋_GB2312" w:eastAsia="仿宋_GB2312"/>
          <w:sz w:val="28"/>
          <w:szCs w:val="28"/>
        </w:rPr>
        <w:t>7.83</w:t>
      </w:r>
      <w:r>
        <w:rPr>
          <w:rFonts w:ascii="仿宋_GB2312" w:eastAsia="仿宋_GB2312" w:hint="eastAsia"/>
          <w:sz w:val="28"/>
          <w:szCs w:val="28"/>
        </w:rPr>
        <w:t>万元，公务用车保险</w:t>
      </w:r>
      <w:r>
        <w:rPr>
          <w:rFonts w:ascii="仿宋_GB2312" w:eastAsia="仿宋_GB2312"/>
          <w:sz w:val="28"/>
          <w:szCs w:val="28"/>
        </w:rPr>
        <w:t>2.11</w:t>
      </w:r>
      <w:r>
        <w:rPr>
          <w:rFonts w:ascii="仿宋_GB2312" w:eastAsia="仿宋_GB2312" w:hint="eastAsia"/>
          <w:sz w:val="28"/>
          <w:szCs w:val="28"/>
        </w:rPr>
        <w:t>万元，公务用车其他支出</w:t>
      </w:r>
      <w:r>
        <w:rPr>
          <w:rFonts w:ascii="仿宋_GB2312" w:eastAsia="仿宋_GB2312"/>
          <w:sz w:val="28"/>
          <w:szCs w:val="28"/>
        </w:rPr>
        <w:t>1.54</w:t>
      </w:r>
      <w:r>
        <w:rPr>
          <w:rFonts w:ascii="仿宋_GB2312" w:eastAsia="仿宋_GB2312" w:hint="eastAsia"/>
          <w:sz w:val="28"/>
          <w:szCs w:val="28"/>
        </w:rPr>
        <w:t>万元。</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年度公务用车保有量</w:t>
      </w:r>
      <w:r>
        <w:rPr>
          <w:rFonts w:ascii="仿宋_GB2312" w:eastAsia="仿宋_GB2312" w:hint="eastAsia"/>
          <w:sz w:val="28"/>
          <w:szCs w:val="28"/>
        </w:rPr>
        <w:t>11</w:t>
      </w:r>
      <w:r>
        <w:rPr>
          <w:rFonts w:ascii="仿宋_GB2312" w:eastAsia="仿宋_GB2312" w:hint="eastAsia"/>
          <w:sz w:val="28"/>
          <w:szCs w:val="28"/>
        </w:rPr>
        <w:t>辆，车均运行维护费</w:t>
      </w:r>
      <w:r>
        <w:rPr>
          <w:rFonts w:ascii="仿宋_GB2312" w:eastAsia="仿宋_GB2312" w:hint="eastAsia"/>
          <w:sz w:val="28"/>
          <w:szCs w:val="28"/>
        </w:rPr>
        <w:t>1.63</w:t>
      </w:r>
      <w:r>
        <w:rPr>
          <w:rFonts w:ascii="仿宋_GB2312" w:eastAsia="仿宋_GB2312" w:hint="eastAsia"/>
          <w:sz w:val="28"/>
          <w:szCs w:val="28"/>
        </w:rPr>
        <w:t>万元</w:t>
      </w:r>
      <w:r>
        <w:rPr>
          <w:rFonts w:ascii="仿宋_GB2312" w:eastAsia="仿宋_GB2312" w:hint="eastAsia"/>
          <w:sz w:val="28"/>
          <w:szCs w:val="28"/>
        </w:rPr>
        <w:t>。</w:t>
      </w:r>
    </w:p>
    <w:p w14:paraId="3990EE4B" w14:textId="77777777" w:rsidR="003D198F" w:rsidRDefault="008F3157">
      <w:pPr>
        <w:tabs>
          <w:tab w:val="center" w:pos="6979"/>
        </w:tabs>
        <w:ind w:firstLineChars="198" w:firstLine="554"/>
        <w:rPr>
          <w:rFonts w:ascii="黑体" w:eastAsia="黑体"/>
          <w:sz w:val="28"/>
          <w:szCs w:val="28"/>
        </w:rPr>
      </w:pPr>
      <w:r>
        <w:rPr>
          <w:rFonts w:ascii="黑体" w:eastAsia="黑体" w:hint="eastAsia"/>
          <w:sz w:val="28"/>
          <w:szCs w:val="28"/>
        </w:rPr>
        <w:t>二、机关运行经费支出情况</w:t>
      </w:r>
    </w:p>
    <w:p w14:paraId="08128E70" w14:textId="77777777" w:rsidR="003D198F" w:rsidRDefault="008F3157">
      <w:pPr>
        <w:ind w:firstLineChars="192" w:firstLine="538"/>
        <w:rPr>
          <w:rFonts w:ascii="仿宋_GB2312" w:eastAsia="仿宋_GB2312"/>
          <w:sz w:val="28"/>
          <w:szCs w:val="28"/>
        </w:rPr>
      </w:pP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年度使用财政拨款安排的基本支出中的日常公用经费支出，合计</w:t>
      </w:r>
      <w:r>
        <w:rPr>
          <w:rFonts w:ascii="仿宋_GB2312" w:eastAsia="仿宋_GB2312" w:hint="eastAsia"/>
          <w:sz w:val="28"/>
          <w:szCs w:val="28"/>
        </w:rPr>
        <w:t>237.22</w:t>
      </w:r>
      <w:r>
        <w:rPr>
          <w:rFonts w:ascii="仿宋_GB2312" w:eastAsia="仿宋_GB2312" w:hint="eastAsia"/>
          <w:sz w:val="28"/>
          <w:szCs w:val="28"/>
        </w:rPr>
        <w:t>万元，比上年减少</w:t>
      </w:r>
      <w:r>
        <w:rPr>
          <w:rFonts w:ascii="仿宋_GB2312" w:eastAsia="仿宋_GB2312" w:hint="eastAsia"/>
          <w:sz w:val="28"/>
          <w:szCs w:val="28"/>
        </w:rPr>
        <w:t>94.78</w:t>
      </w:r>
      <w:r>
        <w:rPr>
          <w:rFonts w:ascii="仿宋_GB2312" w:eastAsia="仿宋_GB2312" w:hint="eastAsia"/>
          <w:sz w:val="28"/>
          <w:szCs w:val="28"/>
        </w:rPr>
        <w:t>万元，减少原因：</w:t>
      </w:r>
      <w:r>
        <w:rPr>
          <w:rFonts w:ascii="仿宋_GB2312" w:eastAsia="仿宋_GB2312" w:hint="eastAsia"/>
          <w:sz w:val="28"/>
          <w:szCs w:val="28"/>
        </w:rPr>
        <w:t>落实过紧日子要求，压缩经费支出</w:t>
      </w:r>
      <w:r>
        <w:rPr>
          <w:rFonts w:ascii="仿宋_GB2312" w:eastAsia="仿宋_GB2312" w:hint="eastAsia"/>
          <w:sz w:val="28"/>
          <w:szCs w:val="28"/>
        </w:rPr>
        <w:t>。</w:t>
      </w:r>
    </w:p>
    <w:p w14:paraId="4AEF1456" w14:textId="77777777" w:rsidR="003D198F" w:rsidRDefault="008F3157">
      <w:pPr>
        <w:ind w:left="540"/>
        <w:rPr>
          <w:rFonts w:ascii="黑体" w:eastAsia="黑体"/>
          <w:sz w:val="28"/>
          <w:szCs w:val="28"/>
        </w:rPr>
      </w:pPr>
      <w:r>
        <w:rPr>
          <w:rFonts w:ascii="黑体" w:eastAsia="黑体" w:hint="eastAsia"/>
          <w:sz w:val="28"/>
          <w:szCs w:val="28"/>
        </w:rPr>
        <w:t>三、政府采购支出情况</w:t>
      </w:r>
    </w:p>
    <w:p w14:paraId="50EC032E" w14:textId="77777777" w:rsidR="003D198F" w:rsidRDefault="008F3157">
      <w:pPr>
        <w:ind w:firstLineChars="192" w:firstLine="538"/>
        <w:rPr>
          <w:rFonts w:ascii="仿宋_GB2312" w:eastAsia="仿宋_GB2312"/>
          <w:sz w:val="28"/>
          <w:szCs w:val="28"/>
        </w:rPr>
      </w:pP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年度政府采购支出总额</w:t>
      </w:r>
      <w:r>
        <w:rPr>
          <w:rFonts w:ascii="仿宋_GB2312" w:eastAsia="仿宋_GB2312"/>
          <w:sz w:val="28"/>
          <w:szCs w:val="28"/>
        </w:rPr>
        <w:t>20</w:t>
      </w:r>
      <w:r>
        <w:rPr>
          <w:rFonts w:ascii="仿宋_GB2312" w:eastAsia="仿宋_GB2312" w:hint="eastAsia"/>
          <w:sz w:val="28"/>
          <w:szCs w:val="28"/>
        </w:rPr>
        <w:t>万元，其中：政府采购货物支出</w:t>
      </w:r>
      <w:r>
        <w:rPr>
          <w:rFonts w:ascii="仿宋_GB2312" w:eastAsia="仿宋_GB2312"/>
          <w:sz w:val="28"/>
          <w:szCs w:val="28"/>
        </w:rPr>
        <w:t>0</w:t>
      </w:r>
      <w:r>
        <w:rPr>
          <w:rFonts w:ascii="仿宋_GB2312" w:eastAsia="仿宋_GB2312" w:hint="eastAsia"/>
          <w:sz w:val="28"/>
          <w:szCs w:val="28"/>
        </w:rPr>
        <w:t>万元，政府采购工程支出</w:t>
      </w:r>
      <w:r>
        <w:rPr>
          <w:rFonts w:ascii="仿宋_GB2312" w:eastAsia="仿宋_GB2312"/>
          <w:sz w:val="28"/>
          <w:szCs w:val="28"/>
        </w:rPr>
        <w:t>0</w:t>
      </w:r>
      <w:r>
        <w:rPr>
          <w:rFonts w:ascii="仿宋_GB2312" w:eastAsia="仿宋_GB2312" w:hint="eastAsia"/>
          <w:sz w:val="28"/>
          <w:szCs w:val="28"/>
        </w:rPr>
        <w:t>万元，政府采购服务支出</w:t>
      </w:r>
      <w:r>
        <w:rPr>
          <w:rFonts w:ascii="仿宋_GB2312" w:eastAsia="仿宋_GB2312"/>
          <w:sz w:val="28"/>
          <w:szCs w:val="28"/>
        </w:rPr>
        <w:t>20</w:t>
      </w:r>
      <w:r>
        <w:rPr>
          <w:rFonts w:ascii="仿宋_GB2312" w:eastAsia="仿宋_GB2312" w:hint="eastAsia"/>
          <w:sz w:val="28"/>
          <w:szCs w:val="28"/>
        </w:rPr>
        <w:t>万元。授予中小企业合同金额</w:t>
      </w:r>
      <w:r>
        <w:rPr>
          <w:rFonts w:ascii="仿宋_GB2312" w:eastAsia="仿宋_GB2312"/>
          <w:sz w:val="28"/>
          <w:szCs w:val="28"/>
        </w:rPr>
        <w:t>0</w:t>
      </w:r>
      <w:r>
        <w:rPr>
          <w:rFonts w:ascii="仿宋_GB2312" w:eastAsia="仿宋_GB2312" w:hint="eastAsia"/>
          <w:sz w:val="28"/>
          <w:szCs w:val="28"/>
        </w:rPr>
        <w:t>万元，占政府采购支出总额的</w:t>
      </w:r>
      <w:r>
        <w:rPr>
          <w:rFonts w:ascii="仿宋_GB2312" w:eastAsia="仿宋_GB2312"/>
          <w:sz w:val="28"/>
          <w:szCs w:val="28"/>
        </w:rPr>
        <w:t>0</w:t>
      </w:r>
      <w:r>
        <w:rPr>
          <w:rFonts w:ascii="仿宋_GB2312" w:eastAsia="仿宋_GB2312" w:hint="eastAsia"/>
          <w:sz w:val="28"/>
          <w:szCs w:val="28"/>
        </w:rPr>
        <w:t>%</w:t>
      </w:r>
      <w:r>
        <w:rPr>
          <w:rFonts w:ascii="仿宋_GB2312" w:eastAsia="仿宋_GB2312" w:hint="eastAsia"/>
          <w:sz w:val="28"/>
          <w:szCs w:val="28"/>
        </w:rPr>
        <w:t>。</w:t>
      </w:r>
    </w:p>
    <w:p w14:paraId="0942D0AF" w14:textId="77777777" w:rsidR="003D198F" w:rsidRDefault="008F3157">
      <w:pPr>
        <w:numPr>
          <w:ilvl w:val="0"/>
          <w:numId w:val="1"/>
        </w:numPr>
        <w:ind w:firstLineChars="200" w:firstLine="560"/>
        <w:rPr>
          <w:rFonts w:ascii="黑体" w:eastAsia="黑体"/>
          <w:sz w:val="28"/>
          <w:szCs w:val="28"/>
        </w:rPr>
      </w:pPr>
      <w:r>
        <w:rPr>
          <w:rFonts w:ascii="黑体" w:eastAsia="黑体" w:hint="eastAsia"/>
          <w:sz w:val="28"/>
          <w:szCs w:val="28"/>
        </w:rPr>
        <w:t>国有资产占用情况</w:t>
      </w:r>
    </w:p>
    <w:p w14:paraId="634C7C4D" w14:textId="77777777" w:rsidR="003D198F" w:rsidRDefault="008F3157">
      <w:pPr>
        <w:ind w:firstLineChars="200" w:firstLine="560"/>
        <w:rPr>
          <w:rFonts w:ascii="仿宋_GB2312" w:eastAsia="仿宋_GB2312"/>
          <w:sz w:val="32"/>
          <w:szCs w:val="32"/>
        </w:rPr>
      </w:pPr>
      <w:r>
        <w:rPr>
          <w:rFonts w:ascii="仿宋_GB2312" w:eastAsia="仿宋_GB2312" w:hint="eastAsia"/>
          <w:sz w:val="28"/>
          <w:szCs w:val="28"/>
        </w:rPr>
        <w:t>2023</w:t>
      </w:r>
      <w:r>
        <w:rPr>
          <w:rFonts w:ascii="仿宋_GB2312" w:eastAsia="仿宋_GB2312" w:hint="eastAsia"/>
          <w:sz w:val="28"/>
          <w:szCs w:val="28"/>
        </w:rPr>
        <w:t>年度新购置车辆</w:t>
      </w:r>
      <w:r>
        <w:rPr>
          <w:rFonts w:ascii="仿宋_GB2312" w:eastAsia="仿宋_GB2312" w:hint="eastAsia"/>
          <w:sz w:val="28"/>
          <w:szCs w:val="28"/>
        </w:rPr>
        <w:t>0</w:t>
      </w:r>
      <w:r>
        <w:rPr>
          <w:rFonts w:ascii="仿宋_GB2312" w:eastAsia="仿宋_GB2312" w:hint="eastAsia"/>
          <w:sz w:val="28"/>
          <w:szCs w:val="28"/>
        </w:rPr>
        <w:t>台，</w:t>
      </w:r>
      <w:r>
        <w:rPr>
          <w:rFonts w:ascii="仿宋_GB2312" w:eastAsia="仿宋_GB2312" w:hint="eastAsia"/>
          <w:sz w:val="28"/>
          <w:szCs w:val="28"/>
        </w:rPr>
        <w:t>共计</w:t>
      </w:r>
      <w:r>
        <w:rPr>
          <w:rFonts w:ascii="仿宋_GB2312" w:eastAsia="仿宋_GB2312" w:hint="eastAsia"/>
          <w:sz w:val="28"/>
          <w:szCs w:val="28"/>
        </w:rPr>
        <w:t>0</w:t>
      </w:r>
      <w:r>
        <w:rPr>
          <w:rFonts w:ascii="仿宋_GB2312" w:eastAsia="仿宋_GB2312" w:hint="eastAsia"/>
          <w:sz w:val="28"/>
          <w:szCs w:val="28"/>
        </w:rPr>
        <w:t>万元</w:t>
      </w:r>
      <w:r>
        <w:rPr>
          <w:rFonts w:ascii="仿宋_GB2312" w:eastAsia="仿宋_GB2312" w:hint="eastAsia"/>
          <w:sz w:val="28"/>
          <w:szCs w:val="28"/>
        </w:rPr>
        <w:t>；截至</w:t>
      </w:r>
      <w:r>
        <w:rPr>
          <w:rFonts w:ascii="仿宋_GB2312" w:eastAsia="仿宋_GB2312" w:hint="eastAsia"/>
          <w:sz w:val="28"/>
          <w:szCs w:val="28"/>
        </w:rPr>
        <w:t>12</w:t>
      </w:r>
      <w:r>
        <w:rPr>
          <w:rFonts w:ascii="仿宋_GB2312" w:eastAsia="仿宋_GB2312" w:hint="eastAsia"/>
          <w:sz w:val="28"/>
          <w:szCs w:val="28"/>
        </w:rPr>
        <w:t>月</w:t>
      </w:r>
      <w:r>
        <w:rPr>
          <w:rFonts w:ascii="仿宋_GB2312" w:eastAsia="仿宋_GB2312" w:hint="eastAsia"/>
          <w:sz w:val="28"/>
          <w:szCs w:val="28"/>
        </w:rPr>
        <w:t>31</w:t>
      </w:r>
      <w:r>
        <w:rPr>
          <w:rFonts w:ascii="仿宋_GB2312" w:eastAsia="仿宋_GB2312" w:hint="eastAsia"/>
          <w:sz w:val="28"/>
          <w:szCs w:val="28"/>
        </w:rPr>
        <w:t>日，</w:t>
      </w:r>
      <w:r>
        <w:rPr>
          <w:rFonts w:ascii="仿宋_GB2312" w:eastAsia="仿宋_GB2312" w:hint="eastAsia"/>
          <w:sz w:val="28"/>
          <w:szCs w:val="28"/>
        </w:rPr>
        <w:t>共有</w:t>
      </w:r>
      <w:r>
        <w:rPr>
          <w:rFonts w:ascii="仿宋_GB2312" w:eastAsia="仿宋_GB2312" w:hint="eastAsia"/>
          <w:sz w:val="28"/>
          <w:szCs w:val="28"/>
        </w:rPr>
        <w:t>车辆</w:t>
      </w:r>
      <w:r>
        <w:rPr>
          <w:rFonts w:ascii="仿宋_GB2312" w:eastAsia="仿宋_GB2312" w:hint="eastAsia"/>
          <w:sz w:val="28"/>
          <w:szCs w:val="28"/>
        </w:rPr>
        <w:t>22</w:t>
      </w:r>
      <w:r>
        <w:rPr>
          <w:rFonts w:ascii="仿宋_GB2312" w:eastAsia="仿宋_GB2312" w:hint="eastAsia"/>
          <w:sz w:val="28"/>
          <w:szCs w:val="28"/>
        </w:rPr>
        <w:t>台，</w:t>
      </w:r>
      <w:r>
        <w:rPr>
          <w:rFonts w:ascii="仿宋_GB2312" w:eastAsia="仿宋_GB2312" w:hint="eastAsia"/>
          <w:sz w:val="28"/>
          <w:szCs w:val="28"/>
        </w:rPr>
        <w:t>净值</w:t>
      </w:r>
      <w:r>
        <w:rPr>
          <w:rFonts w:ascii="仿宋_GB2312" w:eastAsia="仿宋_GB2312" w:hint="eastAsia"/>
          <w:sz w:val="28"/>
          <w:szCs w:val="28"/>
        </w:rPr>
        <w:t>共计</w:t>
      </w:r>
      <w:r>
        <w:rPr>
          <w:rFonts w:ascii="仿宋_GB2312" w:eastAsia="仿宋_GB2312" w:hint="eastAsia"/>
          <w:sz w:val="28"/>
          <w:szCs w:val="28"/>
        </w:rPr>
        <w:t>94.58</w:t>
      </w:r>
      <w:r>
        <w:rPr>
          <w:rFonts w:ascii="仿宋_GB2312" w:eastAsia="仿宋_GB2312" w:hint="eastAsia"/>
          <w:sz w:val="28"/>
          <w:szCs w:val="28"/>
        </w:rPr>
        <w:t>万元</w:t>
      </w:r>
      <w:r>
        <w:rPr>
          <w:rFonts w:ascii="仿宋_GB2312" w:eastAsia="仿宋_GB2312" w:hint="eastAsia"/>
          <w:sz w:val="28"/>
          <w:szCs w:val="28"/>
        </w:rPr>
        <w:t>。</w:t>
      </w:r>
    </w:p>
    <w:p w14:paraId="08496EB1" w14:textId="77777777" w:rsidR="003D198F" w:rsidRDefault="008F3157">
      <w:pPr>
        <w:ind w:firstLineChars="192" w:firstLine="538"/>
        <w:rPr>
          <w:rFonts w:ascii="黑体" w:eastAsia="黑体"/>
          <w:sz w:val="28"/>
          <w:szCs w:val="28"/>
        </w:rPr>
      </w:pPr>
      <w:r>
        <w:rPr>
          <w:rFonts w:ascii="黑体" w:eastAsia="黑体" w:hint="eastAsia"/>
          <w:sz w:val="28"/>
          <w:szCs w:val="28"/>
        </w:rPr>
        <w:t>五</w:t>
      </w:r>
      <w:r>
        <w:rPr>
          <w:rFonts w:ascii="黑体" w:eastAsia="黑体"/>
          <w:sz w:val="28"/>
          <w:szCs w:val="28"/>
        </w:rPr>
        <w:t>、政府购买服务</w:t>
      </w:r>
      <w:r>
        <w:rPr>
          <w:rFonts w:ascii="黑体" w:eastAsia="黑体" w:hint="eastAsia"/>
          <w:sz w:val="28"/>
          <w:szCs w:val="28"/>
        </w:rPr>
        <w:t>支出</w:t>
      </w:r>
      <w:r>
        <w:rPr>
          <w:rFonts w:ascii="黑体" w:eastAsia="黑体"/>
          <w:sz w:val="28"/>
          <w:szCs w:val="28"/>
        </w:rPr>
        <w:t>说明</w:t>
      </w:r>
    </w:p>
    <w:p w14:paraId="0428322E" w14:textId="77777777" w:rsidR="003D198F" w:rsidRDefault="008F3157">
      <w:pPr>
        <w:ind w:firstLineChars="192" w:firstLine="538"/>
        <w:rPr>
          <w:rFonts w:ascii="仿宋_GB2312" w:eastAsia="仿宋_GB2312"/>
          <w:sz w:val="28"/>
          <w:szCs w:val="28"/>
        </w:rPr>
      </w:pP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年度</w:t>
      </w:r>
      <w:r>
        <w:rPr>
          <w:rFonts w:ascii="仿宋_GB2312" w:eastAsia="仿宋_GB2312"/>
          <w:sz w:val="28"/>
          <w:szCs w:val="28"/>
        </w:rPr>
        <w:t>政府购买服务决算</w:t>
      </w:r>
      <w:r>
        <w:rPr>
          <w:rFonts w:ascii="仿宋_GB2312" w:eastAsia="仿宋_GB2312"/>
          <w:sz w:val="28"/>
          <w:szCs w:val="28"/>
        </w:rPr>
        <w:t>20</w:t>
      </w:r>
      <w:r>
        <w:rPr>
          <w:rFonts w:ascii="仿宋_GB2312" w:eastAsia="仿宋_GB2312" w:hint="eastAsia"/>
          <w:sz w:val="28"/>
          <w:szCs w:val="28"/>
        </w:rPr>
        <w:t>万元</w:t>
      </w:r>
      <w:r>
        <w:rPr>
          <w:rFonts w:ascii="仿宋_GB2312" w:eastAsia="仿宋_GB2312" w:hint="eastAsia"/>
          <w:sz w:val="28"/>
          <w:szCs w:val="28"/>
        </w:rPr>
        <w:t>，</w:t>
      </w:r>
      <w:r>
        <w:rPr>
          <w:rFonts w:ascii="仿宋_GB2312" w:eastAsia="仿宋_GB2312" w:hint="eastAsia"/>
          <w:sz w:val="28"/>
          <w:szCs w:val="28"/>
        </w:rPr>
        <w:t>为村账托管服务。</w:t>
      </w:r>
    </w:p>
    <w:p w14:paraId="1519B2D4" w14:textId="77777777" w:rsidR="003D198F" w:rsidRDefault="008F3157">
      <w:pPr>
        <w:ind w:firstLineChars="200" w:firstLine="560"/>
        <w:jc w:val="left"/>
        <w:rPr>
          <w:rFonts w:ascii="仿宋_GB2312" w:eastAsia="仿宋_GB2312"/>
          <w:color w:val="000000"/>
          <w:sz w:val="32"/>
          <w:szCs w:val="32"/>
        </w:rPr>
      </w:pPr>
      <w:r>
        <w:rPr>
          <w:rFonts w:ascii="黑体" w:eastAsia="黑体" w:hint="eastAsia"/>
          <w:sz w:val="28"/>
          <w:szCs w:val="28"/>
        </w:rPr>
        <w:t>六、</w:t>
      </w:r>
      <w:r>
        <w:rPr>
          <w:rFonts w:ascii="黑体" w:eastAsia="黑体"/>
          <w:sz w:val="28"/>
          <w:szCs w:val="28"/>
        </w:rPr>
        <w:t>专业名词解释</w:t>
      </w:r>
    </w:p>
    <w:p w14:paraId="15EE37A0" w14:textId="77777777" w:rsidR="003D198F" w:rsidRDefault="008F3157">
      <w:pPr>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基本支出：指为保障机构正常运转、完成日常工作任务而发生的人员支出和公用支出。</w:t>
      </w:r>
    </w:p>
    <w:p w14:paraId="6ED8A8F9" w14:textId="77777777" w:rsidR="003D198F" w:rsidRDefault="008F3157">
      <w:pPr>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项目支出：指在基本支出之外为完成特定行政任务或事业发展目标所发生的支出。</w:t>
      </w:r>
    </w:p>
    <w:p w14:paraId="08D74CF9" w14:textId="77777777" w:rsidR="003D198F" w:rsidRDefault="008F3157">
      <w:pPr>
        <w:ind w:firstLineChars="200" w:firstLine="560"/>
        <w:rPr>
          <w:rFonts w:ascii="仿宋_GB2312" w:eastAsia="仿宋_GB2312" w:hAnsi="宋体" w:hint="eastAsia"/>
          <w:sz w:val="28"/>
          <w:szCs w:val="28"/>
        </w:rPr>
      </w:pPr>
      <w:r>
        <w:rPr>
          <w:rFonts w:ascii="仿宋_GB2312" w:eastAsia="仿宋_GB2312" w:hint="eastAsia"/>
          <w:sz w:val="28"/>
          <w:szCs w:val="28"/>
        </w:rPr>
        <w:lastRenderedPageBreak/>
        <w:t>3.</w:t>
      </w:r>
      <w:r>
        <w:rPr>
          <w:rFonts w:ascii="仿宋_GB2312" w:eastAsia="仿宋_GB2312" w:hint="eastAsia"/>
          <w:sz w:val="28"/>
          <w:szCs w:val="28"/>
        </w:rPr>
        <w:t>“三公”经费：</w:t>
      </w:r>
      <w:r>
        <w:rPr>
          <w:rFonts w:ascii="仿宋_GB2312" w:eastAsia="仿宋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w:t>
      </w:r>
      <w:proofErr w:type="gramStart"/>
      <w:r>
        <w:rPr>
          <w:rFonts w:ascii="仿宋_GB2312" w:eastAsia="仿宋_GB2312" w:hAnsi="宋体" w:hint="eastAsia"/>
          <w:sz w:val="28"/>
          <w:szCs w:val="28"/>
        </w:rPr>
        <w:t>含车辆</w:t>
      </w:r>
      <w:proofErr w:type="gramEnd"/>
      <w:r>
        <w:rPr>
          <w:rFonts w:ascii="仿宋_GB2312" w:eastAsia="仿宋_GB2312" w:hAnsi="宋体" w:hint="eastAsia"/>
          <w:sz w:val="28"/>
          <w:szCs w:val="28"/>
        </w:rPr>
        <w:t>购置税、牌照费）及单位按规定保留的公务用车燃料费、维修费、过路过桥费、保险费、安全奖励费等支出；公务接待费指单位按规定开支的各类公务接待（含外宾接待）支出。</w:t>
      </w:r>
    </w:p>
    <w:p w14:paraId="46B0B151" w14:textId="77777777" w:rsidR="003D198F" w:rsidRDefault="008F3157">
      <w:pPr>
        <w:ind w:firstLineChars="200" w:firstLine="560"/>
        <w:rPr>
          <w:rFonts w:ascii="仿宋_GB2312" w:eastAsia="仿宋_GB2312" w:hAnsi="宋体" w:hint="eastAsia"/>
          <w:sz w:val="28"/>
          <w:szCs w:val="28"/>
        </w:rPr>
      </w:pPr>
      <w:r>
        <w:rPr>
          <w:rFonts w:ascii="仿宋_GB2312" w:eastAsia="仿宋_GB2312" w:hint="eastAsia"/>
          <w:sz w:val="28"/>
          <w:szCs w:val="28"/>
        </w:rPr>
        <w:t>4</w:t>
      </w:r>
      <w:r>
        <w:rPr>
          <w:rFonts w:ascii="仿宋_GB2312" w:eastAsia="仿宋_GB2312"/>
          <w:sz w:val="28"/>
          <w:szCs w:val="28"/>
        </w:rPr>
        <w:t>.</w:t>
      </w:r>
      <w:r>
        <w:rPr>
          <w:rFonts w:ascii="仿宋_GB2312" w:eastAsia="仿宋_GB2312" w:hint="eastAsia"/>
          <w:sz w:val="28"/>
          <w:szCs w:val="28"/>
        </w:rPr>
        <w:t>机关运行经费：</w:t>
      </w:r>
      <w:r>
        <w:rPr>
          <w:rFonts w:ascii="仿宋_GB2312" w:eastAsia="仿宋_GB2312" w:hAnsi="宋体" w:hint="eastAsia"/>
          <w:sz w:val="28"/>
          <w:szCs w:val="28"/>
        </w:rPr>
        <w:t>指为</w:t>
      </w:r>
      <w:r>
        <w:rPr>
          <w:rFonts w:ascii="仿宋_GB2312" w:eastAsia="仿宋_GB2312" w:hAnsi="宋体"/>
          <w:sz w:val="28"/>
          <w:szCs w:val="28"/>
        </w:rPr>
        <w:t>保障</w:t>
      </w:r>
      <w:r>
        <w:rPr>
          <w:rFonts w:ascii="仿宋_GB2312" w:eastAsia="仿宋_GB2312" w:hAnsi="宋体" w:hint="eastAsia"/>
          <w:sz w:val="28"/>
          <w:szCs w:val="28"/>
        </w:rPr>
        <w:t>行政单位（含参照公务员法管理事业单位）运行用于</w:t>
      </w:r>
      <w:r>
        <w:rPr>
          <w:rFonts w:ascii="仿宋_GB2312" w:eastAsia="仿宋_GB2312" w:hAnsi="宋体"/>
          <w:sz w:val="28"/>
          <w:szCs w:val="28"/>
        </w:rPr>
        <w:t>购买货物和服务的各项资金</w:t>
      </w:r>
      <w:r>
        <w:rPr>
          <w:rFonts w:ascii="仿宋_GB2312" w:eastAsia="仿宋_GB2312" w:hAnsi="宋体" w:hint="eastAsia"/>
          <w:sz w:val="28"/>
          <w:szCs w:val="28"/>
        </w:rPr>
        <w:t>，包括办公及印刷费、邮电费、差旅费、会议费、福利费、日常维修费、专用材料及一般设备购置费、办公用房水电费、办公用房取暖费、办公用房物业管理费、公务用车运行维护费以及其他费用。</w:t>
      </w:r>
    </w:p>
    <w:p w14:paraId="038F477F" w14:textId="77777777" w:rsidR="003D198F" w:rsidRDefault="008F3157">
      <w:pPr>
        <w:ind w:firstLineChars="150" w:firstLine="420"/>
        <w:rPr>
          <w:rFonts w:ascii="仿宋_GB2312" w:eastAsia="仿宋_GB2312"/>
          <w:sz w:val="28"/>
          <w:szCs w:val="28"/>
        </w:rPr>
      </w:pPr>
      <w:r>
        <w:rPr>
          <w:rFonts w:ascii="仿宋_GB2312" w:eastAsia="仿宋_GB2312" w:hint="eastAsia"/>
          <w:sz w:val="28"/>
          <w:szCs w:val="28"/>
        </w:rPr>
        <w:t>5</w:t>
      </w:r>
      <w:r>
        <w:rPr>
          <w:rFonts w:ascii="仿宋_GB2312" w:eastAsia="仿宋_GB2312"/>
          <w:sz w:val="28"/>
          <w:szCs w:val="28"/>
        </w:rPr>
        <w:t>.</w:t>
      </w:r>
      <w:r>
        <w:rPr>
          <w:rFonts w:ascii="仿宋_GB2312" w:eastAsia="仿宋_GB2312" w:hint="eastAsia"/>
          <w:sz w:val="28"/>
          <w:szCs w:val="28"/>
        </w:rPr>
        <w:t>政府采购</w:t>
      </w:r>
      <w:r>
        <w:rPr>
          <w:rFonts w:ascii="仿宋_GB2312" w:eastAsia="仿宋_GB2312"/>
          <w:sz w:val="28"/>
          <w:szCs w:val="28"/>
        </w:rPr>
        <w:t>：</w:t>
      </w:r>
      <w:r>
        <w:rPr>
          <w:rFonts w:ascii="仿宋_GB2312" w:eastAsia="仿宋_GB2312" w:hint="eastAsia"/>
          <w:sz w:val="28"/>
          <w:szCs w:val="28"/>
        </w:rPr>
        <w:t>指</w:t>
      </w:r>
      <w:r>
        <w:rPr>
          <w:rFonts w:ascii="仿宋_GB2312" w:eastAsia="仿宋_GB2312"/>
          <w:sz w:val="28"/>
          <w:szCs w:val="28"/>
        </w:rPr>
        <w:t>各级国家机关、事业单位和团体组织，使用</w:t>
      </w:r>
      <w:r>
        <w:rPr>
          <w:rFonts w:ascii="仿宋_GB2312" w:eastAsia="仿宋_GB2312" w:hint="eastAsia"/>
          <w:sz w:val="28"/>
          <w:szCs w:val="28"/>
        </w:rPr>
        <w:t>财政性</w:t>
      </w:r>
      <w:r>
        <w:rPr>
          <w:rFonts w:ascii="仿宋_GB2312" w:eastAsia="仿宋_GB2312"/>
          <w:sz w:val="28"/>
          <w:szCs w:val="28"/>
        </w:rPr>
        <w:t>资金采购依法制定的集中目录以内的或者采购限额标准以上的货物、工程和服务的行为</w:t>
      </w:r>
      <w:r>
        <w:rPr>
          <w:rFonts w:ascii="仿宋_GB2312" w:eastAsia="仿宋_GB2312" w:hint="eastAsia"/>
          <w:sz w:val="28"/>
          <w:szCs w:val="28"/>
        </w:rPr>
        <w:t>，</w:t>
      </w:r>
      <w:r>
        <w:rPr>
          <w:rFonts w:ascii="仿宋_GB2312" w:eastAsia="仿宋_GB2312"/>
          <w:sz w:val="28"/>
          <w:szCs w:val="28"/>
        </w:rPr>
        <w:t>是规范财政支出管理和强化预算约束的有效措施。</w:t>
      </w:r>
    </w:p>
    <w:p w14:paraId="2AB68929" w14:textId="77777777" w:rsidR="003D198F" w:rsidRDefault="008F3157">
      <w:pPr>
        <w:ind w:firstLineChars="150" w:firstLine="420"/>
        <w:rPr>
          <w:rFonts w:ascii="仿宋_GB2312" w:eastAsia="仿宋_GB2312"/>
          <w:sz w:val="28"/>
          <w:szCs w:val="28"/>
        </w:rPr>
      </w:pPr>
      <w:r>
        <w:rPr>
          <w:rFonts w:ascii="仿宋_GB2312" w:eastAsia="仿宋_GB2312" w:hint="eastAsia"/>
          <w:sz w:val="28"/>
          <w:szCs w:val="28"/>
        </w:rPr>
        <w:t>6</w:t>
      </w:r>
      <w:r>
        <w:rPr>
          <w:rFonts w:ascii="仿宋_GB2312" w:eastAsia="仿宋_GB2312"/>
          <w:sz w:val="28"/>
          <w:szCs w:val="28"/>
        </w:rPr>
        <w:t>.</w:t>
      </w:r>
      <w:r>
        <w:rPr>
          <w:rFonts w:ascii="仿宋_GB2312" w:eastAsia="仿宋_GB2312"/>
          <w:sz w:val="28"/>
          <w:szCs w:val="28"/>
        </w:rPr>
        <w:t>政府购买服务：</w:t>
      </w:r>
      <w:r>
        <w:rPr>
          <w:rFonts w:ascii="仿宋_GB2312" w:eastAsia="仿宋_GB2312" w:hint="eastAsia"/>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14:paraId="37B8C250" w14:textId="77777777" w:rsidR="003D198F" w:rsidRDefault="008F3157">
      <w:pPr>
        <w:ind w:firstLineChars="150" w:firstLine="420"/>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各</w:t>
      </w:r>
      <w:r>
        <w:rPr>
          <w:rFonts w:ascii="仿宋_GB2312" w:eastAsia="仿宋_GB2312" w:hint="eastAsia"/>
          <w:sz w:val="28"/>
          <w:szCs w:val="28"/>
        </w:rPr>
        <w:t>单位</w:t>
      </w:r>
      <w:r>
        <w:rPr>
          <w:rFonts w:ascii="仿宋_GB2312" w:eastAsia="仿宋_GB2312" w:hint="eastAsia"/>
          <w:sz w:val="28"/>
          <w:szCs w:val="28"/>
        </w:rPr>
        <w:t>需根据自身业务职能，</w:t>
      </w:r>
      <w:r>
        <w:rPr>
          <w:rFonts w:ascii="仿宋_GB2312" w:eastAsia="仿宋_GB2312" w:hint="eastAsia"/>
          <w:sz w:val="28"/>
          <w:szCs w:val="28"/>
        </w:rPr>
        <w:t>补充当年</w:t>
      </w:r>
      <w:r>
        <w:rPr>
          <w:rFonts w:ascii="仿宋_GB2312" w:eastAsia="仿宋_GB2312" w:hint="eastAsia"/>
          <w:sz w:val="28"/>
          <w:szCs w:val="28"/>
        </w:rPr>
        <w:t>使用的所有</w:t>
      </w:r>
      <w:r>
        <w:rPr>
          <w:rFonts w:ascii="仿宋_GB2312" w:eastAsia="仿宋_GB2312" w:hint="eastAsia"/>
          <w:sz w:val="28"/>
          <w:szCs w:val="28"/>
        </w:rPr>
        <w:t>支出功能分类项级科目名词解释，例如：</w:t>
      </w:r>
    </w:p>
    <w:p w14:paraId="4603376D" w14:textId="77777777" w:rsidR="003D198F" w:rsidRDefault="008F3157">
      <w:pPr>
        <w:ind w:firstLineChars="150" w:firstLine="420"/>
        <w:rPr>
          <w:rFonts w:ascii="仿宋_GB2312" w:eastAsia="仿宋_GB2312"/>
          <w:sz w:val="28"/>
          <w:szCs w:val="28"/>
        </w:rPr>
      </w:pPr>
      <w:r>
        <w:rPr>
          <w:rFonts w:ascii="仿宋_GB2312" w:eastAsia="仿宋_GB2312" w:hint="eastAsia"/>
          <w:sz w:val="28"/>
          <w:szCs w:val="28"/>
        </w:rPr>
        <w:t>一般公共服务支出（类）人大事务（款）行政运行（项）：反映行政单位（包括实行公务员管理的事业单位）的基本支出。</w:t>
      </w:r>
    </w:p>
    <w:p w14:paraId="04722B91" w14:textId="77777777" w:rsidR="003D198F" w:rsidRDefault="003D198F">
      <w:pPr>
        <w:rPr>
          <w:rFonts w:ascii="仿宋_GB2312" w:eastAsia="仿宋_GB2312"/>
          <w:sz w:val="28"/>
          <w:szCs w:val="28"/>
        </w:rPr>
      </w:pPr>
    </w:p>
    <w:p w14:paraId="2AFDFA6C" w14:textId="77777777" w:rsidR="003D198F" w:rsidRDefault="003D198F">
      <w:pPr>
        <w:ind w:firstLineChars="200" w:firstLine="634"/>
        <w:rPr>
          <w:rFonts w:ascii="仿宋_GB2312" w:eastAsia="仿宋_GB2312"/>
          <w:b/>
          <w:color w:val="000000"/>
          <w:spacing w:val="-2"/>
          <w:sz w:val="32"/>
          <w:szCs w:val="32"/>
        </w:rPr>
      </w:pPr>
    </w:p>
    <w:p w14:paraId="6C7CC32B" w14:textId="77777777" w:rsidR="003D198F" w:rsidRDefault="003D198F">
      <w:pPr>
        <w:pStyle w:val="a4"/>
        <w:ind w:firstLineChars="0" w:firstLine="0"/>
        <w:rPr>
          <w:rFonts w:ascii="黑体" w:eastAsia="黑体"/>
          <w:sz w:val="32"/>
          <w:szCs w:val="32"/>
        </w:rPr>
      </w:pPr>
    </w:p>
    <w:p w14:paraId="095842D5" w14:textId="77777777" w:rsidR="003D198F" w:rsidRDefault="003D198F">
      <w:pPr>
        <w:ind w:firstLineChars="200" w:firstLine="640"/>
        <w:jc w:val="center"/>
        <w:rPr>
          <w:rFonts w:ascii="黑体" w:eastAsia="黑体"/>
          <w:sz w:val="32"/>
          <w:szCs w:val="32"/>
        </w:rPr>
      </w:pPr>
    </w:p>
    <w:p w14:paraId="1A08A2BF" w14:textId="77777777" w:rsidR="003D198F" w:rsidRDefault="008F3157">
      <w:pPr>
        <w:ind w:firstLineChars="200" w:firstLine="643"/>
        <w:jc w:val="center"/>
        <w:rPr>
          <w:rFonts w:asciiTheme="majorEastAsia" w:eastAsiaTheme="majorEastAsia" w:hAnsiTheme="majorEastAsia" w:cstheme="majorEastAsia" w:hint="eastAsia"/>
          <w:b/>
          <w:bCs/>
          <w:sz w:val="32"/>
          <w:szCs w:val="32"/>
        </w:rPr>
      </w:pPr>
      <w:r>
        <w:rPr>
          <w:rFonts w:asciiTheme="majorEastAsia" w:eastAsiaTheme="majorEastAsia" w:hAnsiTheme="majorEastAsia" w:cstheme="majorEastAsia" w:hint="eastAsia"/>
          <w:b/>
          <w:bCs/>
          <w:sz w:val="32"/>
          <w:szCs w:val="32"/>
        </w:rPr>
        <w:t>第四部分</w:t>
      </w:r>
      <w:r>
        <w:rPr>
          <w:rFonts w:asciiTheme="majorEastAsia" w:eastAsiaTheme="majorEastAsia" w:hAnsiTheme="majorEastAsia" w:cstheme="majorEastAsia" w:hint="eastAsia"/>
          <w:b/>
          <w:bCs/>
          <w:sz w:val="32"/>
          <w:szCs w:val="32"/>
        </w:rPr>
        <w:t xml:space="preserve">  202</w:t>
      </w:r>
      <w:r>
        <w:rPr>
          <w:rFonts w:asciiTheme="majorEastAsia" w:eastAsiaTheme="majorEastAsia" w:hAnsiTheme="majorEastAsia" w:cstheme="majorEastAsia" w:hint="eastAsia"/>
          <w:b/>
          <w:bCs/>
          <w:sz w:val="32"/>
          <w:szCs w:val="32"/>
        </w:rPr>
        <w:t>3</w:t>
      </w:r>
      <w:r>
        <w:rPr>
          <w:rFonts w:asciiTheme="majorEastAsia" w:eastAsiaTheme="majorEastAsia" w:hAnsiTheme="majorEastAsia" w:cstheme="majorEastAsia" w:hint="eastAsia"/>
          <w:b/>
          <w:bCs/>
          <w:sz w:val="32"/>
          <w:szCs w:val="32"/>
        </w:rPr>
        <w:t>年度部门绩效评价情况</w:t>
      </w:r>
    </w:p>
    <w:p w14:paraId="58584A29" w14:textId="77777777" w:rsidR="003D198F" w:rsidRDefault="003D198F">
      <w:pPr>
        <w:ind w:firstLineChars="200" w:firstLine="560"/>
        <w:rPr>
          <w:rFonts w:ascii="黑体" w:eastAsia="黑体"/>
          <w:sz w:val="28"/>
          <w:szCs w:val="28"/>
          <w:highlight w:val="yellow"/>
        </w:rPr>
      </w:pPr>
    </w:p>
    <w:p w14:paraId="4E21D964" w14:textId="77777777" w:rsidR="003D198F" w:rsidRDefault="008F3157">
      <w:pPr>
        <w:ind w:firstLineChars="200" w:firstLine="560"/>
        <w:rPr>
          <w:rFonts w:ascii="黑体" w:eastAsia="黑体"/>
          <w:sz w:val="28"/>
          <w:szCs w:val="28"/>
        </w:rPr>
      </w:pPr>
      <w:r>
        <w:rPr>
          <w:rFonts w:ascii="黑体" w:eastAsia="黑体" w:hint="eastAsia"/>
          <w:sz w:val="28"/>
          <w:szCs w:val="28"/>
        </w:rPr>
        <w:t>一、部门整体绩效评价报告</w:t>
      </w:r>
      <w:r>
        <w:rPr>
          <w:rFonts w:ascii="黑体" w:eastAsia="黑体" w:hint="eastAsia"/>
          <w:sz w:val="28"/>
          <w:szCs w:val="28"/>
        </w:rPr>
        <w:t>（详见附件）</w:t>
      </w:r>
    </w:p>
    <w:p w14:paraId="039DAAA6" w14:textId="77777777" w:rsidR="003D198F" w:rsidRDefault="008F3157">
      <w:pPr>
        <w:ind w:firstLineChars="200" w:firstLine="560"/>
        <w:rPr>
          <w:rFonts w:ascii="黑体" w:eastAsia="黑体"/>
          <w:sz w:val="28"/>
          <w:szCs w:val="28"/>
        </w:rPr>
      </w:pPr>
      <w:r>
        <w:rPr>
          <w:rFonts w:ascii="黑体" w:eastAsia="黑体" w:hint="eastAsia"/>
          <w:sz w:val="28"/>
          <w:szCs w:val="28"/>
        </w:rPr>
        <w:t>二、项目支出绩效评价报告</w:t>
      </w:r>
      <w:r>
        <w:rPr>
          <w:rFonts w:ascii="黑体" w:eastAsia="黑体" w:hint="eastAsia"/>
          <w:sz w:val="28"/>
          <w:szCs w:val="28"/>
        </w:rPr>
        <w:t>（详见附件）</w:t>
      </w:r>
    </w:p>
    <w:p w14:paraId="52A84333" w14:textId="77777777" w:rsidR="003D198F" w:rsidRDefault="008F3157">
      <w:pPr>
        <w:ind w:firstLineChars="200" w:firstLine="560"/>
        <w:rPr>
          <w:rFonts w:ascii="黑体" w:eastAsia="黑体"/>
          <w:sz w:val="28"/>
          <w:szCs w:val="28"/>
        </w:rPr>
      </w:pPr>
      <w:r>
        <w:rPr>
          <w:rFonts w:ascii="黑体" w:eastAsia="黑体" w:hint="eastAsia"/>
          <w:sz w:val="28"/>
          <w:szCs w:val="28"/>
        </w:rPr>
        <w:t>三</w:t>
      </w:r>
      <w:r>
        <w:rPr>
          <w:rFonts w:ascii="黑体" w:eastAsia="黑体"/>
          <w:sz w:val="28"/>
          <w:szCs w:val="28"/>
        </w:rPr>
        <w:t>、</w:t>
      </w:r>
      <w:r>
        <w:rPr>
          <w:rFonts w:ascii="黑体" w:eastAsia="黑体" w:hint="eastAsia"/>
          <w:sz w:val="28"/>
          <w:szCs w:val="28"/>
        </w:rPr>
        <w:t>项目</w:t>
      </w:r>
      <w:r>
        <w:rPr>
          <w:rFonts w:ascii="黑体" w:eastAsia="黑体"/>
          <w:sz w:val="28"/>
          <w:szCs w:val="28"/>
        </w:rPr>
        <w:t>支出绩效自评表</w:t>
      </w:r>
      <w:r>
        <w:rPr>
          <w:rFonts w:ascii="黑体" w:eastAsia="黑体" w:hint="eastAsia"/>
          <w:sz w:val="28"/>
          <w:szCs w:val="28"/>
        </w:rPr>
        <w:t>（详见附件）</w:t>
      </w:r>
    </w:p>
    <w:p w14:paraId="1C26CB67" w14:textId="77777777" w:rsidR="003D198F" w:rsidRDefault="008F3157">
      <w:pPr>
        <w:ind w:firstLineChars="200" w:firstLine="560"/>
        <w:rPr>
          <w:rFonts w:ascii="黑体" w:eastAsia="黑体"/>
          <w:sz w:val="28"/>
          <w:szCs w:val="28"/>
        </w:rPr>
      </w:pPr>
      <w:r>
        <w:rPr>
          <w:rFonts w:ascii="黑体" w:eastAsia="黑体" w:hint="eastAsia"/>
          <w:sz w:val="28"/>
          <w:szCs w:val="28"/>
        </w:rPr>
        <w:t>四、</w:t>
      </w:r>
      <w:r>
        <w:rPr>
          <w:rFonts w:ascii="黑体" w:eastAsia="黑体" w:hint="eastAsia"/>
          <w:sz w:val="28"/>
          <w:szCs w:val="28"/>
        </w:rPr>
        <w:t>中央对北京</w:t>
      </w:r>
      <w:r>
        <w:rPr>
          <w:rFonts w:ascii="黑体" w:eastAsia="黑体" w:hint="eastAsia"/>
          <w:sz w:val="28"/>
          <w:szCs w:val="28"/>
        </w:rPr>
        <w:t>XX</w:t>
      </w:r>
      <w:r>
        <w:rPr>
          <w:rFonts w:ascii="黑体" w:eastAsia="黑体" w:hint="eastAsia"/>
          <w:sz w:val="28"/>
          <w:szCs w:val="28"/>
        </w:rPr>
        <w:t>转移支付预算执行情况绩效自评报告</w:t>
      </w:r>
      <w:r>
        <w:rPr>
          <w:rFonts w:ascii="黑体" w:eastAsia="黑体" w:hint="eastAsia"/>
          <w:sz w:val="28"/>
          <w:szCs w:val="28"/>
        </w:rPr>
        <w:t>（详见附件）</w:t>
      </w:r>
    </w:p>
    <w:p w14:paraId="1755FA06" w14:textId="77777777" w:rsidR="003D198F" w:rsidRDefault="008F3157">
      <w:pPr>
        <w:spacing w:line="480" w:lineRule="exact"/>
        <w:ind w:firstLine="560"/>
        <w:rPr>
          <w:rFonts w:ascii="黑体" w:eastAsia="黑体"/>
          <w:sz w:val="28"/>
          <w:szCs w:val="28"/>
        </w:rPr>
      </w:pPr>
      <w:r>
        <w:rPr>
          <w:rFonts w:ascii="黑体" w:eastAsia="黑体" w:hint="eastAsia"/>
          <w:sz w:val="28"/>
          <w:szCs w:val="28"/>
        </w:rPr>
        <w:t>（注：</w:t>
      </w:r>
      <w:r>
        <w:rPr>
          <w:rFonts w:ascii="黑体" w:eastAsia="黑体" w:hint="eastAsia"/>
          <w:sz w:val="28"/>
          <w:szCs w:val="28"/>
        </w:rPr>
        <w:t>有中央转移支付的一级预算部门，公开“一、二、三、四”；没有中央转移支付的一级预算部门，公开“一、二、三”；</w:t>
      </w:r>
      <w:r>
        <w:rPr>
          <w:rFonts w:ascii="黑体" w:eastAsia="黑体" w:hint="eastAsia"/>
          <w:sz w:val="28"/>
          <w:szCs w:val="28"/>
        </w:rPr>
        <w:t>二级预算单位仅公开“三”</w:t>
      </w:r>
      <w:r>
        <w:rPr>
          <w:rFonts w:ascii="黑体" w:eastAsia="黑体" w:hint="eastAsia"/>
          <w:sz w:val="28"/>
          <w:szCs w:val="28"/>
        </w:rPr>
        <w:t>。</w:t>
      </w:r>
      <w:r>
        <w:rPr>
          <w:rFonts w:ascii="黑体" w:eastAsia="黑体" w:hint="eastAsia"/>
          <w:sz w:val="28"/>
          <w:szCs w:val="28"/>
        </w:rPr>
        <w:t>）</w:t>
      </w:r>
    </w:p>
    <w:p w14:paraId="58657638" w14:textId="77777777" w:rsidR="003D198F" w:rsidRDefault="003D198F">
      <w:pPr>
        <w:pStyle w:val="2"/>
        <w:ind w:firstLine="560"/>
      </w:pPr>
    </w:p>
    <w:p w14:paraId="47752B78" w14:textId="77777777" w:rsidR="003D198F" w:rsidRDefault="003D198F"/>
    <w:p w14:paraId="75116E5C" w14:textId="77777777" w:rsidR="003D198F" w:rsidRDefault="003D198F">
      <w:pPr>
        <w:pStyle w:val="2"/>
      </w:pPr>
    </w:p>
    <w:p w14:paraId="5E3D87B8" w14:textId="77777777" w:rsidR="003D198F" w:rsidRDefault="003D198F" w:rsidP="005736B0">
      <w:pPr>
        <w:pStyle w:val="a4"/>
        <w:ind w:firstLineChars="0" w:firstLine="0"/>
        <w:rPr>
          <w:rFonts w:hint="eastAsia"/>
        </w:rPr>
      </w:pPr>
    </w:p>
    <w:p w14:paraId="798C90A1" w14:textId="77777777" w:rsidR="003D198F" w:rsidRDefault="008F3157">
      <w:pPr>
        <w:pStyle w:val="a4"/>
        <w:ind w:firstLineChars="0" w:firstLine="0"/>
        <w:rPr>
          <w:rFonts w:ascii="黑体" w:eastAsia="黑体" w:hAnsi="黑体" w:cs="黑体" w:hint="eastAsia"/>
          <w:sz w:val="32"/>
          <w:szCs w:val="32"/>
        </w:rPr>
      </w:pPr>
      <w:r>
        <w:rPr>
          <w:rFonts w:ascii="黑体" w:eastAsia="黑体" w:hAnsi="黑体" w:cs="黑体" w:hint="eastAsia"/>
          <w:sz w:val="32"/>
          <w:szCs w:val="32"/>
        </w:rPr>
        <w:lastRenderedPageBreak/>
        <w:t>附件</w:t>
      </w:r>
    </w:p>
    <w:p w14:paraId="20957B2F" w14:textId="77777777" w:rsidR="003D198F" w:rsidRDefault="008F3157">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部门整体绩效评价报告</w:t>
      </w:r>
    </w:p>
    <w:p w14:paraId="21A375F2" w14:textId="77777777" w:rsidR="003D198F" w:rsidRDefault="008F3157">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（参考模版）</w:t>
      </w:r>
    </w:p>
    <w:p w14:paraId="16F07D6A" w14:textId="77777777" w:rsidR="003D198F" w:rsidRDefault="003D198F">
      <w:pPr>
        <w:jc w:val="center"/>
        <w:rPr>
          <w:rFonts w:ascii="仿宋_GB2312"/>
          <w:szCs w:val="30"/>
        </w:rPr>
      </w:pPr>
    </w:p>
    <w:p w14:paraId="2307FD56" w14:textId="77777777" w:rsidR="003D198F" w:rsidRDefault="008F3157">
      <w:pPr>
        <w:spacing w:line="600" w:lineRule="exact"/>
        <w:ind w:firstLineChars="200" w:firstLine="640"/>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一、部门概况</w:t>
      </w:r>
    </w:p>
    <w:p w14:paraId="048E9E11" w14:textId="77777777" w:rsidR="003D198F" w:rsidRDefault="008F3157">
      <w:pPr>
        <w:spacing w:line="600" w:lineRule="exact"/>
        <w:ind w:firstLineChars="200" w:firstLine="640"/>
        <w:rPr>
          <w:rFonts w:ascii="楷体_GB2312" w:eastAsia="楷体_GB2312"/>
          <w:sz w:val="32"/>
          <w:szCs w:val="32"/>
        </w:rPr>
      </w:pPr>
      <w:r>
        <w:rPr>
          <w:rFonts w:ascii="楷体_GB2312" w:eastAsia="楷体_GB2312" w:hint="eastAsia"/>
          <w:sz w:val="32"/>
          <w:szCs w:val="32"/>
        </w:rPr>
        <w:t>（一）机构设置及职责工作任务情况</w:t>
      </w:r>
    </w:p>
    <w:p w14:paraId="6E52B323" w14:textId="77777777" w:rsidR="003D198F" w:rsidRDefault="008F3157">
      <w:pPr>
        <w:pStyle w:val="a0"/>
        <w:ind w:firstLineChars="200" w:firstLine="640"/>
        <w:rPr>
          <w:rFonts w:ascii="楷体_GB2312" w:eastAsia="楷体_GB2312"/>
          <w:color w:val="C00000"/>
          <w:sz w:val="32"/>
          <w:szCs w:val="32"/>
        </w:rPr>
      </w:pPr>
      <w:r>
        <w:rPr>
          <w:rFonts w:ascii="楷体_GB2312" w:eastAsia="楷体_GB2312" w:hint="eastAsia"/>
          <w:sz w:val="32"/>
          <w:szCs w:val="32"/>
        </w:rPr>
        <w:t>（二）</w:t>
      </w:r>
      <w:r>
        <w:rPr>
          <w:rFonts w:ascii="楷体_GB2312" w:eastAsia="楷体_GB2312" w:hint="eastAsia"/>
          <w:sz w:val="32"/>
          <w:szCs w:val="32"/>
        </w:rPr>
        <w:t>部门整体绩效目标设立情况（包括绩效目标设立依据、目标</w:t>
      </w:r>
      <w:r>
        <w:rPr>
          <w:rFonts w:ascii="楷体_GB2312" w:eastAsia="楷体_GB2312"/>
          <w:sz w:val="32"/>
          <w:szCs w:val="32"/>
        </w:rPr>
        <w:t>与</w:t>
      </w:r>
      <w:r>
        <w:rPr>
          <w:rFonts w:ascii="楷体_GB2312" w:eastAsia="楷体_GB2312" w:hint="eastAsia"/>
          <w:sz w:val="32"/>
          <w:szCs w:val="32"/>
        </w:rPr>
        <w:t>职责任务匹配情况目标合理性等）。</w:t>
      </w:r>
    </w:p>
    <w:p w14:paraId="75AF320F" w14:textId="77777777" w:rsidR="003D198F" w:rsidRDefault="008F3157">
      <w:pPr>
        <w:pStyle w:val="a0"/>
        <w:rPr>
          <w:rFonts w:ascii="仿宋_GB2312" w:eastAsia="仿宋_GB2312" w:hAnsi="宋体" w:cs="宋体" w:hint="eastAsia"/>
          <w:color w:val="C00000"/>
          <w:kern w:val="0"/>
          <w:sz w:val="32"/>
          <w:szCs w:val="32"/>
        </w:rPr>
      </w:pPr>
      <w:r>
        <w:rPr>
          <w:rFonts w:ascii="楷体_GB2312" w:eastAsia="楷体_GB2312" w:hint="eastAsia"/>
          <w:color w:val="C00000"/>
          <w:sz w:val="32"/>
          <w:szCs w:val="32"/>
        </w:rPr>
        <w:t xml:space="preserve">   </w:t>
      </w:r>
      <w:r>
        <w:rPr>
          <w:rFonts w:ascii="仿宋_GB2312" w:eastAsia="仿宋_GB2312" w:hAnsi="宋体" w:cs="宋体" w:hint="eastAsia"/>
          <w:color w:val="000000"/>
          <w:kern w:val="0"/>
          <w:sz w:val="32"/>
          <w:szCs w:val="32"/>
        </w:rPr>
        <w:t xml:space="preserve">  2023</w:t>
      </w:r>
      <w:r>
        <w:rPr>
          <w:rFonts w:ascii="仿宋_GB2312" w:eastAsia="仿宋_GB2312" w:hAnsi="宋体" w:cs="宋体" w:hint="eastAsia"/>
          <w:color w:val="000000"/>
          <w:kern w:val="0"/>
          <w:sz w:val="32"/>
          <w:szCs w:val="32"/>
        </w:rPr>
        <w:t>年，本部门本着“过紧日子”，“三保”政策要求，预算共建立</w:t>
      </w:r>
      <w:r>
        <w:rPr>
          <w:rFonts w:ascii="仿宋_GB2312" w:eastAsia="仿宋_GB2312" w:hAnsi="宋体" w:cs="宋体" w:hint="eastAsia"/>
          <w:color w:val="000000"/>
          <w:kern w:val="0"/>
          <w:sz w:val="32"/>
          <w:szCs w:val="32"/>
        </w:rPr>
        <w:t>15</w:t>
      </w:r>
      <w:r>
        <w:rPr>
          <w:rFonts w:ascii="仿宋_GB2312" w:eastAsia="仿宋_GB2312" w:hAnsi="宋体" w:cs="宋体" w:hint="eastAsia"/>
          <w:color w:val="000000"/>
          <w:kern w:val="0"/>
          <w:sz w:val="32"/>
          <w:szCs w:val="32"/>
        </w:rPr>
        <w:t>个项目，主要从农村、社区公益事业、基层党组织服务群众、村干部基本工资报酬、基层文化活动、城乡社区事务、纪委经费、企业发展扶持等方面，贯彻落实基层党组织建设、党建引领镇域绿色发展、美丽乡村建设、乡村振兴工作目标，提高村民生活满意度。</w:t>
      </w:r>
    </w:p>
    <w:p w14:paraId="5D205C76" w14:textId="77777777" w:rsidR="003D198F" w:rsidRDefault="008F3157">
      <w:pPr>
        <w:spacing w:line="600" w:lineRule="exact"/>
        <w:ind w:firstLineChars="200" w:firstLine="640"/>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二</w:t>
      </w:r>
      <w:r>
        <w:rPr>
          <w:rFonts w:ascii="黑体" w:eastAsia="黑体" w:hAnsi="黑体" w:cs="宋体"/>
          <w:color w:val="000000"/>
          <w:kern w:val="0"/>
          <w:sz w:val="32"/>
          <w:szCs w:val="32"/>
        </w:rPr>
        <w:t>、</w:t>
      </w:r>
      <w:r>
        <w:rPr>
          <w:rFonts w:ascii="黑体" w:eastAsia="黑体" w:hAnsi="黑体" w:cs="宋体" w:hint="eastAsia"/>
          <w:color w:val="000000"/>
          <w:kern w:val="0"/>
          <w:sz w:val="32"/>
          <w:szCs w:val="32"/>
        </w:rPr>
        <w:t>当年</w:t>
      </w:r>
      <w:r>
        <w:rPr>
          <w:rFonts w:ascii="黑体" w:eastAsia="黑体" w:hAnsi="黑体" w:cs="宋体"/>
          <w:color w:val="000000"/>
          <w:kern w:val="0"/>
          <w:sz w:val="32"/>
          <w:szCs w:val="32"/>
        </w:rPr>
        <w:t>预算执行情况</w:t>
      </w:r>
    </w:p>
    <w:p w14:paraId="3D88142D" w14:textId="77777777" w:rsidR="003D198F" w:rsidRDefault="008F3157">
      <w:pPr>
        <w:spacing w:line="60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202</w:t>
      </w:r>
      <w:r>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rPr>
        <w:t>年初</w:t>
      </w:r>
      <w:r>
        <w:rPr>
          <w:rFonts w:ascii="仿宋_GB2312" w:eastAsia="仿宋_GB2312" w:hAnsi="宋体" w:cs="宋体"/>
          <w:color w:val="000000"/>
          <w:kern w:val="0"/>
          <w:sz w:val="32"/>
          <w:szCs w:val="32"/>
        </w:rPr>
        <w:t>全年</w:t>
      </w:r>
      <w:r>
        <w:rPr>
          <w:rFonts w:ascii="仿宋_GB2312" w:eastAsia="仿宋_GB2312" w:hAnsi="宋体" w:cs="宋体" w:hint="eastAsia"/>
          <w:color w:val="000000"/>
          <w:kern w:val="0"/>
          <w:sz w:val="32"/>
          <w:szCs w:val="32"/>
        </w:rPr>
        <w:t>预算数</w:t>
      </w:r>
      <w:r>
        <w:rPr>
          <w:rFonts w:ascii="仿宋_GB2312" w:eastAsia="仿宋_GB2312" w:hAnsi="宋体" w:cs="宋体" w:hint="eastAsia"/>
          <w:color w:val="000000"/>
          <w:kern w:val="0"/>
          <w:sz w:val="32"/>
          <w:szCs w:val="32"/>
        </w:rPr>
        <w:t>17262.59</w:t>
      </w:r>
      <w:r>
        <w:rPr>
          <w:rFonts w:ascii="仿宋_GB2312" w:eastAsia="仿宋_GB2312" w:hAnsi="宋体" w:cs="宋体" w:hint="eastAsia"/>
          <w:color w:val="000000"/>
          <w:kern w:val="0"/>
          <w:sz w:val="32"/>
          <w:szCs w:val="32"/>
        </w:rPr>
        <w:t>万元</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其中</w:t>
      </w:r>
      <w:r>
        <w:rPr>
          <w:rFonts w:ascii="仿宋_GB2312" w:eastAsia="仿宋_GB2312" w:hAnsi="宋体" w:cs="宋体"/>
          <w:color w:val="000000"/>
          <w:kern w:val="0"/>
          <w:sz w:val="32"/>
          <w:szCs w:val="32"/>
        </w:rPr>
        <w:t>，基本</w:t>
      </w:r>
      <w:r>
        <w:rPr>
          <w:rFonts w:ascii="仿宋_GB2312" w:eastAsia="仿宋_GB2312" w:hAnsi="宋体" w:cs="宋体" w:hint="eastAsia"/>
          <w:color w:val="000000"/>
          <w:kern w:val="0"/>
          <w:sz w:val="32"/>
          <w:szCs w:val="32"/>
        </w:rPr>
        <w:t>支出</w:t>
      </w:r>
      <w:r>
        <w:rPr>
          <w:rFonts w:ascii="仿宋_GB2312" w:eastAsia="仿宋_GB2312" w:hAnsi="宋体" w:cs="宋体"/>
          <w:color w:val="000000"/>
          <w:kern w:val="0"/>
          <w:sz w:val="32"/>
          <w:szCs w:val="32"/>
        </w:rPr>
        <w:t>预算数</w:t>
      </w:r>
      <w:r>
        <w:rPr>
          <w:rFonts w:ascii="仿宋_GB2312" w:eastAsia="仿宋_GB2312" w:hAnsi="宋体" w:cs="宋体" w:hint="eastAsia"/>
          <w:color w:val="000000"/>
          <w:kern w:val="0"/>
          <w:sz w:val="32"/>
          <w:szCs w:val="32"/>
        </w:rPr>
        <w:t>2649.59</w:t>
      </w:r>
      <w:r>
        <w:rPr>
          <w:rFonts w:ascii="仿宋_GB2312" w:eastAsia="仿宋_GB2312" w:hAnsi="宋体" w:cs="宋体"/>
          <w:color w:val="000000"/>
          <w:kern w:val="0"/>
          <w:sz w:val="32"/>
          <w:szCs w:val="32"/>
        </w:rPr>
        <w:t>万元，</w:t>
      </w:r>
      <w:r>
        <w:rPr>
          <w:rFonts w:ascii="仿宋_GB2312" w:eastAsia="仿宋_GB2312" w:hAnsi="宋体" w:cs="宋体" w:hint="eastAsia"/>
          <w:color w:val="000000"/>
          <w:kern w:val="0"/>
          <w:sz w:val="32"/>
          <w:szCs w:val="32"/>
        </w:rPr>
        <w:t>项目支出预算数</w:t>
      </w:r>
      <w:r>
        <w:rPr>
          <w:rFonts w:ascii="仿宋_GB2312" w:eastAsia="仿宋_GB2312" w:hAnsi="宋体" w:cs="宋体" w:hint="eastAsia"/>
          <w:color w:val="000000"/>
          <w:kern w:val="0"/>
          <w:sz w:val="32"/>
          <w:szCs w:val="32"/>
        </w:rPr>
        <w:t>14613.00</w:t>
      </w:r>
      <w:r>
        <w:rPr>
          <w:rFonts w:ascii="仿宋_GB2312" w:eastAsia="仿宋_GB2312" w:hAnsi="宋体" w:cs="宋体"/>
          <w:color w:val="000000"/>
          <w:kern w:val="0"/>
          <w:sz w:val="32"/>
          <w:szCs w:val="32"/>
        </w:rPr>
        <w:t>万元</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资金总体</w:t>
      </w:r>
      <w:r>
        <w:rPr>
          <w:rFonts w:ascii="仿宋_GB2312" w:eastAsia="仿宋_GB2312" w:hAnsi="宋体" w:cs="宋体" w:hint="eastAsia"/>
          <w:color w:val="000000"/>
          <w:kern w:val="0"/>
          <w:sz w:val="32"/>
          <w:szCs w:val="32"/>
        </w:rPr>
        <w:t>支出</w:t>
      </w:r>
      <w:r>
        <w:rPr>
          <w:rFonts w:ascii="仿宋_GB2312" w:eastAsia="仿宋_GB2312" w:hAnsi="宋体" w:cs="宋体" w:hint="eastAsia"/>
          <w:color w:val="000000"/>
          <w:kern w:val="0"/>
          <w:sz w:val="32"/>
          <w:szCs w:val="32"/>
        </w:rPr>
        <w:t>17262.59</w:t>
      </w:r>
      <w:r>
        <w:rPr>
          <w:rFonts w:ascii="仿宋_GB2312" w:eastAsia="仿宋_GB2312" w:hAnsi="宋体" w:cs="宋体"/>
          <w:color w:val="000000"/>
          <w:kern w:val="0"/>
          <w:sz w:val="32"/>
          <w:szCs w:val="32"/>
        </w:rPr>
        <w:t>万元，其中，基本支出</w:t>
      </w:r>
      <w:r>
        <w:rPr>
          <w:rFonts w:ascii="仿宋_GB2312" w:eastAsia="仿宋_GB2312" w:hAnsi="宋体" w:cs="宋体" w:hint="eastAsia"/>
          <w:color w:val="000000"/>
          <w:kern w:val="0"/>
          <w:sz w:val="32"/>
          <w:szCs w:val="32"/>
        </w:rPr>
        <w:t>2649.59</w:t>
      </w:r>
      <w:r>
        <w:rPr>
          <w:rFonts w:ascii="仿宋_GB2312" w:eastAsia="仿宋_GB2312" w:hAnsi="宋体" w:cs="宋体"/>
          <w:color w:val="000000"/>
          <w:kern w:val="0"/>
          <w:sz w:val="32"/>
          <w:szCs w:val="32"/>
        </w:rPr>
        <w:t>万元，项目</w:t>
      </w:r>
      <w:r>
        <w:rPr>
          <w:rFonts w:ascii="仿宋_GB2312" w:eastAsia="仿宋_GB2312" w:hAnsi="宋体" w:cs="宋体" w:hint="eastAsia"/>
          <w:color w:val="000000"/>
          <w:kern w:val="0"/>
          <w:sz w:val="32"/>
          <w:szCs w:val="32"/>
        </w:rPr>
        <w:t>支出</w:t>
      </w:r>
      <w:r>
        <w:rPr>
          <w:rFonts w:ascii="仿宋_GB2312" w:eastAsia="仿宋_GB2312" w:hAnsi="宋体" w:cs="宋体" w:hint="eastAsia"/>
          <w:color w:val="000000"/>
          <w:kern w:val="0"/>
          <w:sz w:val="32"/>
          <w:szCs w:val="32"/>
        </w:rPr>
        <w:t>14613.00</w:t>
      </w:r>
      <w:r>
        <w:rPr>
          <w:rFonts w:ascii="仿宋_GB2312" w:eastAsia="仿宋_GB2312" w:hAnsi="宋体" w:cs="宋体"/>
          <w:color w:val="000000"/>
          <w:kern w:val="0"/>
          <w:sz w:val="32"/>
          <w:szCs w:val="32"/>
        </w:rPr>
        <w:t>万元，</w:t>
      </w:r>
      <w:r>
        <w:rPr>
          <w:rFonts w:ascii="仿宋_GB2312" w:eastAsia="仿宋_GB2312" w:hAnsi="宋体" w:cs="宋体" w:hint="eastAsia"/>
          <w:color w:val="000000"/>
          <w:kern w:val="0"/>
          <w:sz w:val="32"/>
          <w:szCs w:val="32"/>
        </w:rPr>
        <w:lastRenderedPageBreak/>
        <w:t>预算</w:t>
      </w:r>
      <w:r>
        <w:rPr>
          <w:rFonts w:ascii="仿宋_GB2312" w:eastAsia="仿宋_GB2312" w:hAnsi="宋体" w:cs="宋体"/>
          <w:color w:val="000000"/>
          <w:kern w:val="0"/>
          <w:sz w:val="32"/>
          <w:szCs w:val="32"/>
        </w:rPr>
        <w:t>执行率为</w:t>
      </w:r>
      <w:r>
        <w:rPr>
          <w:rFonts w:ascii="仿宋_GB2312" w:eastAsia="仿宋_GB2312" w:hAnsi="宋体" w:cs="宋体" w:hint="eastAsia"/>
          <w:color w:val="000000"/>
          <w:kern w:val="0"/>
          <w:sz w:val="32"/>
          <w:szCs w:val="32"/>
        </w:rPr>
        <w:t>100%</w:t>
      </w:r>
      <w:r>
        <w:rPr>
          <w:rFonts w:ascii="仿宋_GB2312" w:eastAsia="仿宋_GB2312" w:hAnsi="宋体" w:cs="宋体" w:hint="eastAsia"/>
          <w:color w:val="000000"/>
          <w:kern w:val="0"/>
          <w:sz w:val="32"/>
          <w:szCs w:val="32"/>
        </w:rPr>
        <w:t>。</w:t>
      </w:r>
    </w:p>
    <w:p w14:paraId="287ADF1C" w14:textId="77777777" w:rsidR="003D198F" w:rsidRDefault="008F3157">
      <w:pPr>
        <w:numPr>
          <w:ilvl w:val="0"/>
          <w:numId w:val="2"/>
        </w:numPr>
        <w:tabs>
          <w:tab w:val="center" w:pos="7285"/>
        </w:tabs>
        <w:spacing w:line="600" w:lineRule="exact"/>
        <w:ind w:leftChars="50" w:left="105" w:firstLineChars="150" w:firstLine="480"/>
        <w:rPr>
          <w:rFonts w:ascii="黑体" w:eastAsia="黑体" w:hAnsi="黑体" w:cs="宋体" w:hint="eastAsia"/>
          <w:color w:val="000000"/>
          <w:kern w:val="0"/>
          <w:sz w:val="32"/>
          <w:szCs w:val="32"/>
        </w:rPr>
      </w:pPr>
      <w:r>
        <w:rPr>
          <w:rFonts w:ascii="黑体" w:eastAsia="黑体" w:hAnsi="黑体" w:cs="宋体"/>
          <w:color w:val="000000"/>
          <w:kern w:val="0"/>
          <w:sz w:val="32"/>
          <w:szCs w:val="32"/>
        </w:rPr>
        <w:t>整体绩效目标实现情况</w:t>
      </w:r>
      <w:r>
        <w:rPr>
          <w:rFonts w:ascii="黑体" w:eastAsia="黑体" w:hAnsi="黑体" w:cs="宋体" w:hint="eastAsia"/>
          <w:color w:val="000000"/>
          <w:kern w:val="0"/>
          <w:sz w:val="32"/>
          <w:szCs w:val="32"/>
        </w:rPr>
        <w:tab/>
      </w:r>
    </w:p>
    <w:p w14:paraId="0CCE0A12" w14:textId="5D26A19D" w:rsidR="003D198F" w:rsidRDefault="008F3157">
      <w:pPr>
        <w:spacing w:line="600" w:lineRule="exact"/>
        <w:ind w:firstLineChars="300" w:firstLine="96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2023</w:t>
      </w:r>
      <w:r>
        <w:rPr>
          <w:rFonts w:ascii="仿宋_GB2312" w:eastAsia="仿宋_GB2312" w:hAnsi="宋体" w:cs="宋体" w:hint="eastAsia"/>
          <w:color w:val="000000"/>
          <w:kern w:val="0"/>
          <w:sz w:val="32"/>
          <w:szCs w:val="32"/>
        </w:rPr>
        <w:t>年，北庄镇对</w:t>
      </w:r>
      <w:r>
        <w:rPr>
          <w:rFonts w:ascii="仿宋_GB2312" w:eastAsia="仿宋_GB2312" w:hAnsi="宋体" w:cs="宋体" w:hint="eastAsia"/>
          <w:color w:val="000000"/>
          <w:kern w:val="0"/>
          <w:sz w:val="32"/>
          <w:szCs w:val="32"/>
        </w:rPr>
        <w:t>2023</w:t>
      </w:r>
      <w:r>
        <w:rPr>
          <w:rFonts w:ascii="仿宋_GB2312" w:eastAsia="仿宋_GB2312" w:hAnsi="宋体" w:cs="宋体" w:hint="eastAsia"/>
          <w:color w:val="000000"/>
          <w:kern w:val="0"/>
          <w:sz w:val="32"/>
          <w:szCs w:val="32"/>
        </w:rPr>
        <w:t>年度部门项目支出实施了绩效评价，评价项目</w:t>
      </w:r>
      <w:r>
        <w:rPr>
          <w:rFonts w:ascii="仿宋_GB2312" w:eastAsia="仿宋_GB2312" w:hAnsi="宋体" w:cs="宋体" w:hint="eastAsia"/>
          <w:color w:val="000000"/>
          <w:kern w:val="0"/>
          <w:sz w:val="32"/>
          <w:szCs w:val="32"/>
        </w:rPr>
        <w:t>15</w:t>
      </w:r>
      <w:r>
        <w:rPr>
          <w:rFonts w:ascii="仿宋_GB2312" w:eastAsia="仿宋_GB2312" w:hAnsi="宋体" w:cs="宋体" w:hint="eastAsia"/>
          <w:color w:val="000000"/>
          <w:kern w:val="0"/>
          <w:sz w:val="32"/>
          <w:szCs w:val="32"/>
        </w:rPr>
        <w:t>个，涉及金额</w:t>
      </w:r>
      <w:r>
        <w:rPr>
          <w:rFonts w:ascii="仿宋_GB2312" w:eastAsia="仿宋_GB2312" w:hAnsi="宋体" w:cs="宋体" w:hint="eastAsia"/>
          <w:color w:val="000000"/>
          <w:kern w:val="0"/>
          <w:sz w:val="32"/>
          <w:szCs w:val="32"/>
        </w:rPr>
        <w:t>3272</w:t>
      </w:r>
      <w:r>
        <w:rPr>
          <w:rFonts w:ascii="仿宋_GB2312" w:eastAsia="仿宋_GB2312" w:hAnsi="宋体" w:cs="宋体" w:hint="eastAsia"/>
          <w:color w:val="000000"/>
          <w:kern w:val="0"/>
          <w:sz w:val="32"/>
          <w:szCs w:val="32"/>
        </w:rPr>
        <w:t>万元。其中，部门评价项目</w:t>
      </w: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个，涉及金额</w:t>
      </w:r>
      <w:r>
        <w:rPr>
          <w:rFonts w:ascii="仿宋_GB2312" w:eastAsia="仿宋_GB2312" w:hAnsi="宋体" w:cs="宋体" w:hint="eastAsia"/>
          <w:color w:val="000000"/>
          <w:kern w:val="0"/>
          <w:sz w:val="32"/>
          <w:szCs w:val="32"/>
        </w:rPr>
        <w:t>480</w:t>
      </w:r>
      <w:r>
        <w:rPr>
          <w:rFonts w:ascii="仿宋_GB2312" w:eastAsia="仿宋_GB2312" w:hAnsi="宋体" w:cs="宋体" w:hint="eastAsia"/>
          <w:color w:val="000000"/>
          <w:kern w:val="0"/>
          <w:sz w:val="32"/>
          <w:szCs w:val="32"/>
        </w:rPr>
        <w:t>万元，评价得分在</w:t>
      </w:r>
      <w:r>
        <w:rPr>
          <w:rFonts w:ascii="仿宋_GB2312" w:eastAsia="仿宋_GB2312" w:hAnsi="宋体" w:cs="宋体" w:hint="eastAsia"/>
          <w:color w:val="000000"/>
          <w:kern w:val="0"/>
          <w:sz w:val="32"/>
          <w:szCs w:val="32"/>
        </w:rPr>
        <w:t>90</w:t>
      </w:r>
      <w:r>
        <w:rPr>
          <w:rFonts w:ascii="仿宋_GB2312" w:eastAsia="仿宋_GB2312" w:hAnsi="宋体" w:cs="宋体" w:hint="eastAsia"/>
          <w:color w:val="000000"/>
          <w:kern w:val="0"/>
          <w:sz w:val="32"/>
          <w:szCs w:val="32"/>
        </w:rPr>
        <w:t>（含）</w:t>
      </w:r>
      <w:r>
        <w:rPr>
          <w:rFonts w:ascii="仿宋_GB2312" w:eastAsia="仿宋_GB2312" w:hAnsi="宋体" w:cs="宋体" w:hint="eastAsia"/>
          <w:color w:val="000000"/>
          <w:kern w:val="0"/>
          <w:sz w:val="32"/>
          <w:szCs w:val="32"/>
        </w:rPr>
        <w:t>-100</w:t>
      </w:r>
      <w:r>
        <w:rPr>
          <w:rFonts w:ascii="仿宋_GB2312" w:eastAsia="仿宋_GB2312" w:hAnsi="宋体" w:cs="宋体" w:hint="eastAsia"/>
          <w:color w:val="000000"/>
          <w:kern w:val="0"/>
          <w:sz w:val="32"/>
          <w:szCs w:val="32"/>
        </w:rPr>
        <w:t>分。绩效自评项目</w:t>
      </w:r>
      <w:r>
        <w:rPr>
          <w:rFonts w:ascii="仿宋_GB2312" w:eastAsia="仿宋_GB2312" w:hAnsi="宋体" w:cs="宋体" w:hint="eastAsia"/>
          <w:color w:val="000000"/>
          <w:kern w:val="0"/>
          <w:sz w:val="32"/>
          <w:szCs w:val="32"/>
        </w:rPr>
        <w:t>15</w:t>
      </w:r>
      <w:r>
        <w:rPr>
          <w:rFonts w:ascii="仿宋_GB2312" w:eastAsia="仿宋_GB2312" w:hAnsi="宋体" w:cs="宋体" w:hint="eastAsia"/>
          <w:color w:val="000000"/>
          <w:kern w:val="0"/>
          <w:sz w:val="32"/>
          <w:szCs w:val="32"/>
        </w:rPr>
        <w:t>个，涉及金额</w:t>
      </w:r>
      <w:r>
        <w:rPr>
          <w:rFonts w:ascii="仿宋_GB2312" w:eastAsia="仿宋_GB2312" w:hAnsi="宋体" w:cs="宋体" w:hint="eastAsia"/>
          <w:color w:val="000000"/>
          <w:kern w:val="0"/>
          <w:sz w:val="32"/>
          <w:szCs w:val="32"/>
        </w:rPr>
        <w:t>3272</w:t>
      </w:r>
      <w:r>
        <w:rPr>
          <w:rFonts w:ascii="仿宋_GB2312" w:eastAsia="仿宋_GB2312" w:hAnsi="宋体" w:cs="宋体" w:hint="eastAsia"/>
          <w:color w:val="000000"/>
          <w:kern w:val="0"/>
          <w:sz w:val="32"/>
          <w:szCs w:val="32"/>
        </w:rPr>
        <w:t>万元，评价得分在</w:t>
      </w:r>
      <w:r>
        <w:rPr>
          <w:rFonts w:ascii="仿宋_GB2312" w:eastAsia="仿宋_GB2312" w:hAnsi="宋体" w:cs="宋体" w:hint="eastAsia"/>
          <w:color w:val="000000"/>
          <w:kern w:val="0"/>
          <w:sz w:val="32"/>
          <w:szCs w:val="32"/>
        </w:rPr>
        <w:t>90</w:t>
      </w:r>
      <w:r>
        <w:rPr>
          <w:rFonts w:ascii="仿宋_GB2312" w:eastAsia="仿宋_GB2312" w:hAnsi="宋体" w:cs="宋体" w:hint="eastAsia"/>
          <w:color w:val="000000"/>
          <w:kern w:val="0"/>
          <w:sz w:val="32"/>
          <w:szCs w:val="32"/>
        </w:rPr>
        <w:t>（含）</w:t>
      </w:r>
      <w:r>
        <w:rPr>
          <w:rFonts w:ascii="仿宋_GB2312" w:eastAsia="仿宋_GB2312" w:hAnsi="宋体" w:cs="宋体" w:hint="eastAsia"/>
          <w:color w:val="000000"/>
          <w:kern w:val="0"/>
          <w:sz w:val="32"/>
          <w:szCs w:val="32"/>
        </w:rPr>
        <w:t>-100</w:t>
      </w:r>
      <w:r>
        <w:rPr>
          <w:rFonts w:ascii="仿宋_GB2312" w:eastAsia="仿宋_GB2312" w:hAnsi="宋体" w:cs="宋体" w:hint="eastAsia"/>
          <w:color w:val="000000"/>
          <w:kern w:val="0"/>
          <w:sz w:val="32"/>
          <w:szCs w:val="32"/>
        </w:rPr>
        <w:t>分的</w:t>
      </w:r>
      <w:r>
        <w:rPr>
          <w:rFonts w:ascii="仿宋_GB2312" w:eastAsia="仿宋_GB2312" w:hAnsi="宋体" w:cs="宋体" w:hint="eastAsia"/>
          <w:color w:val="000000"/>
          <w:kern w:val="0"/>
          <w:sz w:val="32"/>
          <w:szCs w:val="32"/>
        </w:rPr>
        <w:t>1</w:t>
      </w:r>
      <w:r w:rsidR="005A147C">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个、评价得分在</w:t>
      </w:r>
      <w:r>
        <w:rPr>
          <w:rFonts w:ascii="仿宋_GB2312" w:eastAsia="仿宋_GB2312" w:hAnsi="宋体" w:cs="宋体" w:hint="eastAsia"/>
          <w:color w:val="000000"/>
          <w:kern w:val="0"/>
          <w:sz w:val="32"/>
          <w:szCs w:val="32"/>
        </w:rPr>
        <w:t>80</w:t>
      </w:r>
      <w:r>
        <w:rPr>
          <w:rFonts w:ascii="仿宋_GB2312" w:eastAsia="仿宋_GB2312" w:hAnsi="宋体" w:cs="宋体" w:hint="eastAsia"/>
          <w:color w:val="000000"/>
          <w:kern w:val="0"/>
          <w:sz w:val="32"/>
          <w:szCs w:val="32"/>
        </w:rPr>
        <w:t>（含）</w:t>
      </w:r>
      <w:r>
        <w:rPr>
          <w:rFonts w:ascii="仿宋_GB2312" w:eastAsia="仿宋_GB2312" w:hAnsi="宋体" w:cs="宋体" w:hint="eastAsia"/>
          <w:color w:val="000000"/>
          <w:kern w:val="0"/>
          <w:sz w:val="32"/>
          <w:szCs w:val="32"/>
        </w:rPr>
        <w:t>-90</w:t>
      </w:r>
      <w:r>
        <w:rPr>
          <w:rFonts w:ascii="仿宋_GB2312" w:eastAsia="仿宋_GB2312" w:hAnsi="宋体" w:cs="宋体" w:hint="eastAsia"/>
          <w:color w:val="000000"/>
          <w:kern w:val="0"/>
          <w:sz w:val="32"/>
          <w:szCs w:val="32"/>
        </w:rPr>
        <w:t>分的</w:t>
      </w:r>
      <w:r>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个</w:t>
      </w:r>
      <w:r>
        <w:rPr>
          <w:rFonts w:ascii="仿宋_GB2312" w:eastAsia="仿宋_GB2312" w:hAnsi="宋体" w:cs="宋体" w:hint="eastAsia"/>
          <w:color w:val="000000"/>
          <w:kern w:val="0"/>
          <w:sz w:val="32"/>
          <w:szCs w:val="32"/>
        </w:rPr>
        <w:t>。</w:t>
      </w:r>
    </w:p>
    <w:p w14:paraId="5765004C" w14:textId="77777777" w:rsidR="003D198F" w:rsidRDefault="008F3157">
      <w:pPr>
        <w:numPr>
          <w:ilvl w:val="0"/>
          <w:numId w:val="3"/>
        </w:numPr>
        <w:spacing w:line="600" w:lineRule="exact"/>
        <w:ind w:firstLineChars="200" w:firstLine="640"/>
        <w:rPr>
          <w:rFonts w:ascii="楷体_GB2312" w:eastAsia="楷体_GB2312"/>
          <w:sz w:val="32"/>
          <w:szCs w:val="32"/>
        </w:rPr>
      </w:pPr>
      <w:r>
        <w:rPr>
          <w:rFonts w:ascii="楷体_GB2312" w:eastAsia="楷体_GB2312" w:hint="eastAsia"/>
          <w:sz w:val="32"/>
          <w:szCs w:val="32"/>
        </w:rPr>
        <w:t>产出完成情况分析</w:t>
      </w:r>
    </w:p>
    <w:p w14:paraId="58C94072" w14:textId="77777777" w:rsidR="003D198F" w:rsidRDefault="008F3157">
      <w:pPr>
        <w:spacing w:line="600" w:lineRule="exact"/>
        <w:ind w:firstLineChars="300" w:firstLine="96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2023</w:t>
      </w:r>
      <w:r>
        <w:rPr>
          <w:rFonts w:ascii="仿宋_GB2312" w:eastAsia="仿宋_GB2312" w:hAnsi="宋体" w:cs="宋体" w:hint="eastAsia"/>
          <w:color w:val="000000"/>
          <w:kern w:val="0"/>
          <w:sz w:val="32"/>
          <w:szCs w:val="32"/>
        </w:rPr>
        <w:t>年北庄镇部门预算项目支出成本共计</w:t>
      </w:r>
      <w:r>
        <w:rPr>
          <w:rFonts w:ascii="仿宋_GB2312" w:eastAsia="仿宋_GB2312" w:hAnsi="宋体" w:cs="宋体" w:hint="eastAsia"/>
          <w:color w:val="000000"/>
          <w:kern w:val="0"/>
          <w:sz w:val="32"/>
          <w:szCs w:val="32"/>
        </w:rPr>
        <w:t>3272</w:t>
      </w:r>
      <w:r>
        <w:rPr>
          <w:rFonts w:ascii="仿宋_GB2312" w:eastAsia="仿宋_GB2312" w:hAnsi="宋体" w:cs="宋体" w:hint="eastAsia"/>
          <w:color w:val="000000"/>
          <w:kern w:val="0"/>
          <w:sz w:val="32"/>
          <w:szCs w:val="32"/>
        </w:rPr>
        <w:t>万元，主要涉及</w:t>
      </w:r>
      <w:r>
        <w:rPr>
          <w:rFonts w:ascii="仿宋_GB2312" w:eastAsia="仿宋_GB2312" w:hAnsi="宋体" w:cs="宋体" w:hint="eastAsia"/>
          <w:color w:val="000000"/>
          <w:kern w:val="0"/>
          <w:sz w:val="32"/>
          <w:szCs w:val="32"/>
        </w:rPr>
        <w:t>11</w:t>
      </w:r>
      <w:r>
        <w:rPr>
          <w:rFonts w:ascii="仿宋_GB2312" w:eastAsia="仿宋_GB2312" w:hAnsi="宋体" w:cs="宋体" w:hint="eastAsia"/>
          <w:color w:val="000000"/>
          <w:kern w:val="0"/>
          <w:sz w:val="32"/>
          <w:szCs w:val="32"/>
        </w:rPr>
        <w:t>个行政村和</w:t>
      </w: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个社区的党建党务、农业、林业、生态环境、城乡社区建设、基层文化建设等领域。根据镇域各项业务开展需要及项目建设情况，按时按需拨付资金，资金拨付基本及时到位，有效保障和促进了镇域各项事业的开展。</w:t>
      </w:r>
      <w:r>
        <w:rPr>
          <w:rFonts w:ascii="仿宋_GB2312" w:eastAsia="仿宋_GB2312" w:hAnsi="宋体" w:cs="宋体" w:hint="eastAsia"/>
          <w:color w:val="000000"/>
          <w:kern w:val="0"/>
          <w:sz w:val="32"/>
          <w:szCs w:val="32"/>
        </w:rPr>
        <w:t xml:space="preserve">                                     </w:t>
      </w:r>
    </w:p>
    <w:p w14:paraId="3BBA3147" w14:textId="77777777" w:rsidR="003D198F" w:rsidRDefault="008F3157">
      <w:pPr>
        <w:numPr>
          <w:ilvl w:val="0"/>
          <w:numId w:val="3"/>
        </w:numPr>
        <w:spacing w:line="600" w:lineRule="exact"/>
        <w:ind w:firstLineChars="200" w:firstLine="640"/>
        <w:rPr>
          <w:rFonts w:ascii="楷体_GB2312" w:eastAsia="楷体_GB2312"/>
          <w:sz w:val="32"/>
          <w:szCs w:val="32"/>
        </w:rPr>
      </w:pPr>
      <w:r>
        <w:rPr>
          <w:rFonts w:ascii="楷体_GB2312" w:eastAsia="楷体_GB2312" w:hint="eastAsia"/>
          <w:sz w:val="32"/>
          <w:szCs w:val="32"/>
        </w:rPr>
        <w:t>效果</w:t>
      </w:r>
      <w:r>
        <w:rPr>
          <w:rFonts w:ascii="楷体_GB2312" w:eastAsia="楷体_GB2312"/>
          <w:sz w:val="32"/>
          <w:szCs w:val="32"/>
        </w:rPr>
        <w:t>实现情况分析</w:t>
      </w:r>
    </w:p>
    <w:p w14:paraId="71013ECA" w14:textId="77777777" w:rsidR="003D198F" w:rsidRDefault="008F3157">
      <w:pPr>
        <w:spacing w:line="600" w:lineRule="exact"/>
        <w:ind w:leftChars="200" w:left="420" w:firstLine="851"/>
        <w:rPr>
          <w:rFonts w:ascii="黑体" w:eastAsia="黑体" w:hAnsi="黑体" w:cs="宋体" w:hint="eastAsia"/>
          <w:color w:val="000000"/>
          <w:kern w:val="0"/>
          <w:sz w:val="32"/>
          <w:szCs w:val="32"/>
        </w:rPr>
      </w:pPr>
      <w:r>
        <w:rPr>
          <w:rFonts w:ascii="仿宋_GB2312" w:eastAsia="仿宋_GB2312" w:hAnsi="宋体" w:cs="宋体" w:hint="eastAsia"/>
          <w:color w:val="000000"/>
          <w:kern w:val="0"/>
          <w:sz w:val="32"/>
          <w:szCs w:val="32"/>
        </w:rPr>
        <w:t>通过对</w:t>
      </w:r>
      <w:r>
        <w:rPr>
          <w:rFonts w:ascii="仿宋_GB2312" w:eastAsia="仿宋_GB2312" w:hAnsi="宋体" w:cs="宋体" w:hint="eastAsia"/>
          <w:color w:val="000000"/>
          <w:kern w:val="0"/>
          <w:sz w:val="32"/>
          <w:szCs w:val="32"/>
        </w:rPr>
        <w:t>15</w:t>
      </w:r>
      <w:r>
        <w:rPr>
          <w:rFonts w:ascii="仿宋_GB2312" w:eastAsia="仿宋_GB2312" w:hAnsi="宋体" w:cs="宋体" w:hint="eastAsia"/>
          <w:color w:val="000000"/>
          <w:kern w:val="0"/>
          <w:sz w:val="32"/>
          <w:szCs w:val="32"/>
        </w:rPr>
        <w:t>个项目的持续评估和资金支出，</w:t>
      </w:r>
      <w:r>
        <w:rPr>
          <w:rFonts w:ascii="仿宋_GB2312" w:eastAsia="仿宋_GB2312" w:hAnsi="宋体" w:cs="宋体" w:hint="eastAsia"/>
          <w:color w:val="000000"/>
          <w:kern w:val="0"/>
          <w:sz w:val="32"/>
          <w:szCs w:val="32"/>
        </w:rPr>
        <w:t>2023</w:t>
      </w:r>
      <w:r>
        <w:rPr>
          <w:rFonts w:ascii="仿宋_GB2312" w:eastAsia="仿宋_GB2312" w:hAnsi="宋体" w:cs="宋体" w:hint="eastAsia"/>
          <w:color w:val="000000"/>
          <w:kern w:val="0"/>
          <w:sz w:val="32"/>
          <w:szCs w:val="32"/>
        </w:rPr>
        <w:t>年度取得了良好的社会、环境和</w:t>
      </w:r>
      <w:proofErr w:type="gramStart"/>
      <w:r>
        <w:rPr>
          <w:rFonts w:ascii="仿宋_GB2312" w:eastAsia="仿宋_GB2312" w:hAnsi="宋体" w:cs="宋体" w:hint="eastAsia"/>
          <w:color w:val="000000"/>
          <w:kern w:val="0"/>
          <w:sz w:val="32"/>
          <w:szCs w:val="32"/>
        </w:rPr>
        <w:t>可</w:t>
      </w:r>
      <w:proofErr w:type="gramEnd"/>
      <w:r>
        <w:rPr>
          <w:rFonts w:ascii="仿宋_GB2312" w:eastAsia="仿宋_GB2312" w:hAnsi="宋体" w:cs="宋体" w:hint="eastAsia"/>
          <w:color w:val="000000"/>
          <w:kern w:val="0"/>
          <w:sz w:val="32"/>
          <w:szCs w:val="32"/>
        </w:rPr>
        <w:t>持续性影响，服务对象满意度高。</w:t>
      </w:r>
      <w:r>
        <w:rPr>
          <w:rFonts w:ascii="仿宋_GB2312" w:eastAsia="仿宋_GB2312" w:hAnsi="宋体" w:cs="宋体" w:hint="eastAsia"/>
          <w:color w:val="000000"/>
          <w:kern w:val="0"/>
          <w:sz w:val="32"/>
          <w:szCs w:val="32"/>
        </w:rPr>
        <w:t>2023</w:t>
      </w:r>
      <w:r>
        <w:rPr>
          <w:rFonts w:ascii="仿宋_GB2312" w:eastAsia="仿宋_GB2312" w:hAnsi="宋体" w:cs="宋体" w:hint="eastAsia"/>
          <w:color w:val="000000"/>
          <w:kern w:val="0"/>
          <w:sz w:val="32"/>
          <w:szCs w:val="32"/>
        </w:rPr>
        <w:t>年，北庄镇</w:t>
      </w:r>
      <w:r>
        <w:rPr>
          <w:rFonts w:ascii="仿宋_GB2312" w:eastAsia="仿宋_GB2312" w:hAnsi="仿宋_GB2312" w:cs="仿宋_GB2312" w:hint="eastAsia"/>
          <w:sz w:val="32"/>
          <w:szCs w:val="32"/>
        </w:rPr>
        <w:t>全力推动</w:t>
      </w:r>
      <w:r>
        <w:rPr>
          <w:rFonts w:ascii="仿宋_GB2312" w:eastAsia="仿宋_GB2312" w:hAnsi="仿宋_GB2312" w:cs="仿宋_GB2312" w:hint="eastAsia"/>
          <w:sz w:val="32"/>
          <w:szCs w:val="32"/>
        </w:rPr>
        <w:t>保水、保生态、绿色高质量发展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保安全、保障民生、全面从严治党等</w:t>
      </w:r>
      <w:r>
        <w:rPr>
          <w:rFonts w:ascii="仿宋_GB2312" w:eastAsia="仿宋_GB2312" w:hAnsi="仿宋_GB2312" w:cs="仿宋_GB2312" w:hint="eastAsia"/>
          <w:sz w:val="32"/>
          <w:szCs w:val="32"/>
        </w:rPr>
        <w:t>重点工作，</w:t>
      </w:r>
      <w:r>
        <w:rPr>
          <w:rFonts w:ascii="仿宋_GB2312" w:eastAsia="仿宋_GB2312" w:hAnsi="仿宋_GB2312" w:cs="仿宋_GB2312" w:hint="eastAsia"/>
          <w:sz w:val="32"/>
          <w:szCs w:val="32"/>
        </w:rPr>
        <w:t>使得党建工作更加夯实，</w:t>
      </w:r>
      <w:proofErr w:type="gramStart"/>
      <w:r>
        <w:rPr>
          <w:rFonts w:ascii="仿宋_GB2312" w:eastAsia="仿宋_GB2312" w:hAnsi="仿宋_GB2312" w:cs="仿宋_GB2312" w:hint="eastAsia"/>
          <w:sz w:val="32"/>
          <w:szCs w:val="32"/>
        </w:rPr>
        <w:t>文旅产业</w:t>
      </w:r>
      <w:proofErr w:type="gramEnd"/>
      <w:r>
        <w:rPr>
          <w:rFonts w:ascii="仿宋_GB2312" w:eastAsia="仿宋_GB2312" w:hAnsi="仿宋_GB2312" w:cs="仿宋_GB2312" w:hint="eastAsia"/>
          <w:sz w:val="32"/>
          <w:szCs w:val="32"/>
        </w:rPr>
        <w:t>快速发展、农业生产稳步推进、林果产业稳步增效、</w:t>
      </w:r>
      <w:r>
        <w:rPr>
          <w:rFonts w:ascii="仿宋_GB2312" w:eastAsia="仿宋_GB2312" w:hAnsi="宋体" w:cs="宋体" w:hint="eastAsia"/>
          <w:color w:val="000000"/>
          <w:kern w:val="0"/>
          <w:sz w:val="32"/>
          <w:szCs w:val="32"/>
        </w:rPr>
        <w:t>农村基础设施建设更加完备、生态环境持续改善，民生福祉不断增进，人民获得感增强，全镇经济社会平</w:t>
      </w:r>
      <w:r>
        <w:rPr>
          <w:rFonts w:ascii="仿宋_GB2312" w:eastAsia="仿宋_GB2312" w:hint="eastAsia"/>
          <w:sz w:val="32"/>
          <w:szCs w:val="32"/>
        </w:rPr>
        <w:t>稳有序发展。</w:t>
      </w:r>
    </w:p>
    <w:p w14:paraId="57D2CEF5" w14:textId="77777777" w:rsidR="003D198F" w:rsidRDefault="003D198F">
      <w:pPr>
        <w:spacing w:line="600" w:lineRule="exact"/>
        <w:ind w:leftChars="50" w:left="105" w:firstLineChars="150" w:firstLine="480"/>
        <w:rPr>
          <w:rFonts w:ascii="黑体" w:eastAsia="黑体" w:hAnsi="黑体" w:cs="宋体" w:hint="eastAsia"/>
          <w:color w:val="000000"/>
          <w:kern w:val="0"/>
          <w:sz w:val="32"/>
          <w:szCs w:val="32"/>
        </w:rPr>
      </w:pPr>
    </w:p>
    <w:p w14:paraId="4D5A6558" w14:textId="77777777" w:rsidR="003D198F" w:rsidRDefault="008F3157">
      <w:pPr>
        <w:spacing w:line="600" w:lineRule="exact"/>
        <w:ind w:leftChars="50" w:left="105" w:firstLineChars="150" w:firstLine="480"/>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四</w:t>
      </w:r>
      <w:r>
        <w:rPr>
          <w:rFonts w:ascii="黑体" w:eastAsia="黑体" w:hAnsi="黑体" w:cs="宋体"/>
          <w:color w:val="000000"/>
          <w:kern w:val="0"/>
          <w:sz w:val="32"/>
          <w:szCs w:val="32"/>
        </w:rPr>
        <w:t>、预算管理</w:t>
      </w:r>
      <w:r>
        <w:rPr>
          <w:rFonts w:ascii="黑体" w:eastAsia="黑体" w:hAnsi="黑体" w:cs="宋体" w:hint="eastAsia"/>
          <w:color w:val="000000"/>
          <w:kern w:val="0"/>
          <w:sz w:val="32"/>
          <w:szCs w:val="32"/>
        </w:rPr>
        <w:t>情况分</w:t>
      </w:r>
      <w:r>
        <w:rPr>
          <w:rFonts w:ascii="黑体" w:eastAsia="黑体" w:hAnsi="黑体" w:cs="宋体"/>
          <w:color w:val="000000"/>
          <w:kern w:val="0"/>
          <w:sz w:val="32"/>
          <w:szCs w:val="32"/>
        </w:rPr>
        <w:t>析</w:t>
      </w:r>
    </w:p>
    <w:p w14:paraId="1FEEC0BB" w14:textId="77777777" w:rsidR="003D198F" w:rsidRDefault="008F3157">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（一）财务管理</w:t>
      </w:r>
    </w:p>
    <w:p w14:paraId="25647EA8" w14:textId="77777777" w:rsidR="003D198F" w:rsidRDefault="008F3157">
      <w:pPr>
        <w:spacing w:line="600" w:lineRule="exact"/>
        <w:ind w:leftChars="202" w:left="424" w:firstLineChars="150" w:firstLine="48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2023</w:t>
      </w:r>
      <w:r>
        <w:rPr>
          <w:rFonts w:ascii="仿宋_GB2312" w:eastAsia="仿宋_GB2312" w:hAnsi="宋体" w:cs="宋体" w:hint="eastAsia"/>
          <w:color w:val="000000"/>
          <w:kern w:val="0"/>
          <w:sz w:val="32"/>
          <w:szCs w:val="32"/>
        </w:rPr>
        <w:t>年，北庄</w:t>
      </w:r>
      <w:proofErr w:type="gramStart"/>
      <w:r>
        <w:rPr>
          <w:rFonts w:ascii="仿宋_GB2312" w:eastAsia="仿宋_GB2312" w:hAnsi="宋体" w:cs="宋体" w:hint="eastAsia"/>
          <w:color w:val="000000"/>
          <w:kern w:val="0"/>
          <w:sz w:val="32"/>
          <w:szCs w:val="32"/>
        </w:rPr>
        <w:t>镇健全</w:t>
      </w:r>
      <w:proofErr w:type="gramEnd"/>
      <w:r>
        <w:rPr>
          <w:rFonts w:ascii="仿宋_GB2312" w:eastAsia="仿宋_GB2312" w:hAnsi="宋体" w:cs="宋体" w:hint="eastAsia"/>
          <w:color w:val="000000"/>
          <w:kern w:val="0"/>
          <w:sz w:val="32"/>
          <w:szCs w:val="32"/>
        </w:rPr>
        <w:t>财务</w:t>
      </w:r>
      <w:r>
        <w:rPr>
          <w:rFonts w:ascii="仿宋_GB2312" w:eastAsia="仿宋_GB2312" w:hAnsi="宋体" w:cs="宋体"/>
          <w:color w:val="000000"/>
          <w:kern w:val="0"/>
          <w:sz w:val="32"/>
          <w:szCs w:val="32"/>
        </w:rPr>
        <w:t>管理制度</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加强内控制度建设；严格执行年度预算，强化资金使用审核，优化资金审批流程，提高资金使用的合</w:t>
      </w:r>
      <w:proofErr w:type="gramStart"/>
      <w:r>
        <w:rPr>
          <w:rFonts w:ascii="仿宋_GB2312" w:eastAsia="仿宋_GB2312" w:hAnsi="宋体" w:cs="宋体" w:hint="eastAsia"/>
          <w:color w:val="000000"/>
          <w:kern w:val="0"/>
          <w:sz w:val="32"/>
          <w:szCs w:val="32"/>
        </w:rPr>
        <w:t>规</w:t>
      </w:r>
      <w:proofErr w:type="gramEnd"/>
      <w:r>
        <w:rPr>
          <w:rFonts w:ascii="仿宋_GB2312" w:eastAsia="仿宋_GB2312" w:hAnsi="宋体" w:cs="宋体" w:hint="eastAsia"/>
          <w:color w:val="000000"/>
          <w:kern w:val="0"/>
          <w:sz w:val="32"/>
          <w:szCs w:val="32"/>
        </w:rPr>
        <w:t>性和安全性；加强会计业务培训，提高会计基础信息完善性。</w:t>
      </w:r>
    </w:p>
    <w:p w14:paraId="1B5BB9C4" w14:textId="77777777" w:rsidR="003D198F" w:rsidRDefault="008F3157">
      <w:pPr>
        <w:spacing w:line="600" w:lineRule="exact"/>
        <w:ind w:leftChars="200" w:left="420" w:firstLineChars="100" w:firstLine="320"/>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二</w:t>
      </w:r>
      <w:r>
        <w:rPr>
          <w:rFonts w:ascii="楷体_GB2312" w:eastAsia="楷体_GB2312" w:hint="eastAsia"/>
          <w:sz w:val="32"/>
          <w:szCs w:val="32"/>
        </w:rPr>
        <w:t>)</w:t>
      </w:r>
      <w:r>
        <w:rPr>
          <w:rFonts w:ascii="楷体_GB2312" w:eastAsia="楷体_GB2312" w:hint="eastAsia"/>
          <w:sz w:val="32"/>
          <w:szCs w:val="32"/>
        </w:rPr>
        <w:t>资产管理</w:t>
      </w:r>
    </w:p>
    <w:p w14:paraId="28F259AA" w14:textId="77777777" w:rsidR="003D198F" w:rsidRDefault="008F3157">
      <w:pPr>
        <w:widowControl/>
        <w:adjustRightInd w:val="0"/>
        <w:spacing w:line="360" w:lineRule="auto"/>
        <w:ind w:firstLineChars="200" w:firstLine="420"/>
        <w:jc w:val="left"/>
        <w:textAlignment w:val="baseline"/>
      </w:pPr>
      <w:r>
        <w:rPr>
          <w:rFonts w:hint="eastAsia"/>
        </w:rPr>
        <w:t xml:space="preserve">    </w:t>
      </w:r>
      <w:r>
        <w:rPr>
          <w:rFonts w:ascii="仿宋_GB2312" w:eastAsia="仿宋_GB2312" w:hAnsi="宋体" w:cs="宋体" w:hint="eastAsia"/>
          <w:color w:val="000000"/>
          <w:kern w:val="0"/>
          <w:sz w:val="32"/>
          <w:szCs w:val="32"/>
        </w:rPr>
        <w:t>北庄镇加强对单位固定资产的购置、使用、报废等情况进行内控管理，建立固定资产台账，做到账物相符，账</w:t>
      </w:r>
      <w:proofErr w:type="gramStart"/>
      <w:r>
        <w:rPr>
          <w:rFonts w:ascii="仿宋_GB2312" w:eastAsia="仿宋_GB2312" w:hAnsi="宋体" w:cs="宋体" w:hint="eastAsia"/>
          <w:color w:val="000000"/>
          <w:kern w:val="0"/>
          <w:sz w:val="32"/>
          <w:szCs w:val="32"/>
        </w:rPr>
        <w:t>账</w:t>
      </w:r>
      <w:proofErr w:type="gramEnd"/>
      <w:r>
        <w:rPr>
          <w:rFonts w:ascii="仿宋_GB2312" w:eastAsia="仿宋_GB2312" w:hAnsi="宋体" w:cs="宋体" w:hint="eastAsia"/>
          <w:color w:val="000000"/>
          <w:kern w:val="0"/>
          <w:sz w:val="32"/>
          <w:szCs w:val="32"/>
        </w:rPr>
        <w:t>相符，对我镇固定资产进行全面清查，为单位工作人员便捷办公提供硬件、软件等基础设施保障。</w:t>
      </w:r>
      <w:r>
        <w:rPr>
          <w:rFonts w:hint="eastAsia"/>
        </w:rPr>
        <w:tab/>
      </w:r>
    </w:p>
    <w:p w14:paraId="746690D7" w14:textId="77777777" w:rsidR="003D198F" w:rsidRDefault="008F3157">
      <w:pPr>
        <w:numPr>
          <w:ilvl w:val="0"/>
          <w:numId w:val="3"/>
        </w:numPr>
        <w:spacing w:line="600" w:lineRule="exact"/>
        <w:ind w:firstLineChars="200" w:firstLine="640"/>
        <w:rPr>
          <w:rFonts w:ascii="仿宋_GB2312" w:eastAsia="仿宋_GB2312" w:hAnsi="宋体" w:cs="宋体" w:hint="eastAsia"/>
          <w:color w:val="000000"/>
          <w:kern w:val="0"/>
          <w:sz w:val="32"/>
          <w:szCs w:val="32"/>
        </w:rPr>
      </w:pPr>
      <w:r>
        <w:rPr>
          <w:rFonts w:ascii="楷体_GB2312" w:eastAsia="楷体_GB2312" w:hint="eastAsia"/>
          <w:sz w:val="32"/>
          <w:szCs w:val="32"/>
        </w:rPr>
        <w:t>绩效</w:t>
      </w:r>
      <w:r>
        <w:rPr>
          <w:rFonts w:ascii="楷体_GB2312" w:eastAsia="楷体_GB2312"/>
          <w:sz w:val="32"/>
          <w:szCs w:val="32"/>
        </w:rPr>
        <w:t>管理</w:t>
      </w:r>
    </w:p>
    <w:p w14:paraId="1DCF9041" w14:textId="77777777" w:rsidR="003D198F" w:rsidRDefault="008F3157">
      <w:pPr>
        <w:pStyle w:val="9"/>
        <w:ind w:leftChars="200" w:left="42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北庄镇加强项目的绩效管理，严格做到事前、事中、事后绩效评估，通过对项目的支出成本、效果效率、满意度等方面的分析，提高了项目绩效管理水平，加强了项目管理能力。</w:t>
      </w:r>
    </w:p>
    <w:p w14:paraId="3EDDC2BD" w14:textId="77777777" w:rsidR="003D198F" w:rsidRDefault="008F3157">
      <w:pPr>
        <w:pStyle w:val="9"/>
        <w:ind w:leftChars="200" w:left="420"/>
        <w:rPr>
          <w:rFonts w:ascii="黑体" w:eastAsia="黑体" w:hAnsi="黑体" w:hint="eastAsia"/>
          <w:sz w:val="32"/>
          <w:szCs w:val="32"/>
        </w:rPr>
      </w:pPr>
      <w:r>
        <w:rPr>
          <w:rFonts w:ascii="黑体" w:eastAsia="黑体" w:hAnsi="黑体" w:hint="eastAsia"/>
          <w:sz w:val="32"/>
          <w:szCs w:val="32"/>
        </w:rPr>
        <w:t>五、总体</w:t>
      </w:r>
      <w:r>
        <w:rPr>
          <w:rFonts w:ascii="黑体" w:eastAsia="黑体" w:hAnsi="黑体"/>
          <w:sz w:val="32"/>
          <w:szCs w:val="32"/>
        </w:rPr>
        <w:t>评价结论</w:t>
      </w:r>
    </w:p>
    <w:p w14:paraId="5C849E2E" w14:textId="77777777" w:rsidR="003D198F" w:rsidRDefault="008F3157">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（一）评价</w:t>
      </w:r>
      <w:r>
        <w:rPr>
          <w:rFonts w:ascii="楷体_GB2312" w:eastAsia="楷体_GB2312"/>
          <w:sz w:val="32"/>
          <w:szCs w:val="32"/>
        </w:rPr>
        <w:t>得分</w:t>
      </w:r>
      <w:r>
        <w:rPr>
          <w:rFonts w:ascii="楷体_GB2312" w:eastAsia="楷体_GB2312" w:hint="eastAsia"/>
          <w:sz w:val="32"/>
          <w:szCs w:val="32"/>
        </w:rPr>
        <w:t>情况</w:t>
      </w:r>
    </w:p>
    <w:p w14:paraId="66B53C86" w14:textId="1218847E" w:rsidR="003D198F" w:rsidRDefault="008F3157">
      <w:pPr>
        <w:pStyle w:val="9"/>
        <w:ind w:leftChars="200" w:left="420"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kern w:val="0"/>
          <w:sz w:val="32"/>
          <w:szCs w:val="32"/>
        </w:rPr>
        <w:t>2023</w:t>
      </w:r>
      <w:r>
        <w:rPr>
          <w:rFonts w:ascii="仿宋_GB2312" w:eastAsia="仿宋_GB2312" w:hAnsi="宋体" w:cs="宋体" w:hint="eastAsia"/>
          <w:kern w:val="0"/>
          <w:sz w:val="32"/>
          <w:szCs w:val="32"/>
        </w:rPr>
        <w:t>年绩效指标整体完成情况良好，</w:t>
      </w:r>
      <w:r w:rsidR="005736B0">
        <w:rPr>
          <w:rFonts w:ascii="仿宋_GB2312" w:eastAsia="仿宋_GB2312" w:hAnsi="宋体" w:cs="宋体" w:hint="eastAsia"/>
          <w:kern w:val="0"/>
          <w:sz w:val="32"/>
          <w:szCs w:val="32"/>
        </w:rPr>
        <w:t>全部项目</w:t>
      </w:r>
      <w:r>
        <w:rPr>
          <w:rFonts w:ascii="仿宋_GB2312" w:eastAsia="仿宋_GB2312" w:hAnsi="宋体" w:cs="宋体" w:hint="eastAsia"/>
          <w:kern w:val="0"/>
          <w:sz w:val="32"/>
          <w:szCs w:val="32"/>
        </w:rPr>
        <w:t>整体得分在</w:t>
      </w:r>
      <w:r>
        <w:rPr>
          <w:rFonts w:ascii="仿宋_GB2312" w:eastAsia="仿宋_GB2312" w:hAnsi="宋体" w:cs="宋体" w:hint="eastAsia"/>
          <w:kern w:val="0"/>
          <w:sz w:val="32"/>
          <w:szCs w:val="32"/>
        </w:rPr>
        <w:t>80-100</w:t>
      </w:r>
      <w:r>
        <w:rPr>
          <w:rFonts w:ascii="仿宋_GB2312" w:eastAsia="仿宋_GB2312" w:hAnsi="宋体" w:cs="宋体" w:hint="eastAsia"/>
          <w:kern w:val="0"/>
          <w:sz w:val="32"/>
          <w:szCs w:val="32"/>
        </w:rPr>
        <w:t>分之间</w:t>
      </w:r>
      <w:r>
        <w:rPr>
          <w:rFonts w:ascii="仿宋_GB2312" w:eastAsia="仿宋_GB2312" w:hAnsi="宋体" w:cs="宋体" w:hint="eastAsia"/>
          <w:kern w:val="0"/>
          <w:sz w:val="32"/>
          <w:szCs w:val="32"/>
        </w:rPr>
        <w:t>。项目</w:t>
      </w:r>
      <w:r>
        <w:rPr>
          <w:rFonts w:ascii="仿宋_GB2312" w:eastAsia="仿宋_GB2312" w:hAnsi="宋体" w:cs="宋体" w:hint="eastAsia"/>
          <w:color w:val="000000"/>
          <w:kern w:val="0"/>
          <w:sz w:val="32"/>
          <w:szCs w:val="32"/>
        </w:rPr>
        <w:t>包含环境综合整</w:t>
      </w:r>
      <w:r>
        <w:rPr>
          <w:rFonts w:ascii="仿宋_GB2312" w:eastAsia="仿宋_GB2312" w:hAnsi="宋体" w:cs="宋体" w:hint="eastAsia"/>
          <w:color w:val="000000"/>
          <w:kern w:val="0"/>
          <w:sz w:val="32"/>
          <w:szCs w:val="32"/>
        </w:rPr>
        <w:lastRenderedPageBreak/>
        <w:t>治类、政策性补助类、新农村建设类、基层党组织建设等重点项目。对全面保障我镇村民的良好生产生活环境、加强我镇农村社会管理，发展农村社会事业、提升基层党组织直接服务群众的能力、进一步实现优美人居环境、推进美丽乡村建设等起到积极作用，按照相关要求，大部门项目今后还会持续开展，具有可持续影响。</w:t>
      </w:r>
    </w:p>
    <w:p w14:paraId="51DFDD82" w14:textId="77777777" w:rsidR="003D198F" w:rsidRDefault="008F3157">
      <w:pPr>
        <w:numPr>
          <w:ilvl w:val="0"/>
          <w:numId w:val="4"/>
        </w:num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存在的问题及原因分析</w:t>
      </w:r>
    </w:p>
    <w:p w14:paraId="1441B599" w14:textId="77777777" w:rsidR="003D198F" w:rsidRDefault="008F3157">
      <w:pPr>
        <w:spacing w:line="240" w:lineRule="atLeas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绩效管理理念不强。预算绩效管理工作观念不深入，部门内部对绩效工作重视程度不够，未建立完善的评价程序，有的科室对公共资金绩效管理推进工作缺乏主动性，主体意识不深不强。</w:t>
      </w:r>
      <w:r>
        <w:rPr>
          <w:rFonts w:ascii="仿宋_GB2312" w:eastAsia="仿宋_GB2312" w:hAnsi="宋体" w:cs="宋体" w:hint="eastAsia"/>
          <w:color w:val="000000"/>
          <w:kern w:val="0"/>
          <w:sz w:val="32"/>
          <w:szCs w:val="32"/>
        </w:rPr>
        <w:t xml:space="preserve">   </w:t>
      </w:r>
    </w:p>
    <w:p w14:paraId="37E05B3D" w14:textId="77777777" w:rsidR="003D198F" w:rsidRDefault="008F3157">
      <w:pPr>
        <w:spacing w:line="240" w:lineRule="atLeas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绩效管理人才缺乏。由于单位人员</w:t>
      </w:r>
      <w:proofErr w:type="gramStart"/>
      <w:r>
        <w:rPr>
          <w:rFonts w:ascii="仿宋_GB2312" w:eastAsia="仿宋_GB2312" w:hAnsi="宋体" w:cs="宋体" w:hint="eastAsia"/>
          <w:color w:val="000000"/>
          <w:kern w:val="0"/>
          <w:sz w:val="32"/>
          <w:szCs w:val="32"/>
        </w:rPr>
        <w:t>编制受</w:t>
      </w:r>
      <w:proofErr w:type="gramEnd"/>
      <w:r>
        <w:rPr>
          <w:rFonts w:ascii="仿宋_GB2312" w:eastAsia="仿宋_GB2312" w:hAnsi="宋体" w:cs="宋体" w:hint="eastAsia"/>
          <w:color w:val="000000"/>
          <w:kern w:val="0"/>
          <w:sz w:val="32"/>
          <w:szCs w:val="32"/>
        </w:rPr>
        <w:t>控制，加上经费紧张，单位</w:t>
      </w:r>
      <w:proofErr w:type="gramStart"/>
      <w:r>
        <w:rPr>
          <w:rFonts w:ascii="仿宋_GB2312" w:eastAsia="仿宋_GB2312" w:hAnsi="宋体" w:cs="宋体" w:hint="eastAsia"/>
          <w:color w:val="000000"/>
          <w:kern w:val="0"/>
          <w:sz w:val="32"/>
          <w:szCs w:val="32"/>
        </w:rPr>
        <w:t>缺预算</w:t>
      </w:r>
      <w:proofErr w:type="gramEnd"/>
      <w:r>
        <w:rPr>
          <w:rFonts w:ascii="仿宋_GB2312" w:eastAsia="仿宋_GB2312" w:hAnsi="宋体" w:cs="宋体" w:hint="eastAsia"/>
          <w:color w:val="000000"/>
          <w:kern w:val="0"/>
          <w:sz w:val="32"/>
          <w:szCs w:val="32"/>
        </w:rPr>
        <w:t>绩效管理的人才。绩效评估专业性较强，需要专业的人才来做。因单位人员缺乏对绩效评价专业素养，如对绩效评价指标分析时存在摸着石头过河的现象，分析不准、研究不透，导致部门、整体及项目绩效评估质量不高。</w:t>
      </w:r>
    </w:p>
    <w:p w14:paraId="351916E4" w14:textId="77777777" w:rsidR="003D198F" w:rsidRDefault="008F3157">
      <w:pPr>
        <w:spacing w:line="240" w:lineRule="atLeas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资金拨付进度较慢。由于部分项目完成进度较慢，</w:t>
      </w:r>
      <w:proofErr w:type="gramStart"/>
      <w:r>
        <w:rPr>
          <w:rFonts w:ascii="仿宋_GB2312" w:eastAsia="仿宋_GB2312" w:hAnsi="宋体" w:cs="宋体" w:hint="eastAsia"/>
          <w:color w:val="000000"/>
          <w:kern w:val="0"/>
          <w:sz w:val="32"/>
          <w:szCs w:val="32"/>
        </w:rPr>
        <w:t>施工款</w:t>
      </w:r>
      <w:proofErr w:type="gramEnd"/>
      <w:r>
        <w:rPr>
          <w:rFonts w:ascii="仿宋_GB2312" w:eastAsia="仿宋_GB2312" w:hAnsi="宋体" w:cs="宋体" w:hint="eastAsia"/>
          <w:color w:val="000000"/>
          <w:kern w:val="0"/>
          <w:sz w:val="32"/>
          <w:szCs w:val="32"/>
        </w:rPr>
        <w:t>需根据项目进度拨付，因此部分项目资金拨付进度较慢。</w:t>
      </w:r>
    </w:p>
    <w:p w14:paraId="1E8FF99A" w14:textId="77777777" w:rsidR="003D198F" w:rsidRDefault="008F3157">
      <w:pPr>
        <w:spacing w:line="240" w:lineRule="atLeast"/>
        <w:ind w:firstLineChars="200" w:firstLine="640"/>
      </w:pPr>
      <w:r>
        <w:rPr>
          <w:rFonts w:ascii="仿宋_GB2312" w:eastAsia="仿宋_GB2312" w:hAnsi="宋体" w:cs="宋体" w:hint="eastAsia"/>
          <w:color w:val="000000"/>
          <w:kern w:val="0"/>
          <w:sz w:val="32"/>
          <w:szCs w:val="32"/>
        </w:rPr>
        <w:t>存在这些问题的原因：一是思想观念还不能与时俱进；二是在具体操作上存在畏难情绪；三是激励奖惩措施还未真正到位。</w:t>
      </w:r>
    </w:p>
    <w:p w14:paraId="14675B72" w14:textId="77777777" w:rsidR="003D198F" w:rsidRDefault="008F3157">
      <w:pPr>
        <w:spacing w:line="600" w:lineRule="exact"/>
        <w:ind w:firstLineChars="200" w:firstLine="640"/>
        <w:rPr>
          <w:rFonts w:ascii="仿宋_GB2312" w:eastAsia="仿宋_GB2312" w:hAnsi="宋体" w:cs="宋体" w:hint="eastAsia"/>
          <w:color w:val="000000"/>
          <w:kern w:val="0"/>
          <w:sz w:val="32"/>
          <w:szCs w:val="32"/>
        </w:rPr>
      </w:pPr>
      <w:r>
        <w:rPr>
          <w:rFonts w:ascii="黑体" w:eastAsia="黑体" w:hAnsi="黑体" w:cs="宋体" w:hint="eastAsia"/>
          <w:color w:val="000000"/>
          <w:kern w:val="0"/>
          <w:sz w:val="32"/>
          <w:szCs w:val="32"/>
        </w:rPr>
        <w:t>六、措施建议</w:t>
      </w:r>
      <w:r>
        <w:rPr>
          <w:rFonts w:ascii="仿宋_GB2312" w:eastAsia="仿宋_GB2312" w:hAnsi="宋体" w:cs="宋体" w:hint="eastAsia"/>
          <w:color w:val="000000"/>
          <w:kern w:val="0"/>
          <w:sz w:val="32"/>
          <w:szCs w:val="32"/>
        </w:rPr>
        <w:t>（整改措施、下一步工作举措）</w:t>
      </w:r>
    </w:p>
    <w:p w14:paraId="5C2BD75D" w14:textId="77777777" w:rsidR="003D198F" w:rsidRDefault="008F3157">
      <w:pPr>
        <w:spacing w:line="240" w:lineRule="atLeas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lastRenderedPageBreak/>
        <w:t>1.</w:t>
      </w:r>
      <w:r>
        <w:rPr>
          <w:rFonts w:ascii="仿宋_GB2312" w:eastAsia="仿宋_GB2312" w:hAnsi="宋体" w:cs="宋体" w:hint="eastAsia"/>
          <w:color w:val="000000"/>
          <w:kern w:val="0"/>
          <w:sz w:val="32"/>
          <w:szCs w:val="32"/>
        </w:rPr>
        <w:t>完善绩效评价制度。制定预算绩效自评工作管理办法，明确自评范围、程序、方法和要求。将预算绩效自评工作纳入财政预算管理全过程，正确选择绩效评估分析工具，并重视评估结果的反馈，建立健全绩效评估机制和预算管理控制制度，加大评价力度。定期组织召开绩效管理领导小组会议，查找单位在绩效管理存在的短板与不足，制定有针对性整改措施。</w:t>
      </w:r>
    </w:p>
    <w:p w14:paraId="18F1F868" w14:textId="77777777" w:rsidR="003D198F" w:rsidRDefault="008F3157">
      <w:pPr>
        <w:spacing w:line="240" w:lineRule="atLeas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强化预算执行和监控。建立健全预算执行监控机制，及时发现并纠正偏差，加强项目实施全过程管理，确保按计划有序推进，定期开展绩效监控，掌握绩效目标实现进展情况。</w:t>
      </w:r>
    </w:p>
    <w:p w14:paraId="15D37DA8" w14:textId="77777777" w:rsidR="003D198F" w:rsidRDefault="008F3157">
      <w:pPr>
        <w:spacing w:line="240" w:lineRule="atLeas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强化自评队伍建设。加大自评工作人员培训力度，提高业务素质和能力，建立自评工作专家库，为自评工作提供智力支持，完善自评工作绩效考核机制，调动工作积极性。</w:t>
      </w:r>
    </w:p>
    <w:p w14:paraId="6D8861A2" w14:textId="77777777" w:rsidR="003D198F" w:rsidRDefault="003D198F">
      <w:pPr>
        <w:spacing w:line="600" w:lineRule="exact"/>
        <w:ind w:firstLineChars="200" w:firstLine="640"/>
        <w:rPr>
          <w:rFonts w:ascii="仿宋_GB2312" w:eastAsia="仿宋_GB2312" w:hAnsi="宋体" w:cs="宋体" w:hint="eastAsia"/>
          <w:color w:val="000000"/>
          <w:kern w:val="0"/>
          <w:sz w:val="32"/>
          <w:szCs w:val="32"/>
        </w:rPr>
      </w:pPr>
    </w:p>
    <w:p w14:paraId="24166842" w14:textId="77777777" w:rsidR="003D198F" w:rsidRDefault="003D198F">
      <w:pPr>
        <w:spacing w:line="480" w:lineRule="exact"/>
        <w:rPr>
          <w:rFonts w:ascii="仿宋_GB2312" w:eastAsia="仿宋_GB2312" w:hAnsi="仿宋_GB2312" w:cs="仿宋_GB2312" w:hint="eastAsia"/>
          <w:sz w:val="32"/>
          <w:szCs w:val="32"/>
        </w:rPr>
      </w:pPr>
    </w:p>
    <w:p w14:paraId="0AAA6EBE" w14:textId="77777777" w:rsidR="003D198F" w:rsidRDefault="003D198F">
      <w:pPr>
        <w:pStyle w:val="a4"/>
        <w:ind w:firstLine="640"/>
        <w:rPr>
          <w:rFonts w:ascii="仿宋_GB2312" w:eastAsia="仿宋_GB2312" w:hAnsi="仿宋_GB2312" w:cs="仿宋_GB2312" w:hint="eastAsia"/>
          <w:sz w:val="32"/>
          <w:szCs w:val="32"/>
        </w:rPr>
      </w:pPr>
    </w:p>
    <w:p w14:paraId="47671C6E" w14:textId="77777777" w:rsidR="003D198F" w:rsidRDefault="003D198F">
      <w:pPr>
        <w:pStyle w:val="a4"/>
        <w:ind w:firstLine="640"/>
        <w:rPr>
          <w:rFonts w:ascii="仿宋_GB2312" w:eastAsia="仿宋_GB2312" w:hAnsi="仿宋_GB2312" w:cs="仿宋_GB2312" w:hint="eastAsia"/>
          <w:sz w:val="32"/>
          <w:szCs w:val="32"/>
        </w:rPr>
      </w:pPr>
    </w:p>
    <w:p w14:paraId="59BA84A5" w14:textId="77777777" w:rsidR="003D198F" w:rsidRDefault="003D198F">
      <w:pPr>
        <w:pStyle w:val="a4"/>
        <w:ind w:firstLine="640"/>
        <w:rPr>
          <w:rFonts w:ascii="仿宋_GB2312" w:eastAsia="仿宋_GB2312" w:hAnsi="仿宋_GB2312" w:cs="仿宋_GB2312" w:hint="eastAsia"/>
          <w:sz w:val="32"/>
          <w:szCs w:val="32"/>
        </w:rPr>
      </w:pPr>
    </w:p>
    <w:p w14:paraId="637FA23A" w14:textId="77777777" w:rsidR="003D198F" w:rsidRDefault="008F3157">
      <w:pPr>
        <w:spacing w:line="560" w:lineRule="exact"/>
        <w:ind w:firstLineChars="1500" w:firstLine="5400"/>
        <w:rPr>
          <w:rFonts w:ascii="方正小标宋简体" w:eastAsia="方正小标宋简体"/>
          <w:sz w:val="36"/>
          <w:szCs w:val="36"/>
        </w:rPr>
      </w:pPr>
      <w:r>
        <w:rPr>
          <w:rFonts w:ascii="方正小标宋简体" w:eastAsia="方正小标宋简体" w:hint="eastAsia"/>
          <w:sz w:val="36"/>
          <w:szCs w:val="36"/>
        </w:rPr>
        <w:t>项目支出绩效评价报告</w:t>
      </w:r>
    </w:p>
    <w:p w14:paraId="327F87AD" w14:textId="77777777" w:rsidR="003D198F" w:rsidRDefault="008F3157">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（参考模板）</w:t>
      </w:r>
    </w:p>
    <w:p w14:paraId="6184D44F" w14:textId="77777777" w:rsidR="003D198F" w:rsidRDefault="003D198F">
      <w:pPr>
        <w:jc w:val="center"/>
        <w:rPr>
          <w:rFonts w:ascii="仿宋_GB2312" w:eastAsia="仿宋_GB2312"/>
          <w:sz w:val="32"/>
          <w:szCs w:val="32"/>
        </w:rPr>
      </w:pPr>
    </w:p>
    <w:p w14:paraId="3FD1BA15" w14:textId="77777777" w:rsidR="003D198F" w:rsidRDefault="008F3157">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一、基本情况</w:t>
      </w:r>
    </w:p>
    <w:p w14:paraId="6BDC9A3B" w14:textId="77777777" w:rsidR="003D198F" w:rsidRDefault="008F3157">
      <w:pPr>
        <w:spacing w:line="600" w:lineRule="exact"/>
        <w:ind w:firstLineChars="200" w:firstLine="640"/>
        <w:outlineLvl w:val="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（一）项目概况。</w:t>
      </w:r>
    </w:p>
    <w:p w14:paraId="0915CB23" w14:textId="77777777" w:rsidR="003D198F" w:rsidRDefault="008F3157">
      <w:pPr>
        <w:widowControl/>
        <w:autoSpaceDE w:val="0"/>
        <w:autoSpaceDN w:val="0"/>
        <w:adjustRightInd w:val="0"/>
        <w:snapToGrid w:val="0"/>
        <w:spacing w:line="560" w:lineRule="exact"/>
        <w:jc w:val="left"/>
        <w:textAlignment w:val="baseline"/>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w:t>
      </w:r>
      <w:proofErr w:type="gramStart"/>
      <w:r>
        <w:rPr>
          <w:rFonts w:ascii="仿宋_GB2312" w:eastAsia="仿宋_GB2312" w:hAnsi="仿宋_GB2312" w:cs="仿宋_GB2312" w:hint="eastAsia"/>
          <w:kern w:val="0"/>
          <w:sz w:val="32"/>
          <w:szCs w:val="32"/>
        </w:rPr>
        <w:t>根据</w:t>
      </w:r>
      <w:r>
        <w:rPr>
          <w:rFonts w:ascii="仿宋_GB2312" w:eastAsia="仿宋_GB2312" w:hAnsi="仿宋_GB2312" w:cs="仿宋_GB2312" w:hint="eastAsia"/>
          <w:color w:val="000000"/>
          <w:sz w:val="32"/>
          <w:szCs w:val="32"/>
        </w:rPr>
        <w:t>京</w:t>
      </w:r>
      <w:r>
        <w:rPr>
          <w:rFonts w:ascii="仿宋_GB2312" w:eastAsia="仿宋_GB2312" w:hAnsi="仿宋_GB2312" w:cs="仿宋_GB2312" w:hint="eastAsia"/>
          <w:color w:val="000000"/>
          <w:sz w:val="32"/>
          <w:szCs w:val="32"/>
        </w:rPr>
        <w:t>组通</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号</w:t>
      </w:r>
      <w:r>
        <w:rPr>
          <w:rFonts w:ascii="仿宋_GB2312" w:eastAsia="仿宋_GB2312" w:hAnsi="仿宋_GB2312" w:cs="仿宋_GB2312" w:hint="eastAsia"/>
          <w:kern w:val="0"/>
          <w:sz w:val="32"/>
          <w:szCs w:val="32"/>
        </w:rPr>
        <w:t>文件要求，</w:t>
      </w:r>
      <w:r>
        <w:rPr>
          <w:rFonts w:ascii="仿宋_GB2312" w:eastAsia="仿宋_GB2312" w:hAnsi="仿宋_GB2312" w:cs="仿宋_GB2312" w:hint="eastAsia"/>
          <w:kern w:val="0"/>
          <w:sz w:val="32"/>
          <w:szCs w:val="32"/>
        </w:rPr>
        <w:t>为</w:t>
      </w:r>
      <w:r>
        <w:rPr>
          <w:rFonts w:ascii="仿宋_GB2312" w:eastAsia="仿宋_GB2312" w:hAnsi="仿宋_GB2312" w:cs="仿宋_GB2312" w:hint="eastAsia"/>
          <w:sz w:val="32"/>
          <w:szCs w:val="32"/>
        </w:rPr>
        <w:t>进</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步加大基层基础保障力度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提升基层党组织服务水平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城乡基层党组织服务群众</w:t>
      </w:r>
      <w:r>
        <w:rPr>
          <w:rFonts w:ascii="仿宋_GB2312" w:eastAsia="仿宋_GB2312" w:hAnsi="仿宋_GB2312" w:cs="仿宋_GB2312" w:hint="eastAsia"/>
          <w:sz w:val="32"/>
          <w:szCs w:val="32"/>
        </w:rPr>
        <w:t>经</w:t>
      </w:r>
      <w:r>
        <w:rPr>
          <w:rFonts w:ascii="仿宋_GB2312" w:eastAsia="仿宋_GB2312" w:hAnsi="仿宋_GB2312" w:cs="仿宋_GB2312" w:hint="eastAsia"/>
          <w:sz w:val="32"/>
          <w:szCs w:val="32"/>
        </w:rPr>
        <w:t>费管理办法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将基层党组织服务群众经费</w:t>
      </w:r>
      <w:r>
        <w:rPr>
          <w:rFonts w:ascii="仿宋_GB2312" w:eastAsia="仿宋_GB2312" w:hAnsi="仿宋_GB2312" w:cs="仿宋_GB2312" w:hint="eastAsia"/>
          <w:kern w:val="0"/>
          <w:sz w:val="32"/>
          <w:szCs w:val="32"/>
        </w:rPr>
        <w:t>拨付到位</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经费主要用于村（社区）便民服务活动及公益</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活动、村</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居民）文体活动、农村（社区）困难群众临时生活救助及群众急需解决的各类事项。</w:t>
      </w:r>
    </w:p>
    <w:p w14:paraId="241EC161" w14:textId="77777777" w:rsidR="003D198F" w:rsidRDefault="008F3157">
      <w:pPr>
        <w:pStyle w:val="ac"/>
        <w:widowControl/>
        <w:shd w:val="clear" w:color="auto" w:fill="FFFFFF"/>
        <w:spacing w:before="0" w:beforeAutospacing="0" w:after="0" w:afterAutospacing="0" w:line="560" w:lineRule="exact"/>
        <w:ind w:right="0" w:firstLine="420"/>
        <w:rPr>
          <w:rFonts w:ascii="仿宋_GB2312" w:eastAsia="仿宋_GB2312" w:hAnsi="仿宋_GB2312" w:cs="仿宋_GB2312" w:hint="eastAsia"/>
          <w:b w:val="0"/>
          <w:sz w:val="32"/>
          <w:szCs w:val="32"/>
        </w:rPr>
      </w:pPr>
      <w:r>
        <w:rPr>
          <w:rFonts w:ascii="仿宋_GB2312" w:eastAsia="仿宋_GB2312" w:hAnsi="仿宋_GB2312" w:cs="仿宋_GB2312" w:hint="eastAsia"/>
          <w:b w:val="0"/>
          <w:sz w:val="32"/>
          <w:szCs w:val="32"/>
        </w:rPr>
        <w:t xml:space="preserve"> 2023</w:t>
      </w:r>
      <w:r>
        <w:rPr>
          <w:rFonts w:ascii="仿宋_GB2312" w:eastAsia="仿宋_GB2312" w:hAnsi="仿宋_GB2312" w:cs="仿宋_GB2312" w:hint="eastAsia"/>
          <w:b w:val="0"/>
          <w:sz w:val="32"/>
          <w:szCs w:val="32"/>
        </w:rPr>
        <w:t>年我镇基层党组织服务群众经费涉及</w:t>
      </w:r>
      <w:r>
        <w:rPr>
          <w:rFonts w:ascii="仿宋_GB2312" w:eastAsia="仿宋_GB2312" w:hAnsi="仿宋_GB2312" w:cs="仿宋_GB2312" w:hint="eastAsia"/>
          <w:b w:val="0"/>
          <w:sz w:val="32"/>
          <w:szCs w:val="32"/>
        </w:rPr>
        <w:t>11</w:t>
      </w:r>
      <w:r>
        <w:rPr>
          <w:rFonts w:ascii="仿宋_GB2312" w:eastAsia="仿宋_GB2312" w:hAnsi="仿宋_GB2312" w:cs="仿宋_GB2312" w:hint="eastAsia"/>
          <w:b w:val="0"/>
          <w:sz w:val="32"/>
          <w:szCs w:val="32"/>
        </w:rPr>
        <w:t>个行政村、</w:t>
      </w:r>
      <w:r>
        <w:rPr>
          <w:rFonts w:ascii="仿宋_GB2312" w:eastAsia="仿宋_GB2312" w:hAnsi="仿宋_GB2312" w:cs="仿宋_GB2312" w:hint="eastAsia"/>
          <w:b w:val="0"/>
          <w:sz w:val="32"/>
          <w:szCs w:val="32"/>
        </w:rPr>
        <w:t>1</w:t>
      </w:r>
      <w:r>
        <w:rPr>
          <w:rFonts w:ascii="仿宋_GB2312" w:eastAsia="仿宋_GB2312" w:hAnsi="仿宋_GB2312" w:cs="仿宋_GB2312" w:hint="eastAsia"/>
          <w:b w:val="0"/>
          <w:sz w:val="32"/>
          <w:szCs w:val="32"/>
        </w:rPr>
        <w:t>个社区，概算总投资</w:t>
      </w:r>
      <w:r>
        <w:rPr>
          <w:rFonts w:ascii="仿宋_GB2312" w:eastAsia="仿宋_GB2312" w:hAnsi="仿宋_GB2312" w:cs="仿宋_GB2312" w:hint="eastAsia"/>
          <w:b w:val="0"/>
          <w:sz w:val="32"/>
          <w:szCs w:val="32"/>
        </w:rPr>
        <w:t>480</w:t>
      </w:r>
      <w:r>
        <w:rPr>
          <w:rFonts w:ascii="仿宋_GB2312" w:eastAsia="仿宋_GB2312" w:hAnsi="仿宋_GB2312" w:cs="仿宋_GB2312" w:hint="eastAsia"/>
          <w:b w:val="0"/>
          <w:sz w:val="32"/>
          <w:szCs w:val="32"/>
        </w:rPr>
        <w:t>万元，财政批复资金</w:t>
      </w:r>
      <w:r>
        <w:rPr>
          <w:rFonts w:ascii="仿宋_GB2312" w:eastAsia="仿宋_GB2312" w:hAnsi="仿宋_GB2312" w:cs="仿宋_GB2312" w:hint="eastAsia"/>
          <w:b w:val="0"/>
          <w:sz w:val="32"/>
          <w:szCs w:val="32"/>
        </w:rPr>
        <w:t>480</w:t>
      </w:r>
      <w:r>
        <w:rPr>
          <w:rFonts w:ascii="仿宋_GB2312" w:eastAsia="仿宋_GB2312" w:hAnsi="仿宋_GB2312" w:cs="仿宋_GB2312" w:hint="eastAsia"/>
          <w:b w:val="0"/>
          <w:sz w:val="32"/>
          <w:szCs w:val="32"/>
        </w:rPr>
        <w:t>万元，预计在年底全部支出。</w:t>
      </w:r>
    </w:p>
    <w:p w14:paraId="4AED5A8A" w14:textId="77777777" w:rsidR="003D198F" w:rsidRDefault="008F3157">
      <w:pPr>
        <w:spacing w:line="600" w:lineRule="exact"/>
        <w:ind w:leftChars="200" w:left="42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w:t>
      </w:r>
      <w:r>
        <w:rPr>
          <w:rFonts w:ascii="楷体_GB2312" w:eastAsia="楷体_GB2312" w:hAnsi="楷体_GB2312" w:cs="楷体_GB2312" w:hint="eastAsia"/>
          <w:sz w:val="32"/>
          <w:szCs w:val="32"/>
        </w:rPr>
        <w:t>项目绩效目标。</w:t>
      </w:r>
    </w:p>
    <w:p w14:paraId="0EB731BC" w14:textId="77777777" w:rsidR="003D198F" w:rsidRDefault="008F3157">
      <w:pPr>
        <w:pStyle w:val="a0"/>
        <w:ind w:firstLineChars="200" w:firstLine="640"/>
      </w:pPr>
      <w:r>
        <w:rPr>
          <w:rFonts w:ascii="仿宋_GB2312" w:eastAsia="仿宋_GB2312" w:hAnsi="仿宋_GB2312" w:cs="仿宋_GB2312" w:hint="eastAsia"/>
          <w:sz w:val="32"/>
          <w:szCs w:val="32"/>
        </w:rPr>
        <w:t>项目绩效目标主要内容为</w:t>
      </w:r>
      <w:r>
        <w:rPr>
          <w:rFonts w:ascii="仿宋_GB2312" w:eastAsia="仿宋_GB2312" w:hAnsi="仿宋_GB2312" w:cs="仿宋_GB2312" w:hint="eastAsia"/>
          <w:sz w:val="32"/>
          <w:szCs w:val="32"/>
        </w:rPr>
        <w:t>突出基层党组织的政治属性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强化党组织的政治功能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通过高质量、精准化的服务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助力各村（社区）的党员服务群众工作，</w:t>
      </w:r>
      <w:r>
        <w:rPr>
          <w:rFonts w:ascii="仿宋_GB2312" w:eastAsia="仿宋_GB2312" w:hAnsi="仿宋_GB2312" w:cs="仿宋_GB2312" w:hint="eastAsia"/>
          <w:sz w:val="32"/>
          <w:szCs w:val="32"/>
        </w:rPr>
        <w:t>为党员群众办实事解难题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提升基层党组织的组织力、凝聚力、号召力。</w:t>
      </w:r>
    </w:p>
    <w:p w14:paraId="24FBA55B" w14:textId="77777777" w:rsidR="003D198F" w:rsidRDefault="008F3157">
      <w:pPr>
        <w:spacing w:line="600" w:lineRule="exact"/>
        <w:ind w:leftChars="200" w:left="420" w:firstLineChars="100" w:firstLine="320"/>
        <w:rPr>
          <w:rFonts w:ascii="黑体" w:eastAsia="黑体" w:hAnsi="黑体" w:cs="黑体" w:hint="eastAsia"/>
          <w:sz w:val="32"/>
          <w:szCs w:val="32"/>
        </w:rPr>
      </w:pPr>
      <w:r>
        <w:rPr>
          <w:rFonts w:ascii="黑体" w:eastAsia="黑体" w:hAnsi="黑体" w:cs="黑体" w:hint="eastAsia"/>
          <w:sz w:val="32"/>
          <w:szCs w:val="32"/>
        </w:rPr>
        <w:t>二</w:t>
      </w:r>
      <w:r>
        <w:rPr>
          <w:rFonts w:ascii="黑体" w:eastAsia="黑体" w:hAnsi="黑体" w:cs="黑体" w:hint="eastAsia"/>
          <w:sz w:val="32"/>
          <w:szCs w:val="32"/>
        </w:rPr>
        <w:t>、绩效评价工作开展情况</w:t>
      </w:r>
    </w:p>
    <w:p w14:paraId="65036667" w14:textId="77777777" w:rsidR="003D198F" w:rsidRDefault="008F315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（一）绩效评价目的、对象和范围。</w:t>
      </w:r>
    </w:p>
    <w:p w14:paraId="4E7C6F29" w14:textId="77777777" w:rsidR="003D198F" w:rsidRDefault="008F3157">
      <w:pPr>
        <w:pStyle w:val="a0"/>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按照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城乡基层党组织服务群众</w:t>
      </w:r>
      <w:r>
        <w:rPr>
          <w:rFonts w:ascii="仿宋_GB2312" w:eastAsia="仿宋_GB2312" w:hAnsi="仿宋_GB2312" w:cs="仿宋_GB2312" w:hint="eastAsia"/>
          <w:sz w:val="32"/>
          <w:szCs w:val="32"/>
        </w:rPr>
        <w:t>经</w:t>
      </w:r>
      <w:r>
        <w:rPr>
          <w:rFonts w:ascii="仿宋_GB2312" w:eastAsia="仿宋_GB2312" w:hAnsi="仿宋_GB2312" w:cs="仿宋_GB2312" w:hint="eastAsia"/>
          <w:sz w:val="32"/>
          <w:szCs w:val="32"/>
        </w:rPr>
        <w:t>费管理办法</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color w:val="000000"/>
          <w:sz w:val="32"/>
          <w:szCs w:val="32"/>
        </w:rPr>
        <w:t>京</w:t>
      </w:r>
      <w:r>
        <w:rPr>
          <w:rFonts w:ascii="仿宋_GB2312" w:eastAsia="仿宋_GB2312" w:hAnsi="仿宋_GB2312" w:cs="仿宋_GB2312" w:hint="eastAsia"/>
          <w:color w:val="000000"/>
          <w:sz w:val="32"/>
          <w:szCs w:val="32"/>
        </w:rPr>
        <w:t>组通</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要求，我镇本着</w:t>
      </w:r>
      <w:r>
        <w:rPr>
          <w:rFonts w:ascii="仿宋_GB2312" w:eastAsia="仿宋_GB2312" w:hAnsi="仿宋_GB2312" w:cs="仿宋_GB2312" w:hint="eastAsia"/>
          <w:sz w:val="32"/>
          <w:szCs w:val="32"/>
        </w:rPr>
        <w:t>服务群众</w:t>
      </w:r>
      <w:r>
        <w:rPr>
          <w:rFonts w:ascii="仿宋_GB2312" w:eastAsia="仿宋_GB2312" w:hAnsi="仿宋_GB2312" w:cs="仿宋_GB2312" w:hint="eastAsia"/>
          <w:sz w:val="32"/>
          <w:szCs w:val="32"/>
        </w:rPr>
        <w:lastRenderedPageBreak/>
        <w:t>的目的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按照</w:t>
      </w:r>
      <w:r>
        <w:rPr>
          <w:rFonts w:ascii="仿宋_GB2312" w:eastAsia="仿宋_GB2312" w:hAnsi="仿宋_GB2312" w:cs="仿宋_GB2312" w:hint="eastAsia"/>
          <w:sz w:val="32"/>
          <w:szCs w:val="32"/>
        </w:rPr>
        <w:t>专款专用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公开公正、勤俭节约的原则，经费实行项目化管理，完善党组织领导、多方参与的资金决策程序，持续提高资金使用率，更好地为群众办实事</w:t>
      </w:r>
      <w:r>
        <w:rPr>
          <w:rFonts w:ascii="仿宋_GB2312" w:eastAsia="仿宋_GB2312" w:hAnsi="仿宋_GB2312" w:cs="仿宋_GB2312" w:hint="eastAsia"/>
          <w:sz w:val="32"/>
          <w:szCs w:val="32"/>
        </w:rPr>
        <w:t>。该项目</w:t>
      </w:r>
      <w:r>
        <w:rPr>
          <w:rFonts w:ascii="仿宋_GB2312" w:eastAsia="仿宋_GB2312" w:hAnsi="仿宋_GB2312" w:cs="仿宋_GB2312" w:hint="eastAsia"/>
          <w:sz w:val="32"/>
          <w:szCs w:val="32"/>
        </w:rPr>
        <w:t>绩效评价</w:t>
      </w:r>
      <w:r>
        <w:rPr>
          <w:rFonts w:ascii="仿宋_GB2312" w:eastAsia="仿宋_GB2312" w:hAnsi="仿宋_GB2312" w:cs="仿宋_GB2312" w:hint="eastAsia"/>
          <w:sz w:val="32"/>
          <w:szCs w:val="32"/>
        </w:rPr>
        <w:t>涉及我镇</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个行政村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个社区</w:t>
      </w:r>
      <w:r>
        <w:rPr>
          <w:rFonts w:ascii="仿宋_GB2312" w:eastAsia="仿宋_GB2312" w:hAnsi="仿宋_GB2312" w:cs="仿宋_GB2312" w:hint="eastAsia"/>
          <w:sz w:val="32"/>
          <w:szCs w:val="32"/>
        </w:rPr>
        <w:t>，项目资金共计</w:t>
      </w:r>
      <w:r>
        <w:rPr>
          <w:rFonts w:ascii="仿宋_GB2312" w:eastAsia="仿宋_GB2312" w:hAnsi="仿宋_GB2312" w:cs="仿宋_GB2312" w:hint="eastAsia"/>
          <w:sz w:val="32"/>
          <w:szCs w:val="32"/>
        </w:rPr>
        <w:t>480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p>
    <w:p w14:paraId="16C14765" w14:textId="77777777" w:rsidR="003D198F" w:rsidRDefault="008F3157">
      <w:pPr>
        <w:tabs>
          <w:tab w:val="left" w:pos="479"/>
        </w:tabs>
        <w:spacing w:line="600" w:lineRule="exact"/>
        <w:ind w:firstLineChars="200" w:firstLine="640"/>
        <w:rPr>
          <w:rFonts w:ascii="楷体_GB2312" w:eastAsia="楷体_GB2312" w:hAnsi="楷体_GB2312" w:cs="楷体_GB2312" w:hint="eastAsia"/>
          <w:sz w:val="32"/>
          <w:szCs w:val="32"/>
        </w:rPr>
      </w:pPr>
      <w:r>
        <w:rPr>
          <w:rFonts w:ascii="仿宋_GB2312" w:eastAsia="仿宋_GB2312" w:hAnsi="仿宋_GB2312" w:cs="仿宋_GB2312" w:hint="eastAsia"/>
          <w:sz w:val="32"/>
          <w:szCs w:val="32"/>
        </w:rPr>
        <w:t>（</w:t>
      </w:r>
      <w:r>
        <w:rPr>
          <w:rFonts w:ascii="楷体_GB2312" w:eastAsia="楷体_GB2312" w:hAnsi="楷体_GB2312" w:cs="楷体_GB2312" w:hint="eastAsia"/>
          <w:sz w:val="32"/>
          <w:szCs w:val="32"/>
        </w:rPr>
        <w:t>二）绩效评价原则、评价指标体系（附表说明）、评价方法、评价标准等。</w:t>
      </w:r>
    </w:p>
    <w:p w14:paraId="0FDCBCD2" w14:textId="77777777" w:rsidR="003D198F" w:rsidRDefault="008F3157">
      <w:pPr>
        <w:pStyle w:val="ac"/>
        <w:widowControl/>
        <w:shd w:val="clear" w:color="auto" w:fill="FFFFFF"/>
        <w:spacing w:before="0" w:beforeAutospacing="0" w:after="0" w:afterAutospacing="0" w:line="560" w:lineRule="exact"/>
        <w:ind w:right="0" w:firstLineChars="200" w:firstLine="640"/>
        <w:rPr>
          <w:rFonts w:ascii="仿宋_GB2312" w:eastAsia="仿宋_GB2312" w:hAnsi="仿宋_GB2312" w:cs="仿宋_GB2312" w:hint="eastAsia"/>
          <w:b w:val="0"/>
          <w:kern w:val="2"/>
          <w:sz w:val="32"/>
          <w:szCs w:val="32"/>
        </w:rPr>
      </w:pPr>
      <w:r>
        <w:rPr>
          <w:rFonts w:ascii="仿宋_GB2312" w:eastAsia="仿宋_GB2312" w:hAnsi="仿宋_GB2312" w:cs="仿宋_GB2312" w:hint="eastAsia"/>
          <w:b w:val="0"/>
          <w:kern w:val="2"/>
          <w:sz w:val="32"/>
          <w:szCs w:val="32"/>
        </w:rPr>
        <w:t>绩效评价原则：</w:t>
      </w:r>
      <w:proofErr w:type="gramStart"/>
      <w:r>
        <w:rPr>
          <w:rFonts w:ascii="仿宋_GB2312" w:eastAsia="仿宋_GB2312" w:hAnsi="仿宋_GB2312" w:cs="仿宋_GB2312" w:hint="eastAsia"/>
          <w:b w:val="0"/>
          <w:kern w:val="2"/>
          <w:sz w:val="32"/>
          <w:szCs w:val="32"/>
        </w:rPr>
        <w:t>根据京组通</w:t>
      </w:r>
      <w:proofErr w:type="gramEnd"/>
      <w:r>
        <w:rPr>
          <w:rFonts w:ascii="仿宋_GB2312" w:eastAsia="仿宋_GB2312" w:hAnsi="仿宋_GB2312" w:cs="仿宋_GB2312" w:hint="eastAsia"/>
          <w:b w:val="0"/>
          <w:kern w:val="2"/>
          <w:sz w:val="32"/>
          <w:szCs w:val="32"/>
        </w:rPr>
        <w:t>〔</w:t>
      </w:r>
      <w:r>
        <w:rPr>
          <w:rFonts w:ascii="仿宋_GB2312" w:eastAsia="仿宋_GB2312" w:hAnsi="仿宋_GB2312" w:cs="仿宋_GB2312" w:hint="eastAsia"/>
          <w:b w:val="0"/>
          <w:kern w:val="2"/>
          <w:sz w:val="32"/>
          <w:szCs w:val="32"/>
        </w:rPr>
        <w:t>2021</w:t>
      </w:r>
      <w:r>
        <w:rPr>
          <w:rFonts w:ascii="仿宋_GB2312" w:eastAsia="仿宋_GB2312" w:hAnsi="仿宋_GB2312" w:cs="仿宋_GB2312" w:hint="eastAsia"/>
          <w:b w:val="0"/>
          <w:kern w:val="2"/>
          <w:sz w:val="32"/>
          <w:szCs w:val="32"/>
        </w:rPr>
        <w:t>〕</w:t>
      </w:r>
      <w:r>
        <w:rPr>
          <w:rFonts w:ascii="仿宋_GB2312" w:eastAsia="仿宋_GB2312" w:hAnsi="仿宋_GB2312" w:cs="仿宋_GB2312" w:hint="eastAsia"/>
          <w:b w:val="0"/>
          <w:kern w:val="2"/>
          <w:sz w:val="32"/>
          <w:szCs w:val="32"/>
        </w:rPr>
        <w:t>45</w:t>
      </w:r>
      <w:r>
        <w:rPr>
          <w:rFonts w:ascii="仿宋_GB2312" w:eastAsia="仿宋_GB2312" w:hAnsi="仿宋_GB2312" w:cs="仿宋_GB2312" w:hint="eastAsia"/>
          <w:b w:val="0"/>
          <w:kern w:val="2"/>
          <w:sz w:val="32"/>
          <w:szCs w:val="32"/>
        </w:rPr>
        <w:t>号文件要求，本着实事求是，公平公正的原则对我镇基层党组织服务群众经费的使用进行评价。</w:t>
      </w:r>
    </w:p>
    <w:p w14:paraId="22447093" w14:textId="77777777" w:rsidR="003D198F" w:rsidRDefault="008F3157">
      <w:pPr>
        <w:pStyle w:val="ac"/>
        <w:widowControl/>
        <w:shd w:val="clear" w:color="auto" w:fill="FFFFFF"/>
        <w:spacing w:before="0" w:beforeAutospacing="0" w:after="0" w:afterAutospacing="0" w:line="560" w:lineRule="exact"/>
        <w:ind w:right="0"/>
        <w:rPr>
          <w:rFonts w:ascii="仿宋_GB2312" w:eastAsia="仿宋_GB2312" w:hAnsi="仿宋_GB2312" w:cs="仿宋_GB2312" w:hint="eastAsia"/>
          <w:b w:val="0"/>
          <w:kern w:val="2"/>
          <w:sz w:val="32"/>
          <w:szCs w:val="32"/>
        </w:rPr>
      </w:pPr>
      <w:r>
        <w:rPr>
          <w:rFonts w:ascii="仿宋_GB2312" w:eastAsia="仿宋_GB2312" w:hAnsi="仿宋_GB2312" w:cs="仿宋_GB2312" w:hint="eastAsia"/>
          <w:b w:val="0"/>
          <w:kern w:val="2"/>
          <w:sz w:val="32"/>
          <w:szCs w:val="32"/>
        </w:rPr>
        <w:t xml:space="preserve">    </w:t>
      </w:r>
      <w:r>
        <w:rPr>
          <w:rFonts w:ascii="仿宋_GB2312" w:eastAsia="仿宋_GB2312" w:hAnsi="仿宋_GB2312" w:cs="仿宋_GB2312" w:hint="eastAsia"/>
          <w:b w:val="0"/>
          <w:kern w:val="2"/>
          <w:sz w:val="32"/>
          <w:szCs w:val="32"/>
        </w:rPr>
        <w:t>评价方法：根据各村资金使用情况进行自评和民主测评。</w:t>
      </w:r>
    </w:p>
    <w:p w14:paraId="369F784B" w14:textId="77777777" w:rsidR="003D198F" w:rsidRDefault="008F3157">
      <w:pPr>
        <w:spacing w:line="560" w:lineRule="exact"/>
        <w:ind w:firstLineChars="200" w:firstLine="640"/>
        <w:rPr>
          <w:rFonts w:ascii="楷体_GB2312" w:eastAsia="楷体_GB2312" w:hAnsi="楷体_GB2312" w:cs="楷体_GB2312" w:hint="eastAsia"/>
          <w:sz w:val="32"/>
          <w:szCs w:val="32"/>
        </w:rPr>
      </w:pPr>
      <w:r>
        <w:rPr>
          <w:rFonts w:ascii="仿宋_GB2312" w:eastAsia="仿宋_GB2312" w:hAnsi="仿宋_GB2312" w:cs="仿宋_GB2312" w:hint="eastAsia"/>
          <w:sz w:val="32"/>
          <w:szCs w:val="32"/>
        </w:rPr>
        <w:t>评价标准：根据</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分制原则分为</w:t>
      </w:r>
      <w:r>
        <w:rPr>
          <w:rFonts w:ascii="仿宋_GB2312" w:eastAsia="仿宋_GB2312" w:hAnsi="仿宋_GB2312" w:cs="仿宋_GB2312" w:hint="eastAsia"/>
          <w:kern w:val="0"/>
          <w:sz w:val="32"/>
          <w:szCs w:val="32"/>
        </w:rPr>
        <w:t>决策指标</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过程指标</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产出指标</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效益指标</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满意度指标</w:t>
      </w:r>
      <w:r>
        <w:rPr>
          <w:rFonts w:ascii="仿宋_GB2312" w:eastAsia="仿宋_GB2312" w:hAnsi="仿宋_GB2312" w:cs="仿宋_GB2312" w:hint="eastAsia"/>
          <w:kern w:val="0"/>
          <w:sz w:val="32"/>
          <w:szCs w:val="32"/>
        </w:rPr>
        <w:t>进行综合打分，总分不能超过</w:t>
      </w:r>
      <w:r>
        <w:rPr>
          <w:rFonts w:ascii="仿宋_GB2312" w:eastAsia="仿宋_GB2312" w:hAnsi="仿宋_GB2312" w:cs="仿宋_GB2312" w:hint="eastAsia"/>
          <w:kern w:val="0"/>
          <w:sz w:val="32"/>
          <w:szCs w:val="32"/>
        </w:rPr>
        <w:t>100</w:t>
      </w:r>
      <w:r>
        <w:rPr>
          <w:rFonts w:ascii="仿宋_GB2312" w:eastAsia="仿宋_GB2312" w:hAnsi="仿宋_GB2312" w:cs="仿宋_GB2312" w:hint="eastAsia"/>
          <w:kern w:val="0"/>
          <w:sz w:val="32"/>
          <w:szCs w:val="32"/>
        </w:rPr>
        <w:t>分，</w:t>
      </w:r>
      <w:r>
        <w:rPr>
          <w:rFonts w:ascii="仿宋_GB2312" w:eastAsia="仿宋_GB2312" w:hAnsi="仿宋_GB2312" w:cs="仿宋_GB2312" w:hint="eastAsia"/>
          <w:color w:val="000000"/>
          <w:kern w:val="0"/>
          <w:sz w:val="32"/>
          <w:szCs w:val="32"/>
        </w:rPr>
        <w:t>90</w:t>
      </w:r>
      <w:r>
        <w:rPr>
          <w:rFonts w:ascii="仿宋_GB2312" w:eastAsia="仿宋_GB2312" w:hAnsi="仿宋_GB2312" w:cs="仿宋_GB2312" w:hint="eastAsia"/>
          <w:color w:val="000000"/>
          <w:kern w:val="0"/>
          <w:sz w:val="32"/>
          <w:szCs w:val="32"/>
        </w:rPr>
        <w:t>（含）</w:t>
      </w:r>
      <w:r>
        <w:rPr>
          <w:rFonts w:ascii="仿宋_GB2312" w:eastAsia="仿宋_GB2312" w:hAnsi="仿宋_GB2312" w:cs="仿宋_GB2312" w:hint="eastAsia"/>
          <w:color w:val="000000"/>
          <w:kern w:val="0"/>
          <w:sz w:val="32"/>
          <w:szCs w:val="32"/>
        </w:rPr>
        <w:t>-100</w:t>
      </w:r>
      <w:r>
        <w:rPr>
          <w:rFonts w:ascii="仿宋_GB2312" w:eastAsia="仿宋_GB2312" w:hAnsi="仿宋_GB2312" w:cs="仿宋_GB2312" w:hint="eastAsia"/>
          <w:color w:val="000000"/>
          <w:kern w:val="0"/>
          <w:sz w:val="32"/>
          <w:szCs w:val="32"/>
        </w:rPr>
        <w:t>分为优、</w:t>
      </w:r>
      <w:r>
        <w:rPr>
          <w:rFonts w:ascii="仿宋_GB2312" w:eastAsia="仿宋_GB2312" w:hAnsi="仿宋_GB2312" w:cs="仿宋_GB2312" w:hint="eastAsia"/>
          <w:color w:val="000000"/>
          <w:kern w:val="0"/>
          <w:sz w:val="32"/>
          <w:szCs w:val="32"/>
        </w:rPr>
        <w:t>80</w:t>
      </w:r>
      <w:r>
        <w:rPr>
          <w:rFonts w:ascii="仿宋_GB2312" w:eastAsia="仿宋_GB2312" w:hAnsi="仿宋_GB2312" w:cs="仿宋_GB2312" w:hint="eastAsia"/>
          <w:color w:val="000000"/>
          <w:kern w:val="0"/>
          <w:sz w:val="32"/>
          <w:szCs w:val="32"/>
        </w:rPr>
        <w:t>（含）</w:t>
      </w:r>
      <w:r>
        <w:rPr>
          <w:rFonts w:ascii="仿宋_GB2312" w:eastAsia="仿宋_GB2312" w:hAnsi="仿宋_GB2312" w:cs="仿宋_GB2312" w:hint="eastAsia"/>
          <w:color w:val="000000"/>
          <w:kern w:val="0"/>
          <w:sz w:val="32"/>
          <w:szCs w:val="32"/>
        </w:rPr>
        <w:t>-90</w:t>
      </w:r>
      <w:r>
        <w:rPr>
          <w:rFonts w:ascii="仿宋_GB2312" w:eastAsia="仿宋_GB2312" w:hAnsi="仿宋_GB2312" w:cs="仿宋_GB2312" w:hint="eastAsia"/>
          <w:color w:val="000000"/>
          <w:kern w:val="0"/>
          <w:sz w:val="32"/>
          <w:szCs w:val="32"/>
        </w:rPr>
        <w:t>分为良、</w:t>
      </w:r>
      <w:r>
        <w:rPr>
          <w:rFonts w:ascii="仿宋_GB2312" w:eastAsia="仿宋_GB2312" w:hAnsi="仿宋_GB2312" w:cs="仿宋_GB2312" w:hint="eastAsia"/>
          <w:color w:val="000000"/>
          <w:kern w:val="0"/>
          <w:sz w:val="32"/>
          <w:szCs w:val="32"/>
        </w:rPr>
        <w:t>60</w:t>
      </w:r>
      <w:r>
        <w:rPr>
          <w:rFonts w:ascii="仿宋_GB2312" w:eastAsia="仿宋_GB2312" w:hAnsi="仿宋_GB2312" w:cs="仿宋_GB2312" w:hint="eastAsia"/>
          <w:color w:val="000000"/>
          <w:kern w:val="0"/>
          <w:sz w:val="32"/>
          <w:szCs w:val="32"/>
        </w:rPr>
        <w:t>（含）</w:t>
      </w:r>
      <w:r>
        <w:rPr>
          <w:rFonts w:ascii="仿宋_GB2312" w:eastAsia="仿宋_GB2312" w:hAnsi="仿宋_GB2312" w:cs="仿宋_GB2312" w:hint="eastAsia"/>
          <w:color w:val="000000"/>
          <w:kern w:val="0"/>
          <w:sz w:val="32"/>
          <w:szCs w:val="32"/>
        </w:rPr>
        <w:t>-80</w:t>
      </w:r>
      <w:r>
        <w:rPr>
          <w:rFonts w:ascii="仿宋_GB2312" w:eastAsia="仿宋_GB2312" w:hAnsi="仿宋_GB2312" w:cs="仿宋_GB2312" w:hint="eastAsia"/>
          <w:color w:val="000000"/>
          <w:kern w:val="0"/>
          <w:sz w:val="32"/>
          <w:szCs w:val="32"/>
        </w:rPr>
        <w:t>分为中、</w:t>
      </w:r>
      <w:r>
        <w:rPr>
          <w:rFonts w:ascii="仿宋_GB2312" w:eastAsia="仿宋_GB2312" w:hAnsi="仿宋_GB2312" w:cs="仿宋_GB2312" w:hint="eastAsia"/>
          <w:color w:val="000000"/>
          <w:kern w:val="0"/>
          <w:sz w:val="32"/>
          <w:szCs w:val="32"/>
        </w:rPr>
        <w:t>60</w:t>
      </w:r>
      <w:r>
        <w:rPr>
          <w:rFonts w:ascii="仿宋_GB2312" w:eastAsia="仿宋_GB2312" w:hAnsi="仿宋_GB2312" w:cs="仿宋_GB2312" w:hint="eastAsia"/>
          <w:color w:val="000000"/>
          <w:kern w:val="0"/>
          <w:sz w:val="32"/>
          <w:szCs w:val="32"/>
        </w:rPr>
        <w:t>分以下为差。</w:t>
      </w:r>
    </w:p>
    <w:p w14:paraId="1ED69443" w14:textId="77777777" w:rsidR="003D198F" w:rsidRDefault="008F3157">
      <w:pPr>
        <w:numPr>
          <w:ilvl w:val="0"/>
          <w:numId w:val="4"/>
        </w:numPr>
        <w:spacing w:line="600" w:lineRule="exact"/>
        <w:ind w:leftChars="50" w:left="105" w:firstLineChars="150" w:firstLine="48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绩效评价工作过程。</w:t>
      </w:r>
    </w:p>
    <w:p w14:paraId="29029EF7" w14:textId="77777777" w:rsidR="003D198F" w:rsidRDefault="008F3157">
      <w:pPr>
        <w:pStyle w:val="a0"/>
        <w:spacing w:line="560" w:lineRule="exact"/>
        <w:ind w:firstLineChars="200" w:firstLine="640"/>
        <w:rPr>
          <w:rFonts w:ascii="黑体" w:eastAsia="黑体" w:hAnsi="黑体" w:cs="黑体" w:hint="eastAsia"/>
          <w:sz w:val="32"/>
          <w:szCs w:val="32"/>
        </w:rPr>
      </w:pPr>
      <w:r>
        <w:rPr>
          <w:rFonts w:ascii="仿宋_GB2312" w:eastAsia="仿宋_GB2312" w:hAnsi="仿宋_GB2312" w:cs="仿宋_GB2312" w:hint="eastAsia"/>
          <w:sz w:val="32"/>
          <w:szCs w:val="32"/>
        </w:rPr>
        <w:t>根据绩效评价标准，我镇组织相关科室对各村</w:t>
      </w:r>
      <w:r>
        <w:rPr>
          <w:rFonts w:cs="仿宋_GB2312" w:hint="eastAsia"/>
          <w:sz w:val="32"/>
          <w:szCs w:val="32"/>
        </w:rPr>
        <w:t>、社区</w:t>
      </w:r>
      <w:r>
        <w:rPr>
          <w:rFonts w:ascii="仿宋_GB2312" w:eastAsia="仿宋_GB2312" w:hAnsi="仿宋_GB2312" w:cs="仿宋_GB2312" w:hint="eastAsia"/>
          <w:sz w:val="32"/>
          <w:szCs w:val="32"/>
        </w:rPr>
        <w:t>资金使用情况以及资金使用效果采取查看票据、实地查验，进村入户的形式进行自评和民主测评。</w:t>
      </w:r>
      <w:r>
        <w:rPr>
          <w:rFonts w:ascii="黑体" w:eastAsia="黑体" w:hAnsi="黑体" w:cs="黑体" w:hint="eastAsia"/>
          <w:sz w:val="32"/>
          <w:szCs w:val="32"/>
        </w:rPr>
        <w:tab/>
      </w:r>
    </w:p>
    <w:p w14:paraId="64992E4A" w14:textId="77777777" w:rsidR="003D198F" w:rsidRDefault="008F3157">
      <w:pPr>
        <w:tabs>
          <w:tab w:val="left" w:pos="491"/>
        </w:tabs>
        <w:spacing w:line="600" w:lineRule="exact"/>
        <w:ind w:leftChars="200" w:left="420" w:firstLineChars="100" w:firstLine="320"/>
        <w:rPr>
          <w:rFonts w:ascii="黑体" w:eastAsia="黑体" w:hAnsi="黑体" w:cs="黑体" w:hint="eastAsia"/>
          <w:sz w:val="32"/>
          <w:szCs w:val="32"/>
        </w:rPr>
      </w:pPr>
      <w:r>
        <w:rPr>
          <w:rFonts w:ascii="黑体" w:eastAsia="黑体" w:hAnsi="黑体" w:cs="黑体" w:hint="eastAsia"/>
          <w:sz w:val="32"/>
          <w:szCs w:val="32"/>
        </w:rPr>
        <w:t>三、</w:t>
      </w:r>
      <w:r>
        <w:rPr>
          <w:rFonts w:ascii="黑体" w:eastAsia="黑体" w:hAnsi="黑体" w:cs="黑体" w:hint="eastAsia"/>
          <w:sz w:val="32"/>
          <w:szCs w:val="32"/>
        </w:rPr>
        <w:t>综合评价情况及评价结论（附相关评分表）</w:t>
      </w:r>
    </w:p>
    <w:p w14:paraId="6391AE70" w14:textId="77777777" w:rsidR="003D198F" w:rsidRDefault="003D198F">
      <w:pPr>
        <w:pStyle w:val="a0"/>
        <w:ind w:leftChars="200" w:left="420"/>
      </w:pPr>
    </w:p>
    <w:p w14:paraId="66DDEB8E" w14:textId="77777777" w:rsidR="003D198F" w:rsidRDefault="008F3157">
      <w:pPr>
        <w:spacing w:line="560" w:lineRule="exact"/>
        <w:ind w:firstLineChars="1600" w:firstLine="5120"/>
      </w:pPr>
      <w:r>
        <w:rPr>
          <w:rFonts w:ascii="仿宋_GB2312" w:hAnsi="宋体" w:hint="eastAsia"/>
          <w:sz w:val="32"/>
          <w:szCs w:val="32"/>
        </w:rPr>
        <w:t>综合评价指标表</w:t>
      </w:r>
    </w:p>
    <w:tbl>
      <w:tblPr>
        <w:tblpPr w:leftFromText="180" w:rightFromText="180" w:vertAnchor="text" w:horzAnchor="page" w:tblpX="1979" w:tblpY="668"/>
        <w:tblOverlap w:val="neve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1675"/>
        <w:gridCol w:w="6245"/>
      </w:tblGrid>
      <w:tr w:rsidR="003D198F" w14:paraId="6D8615C9" w14:textId="77777777">
        <w:tc>
          <w:tcPr>
            <w:tcW w:w="1640" w:type="dxa"/>
            <w:tcBorders>
              <w:top w:val="single" w:sz="4" w:space="0" w:color="auto"/>
              <w:left w:val="single" w:sz="4" w:space="0" w:color="auto"/>
              <w:bottom w:val="single" w:sz="4" w:space="0" w:color="auto"/>
              <w:right w:val="single" w:sz="4" w:space="0" w:color="auto"/>
            </w:tcBorders>
            <w:vAlign w:val="center"/>
          </w:tcPr>
          <w:p w14:paraId="6AA2A3DD" w14:textId="77777777" w:rsidR="003D198F" w:rsidRDefault="008F3157">
            <w:pPr>
              <w:widowControl/>
              <w:spacing w:line="560" w:lineRule="exact"/>
              <w:jc w:val="center"/>
              <w:rPr>
                <w:rFonts w:ascii="宋体"/>
                <w:kern w:val="0"/>
                <w:sz w:val="24"/>
              </w:rPr>
            </w:pPr>
            <w:r>
              <w:rPr>
                <w:rFonts w:ascii="宋体" w:hAnsi="宋体" w:hint="eastAsia"/>
                <w:kern w:val="0"/>
                <w:sz w:val="24"/>
              </w:rPr>
              <w:lastRenderedPageBreak/>
              <w:t>一级指标</w:t>
            </w:r>
          </w:p>
        </w:tc>
        <w:tc>
          <w:tcPr>
            <w:tcW w:w="1675" w:type="dxa"/>
            <w:tcBorders>
              <w:top w:val="single" w:sz="4" w:space="0" w:color="auto"/>
              <w:left w:val="single" w:sz="4" w:space="0" w:color="auto"/>
              <w:bottom w:val="single" w:sz="4" w:space="0" w:color="auto"/>
              <w:right w:val="single" w:sz="4" w:space="0" w:color="auto"/>
            </w:tcBorders>
            <w:vAlign w:val="center"/>
          </w:tcPr>
          <w:p w14:paraId="7C754A18" w14:textId="77777777" w:rsidR="003D198F" w:rsidRDefault="008F3157">
            <w:pPr>
              <w:widowControl/>
              <w:spacing w:line="560" w:lineRule="exact"/>
              <w:jc w:val="center"/>
              <w:rPr>
                <w:rFonts w:ascii="宋体"/>
                <w:kern w:val="0"/>
                <w:sz w:val="24"/>
              </w:rPr>
            </w:pPr>
            <w:r>
              <w:rPr>
                <w:rFonts w:ascii="宋体" w:hAnsi="宋体" w:hint="eastAsia"/>
                <w:kern w:val="0"/>
                <w:sz w:val="24"/>
              </w:rPr>
              <w:t>二级指标</w:t>
            </w:r>
          </w:p>
        </w:tc>
        <w:tc>
          <w:tcPr>
            <w:tcW w:w="6245" w:type="dxa"/>
            <w:tcBorders>
              <w:top w:val="single" w:sz="4" w:space="0" w:color="auto"/>
              <w:left w:val="single" w:sz="4" w:space="0" w:color="auto"/>
              <w:bottom w:val="single" w:sz="4" w:space="0" w:color="auto"/>
              <w:right w:val="single" w:sz="4" w:space="0" w:color="auto"/>
            </w:tcBorders>
            <w:vAlign w:val="center"/>
          </w:tcPr>
          <w:p w14:paraId="3AA881BD" w14:textId="77777777" w:rsidR="003D198F" w:rsidRDefault="008F3157">
            <w:pPr>
              <w:widowControl/>
              <w:spacing w:line="560" w:lineRule="exact"/>
              <w:jc w:val="center"/>
              <w:rPr>
                <w:rFonts w:ascii="宋体"/>
                <w:kern w:val="0"/>
                <w:sz w:val="24"/>
              </w:rPr>
            </w:pPr>
            <w:r>
              <w:rPr>
                <w:rFonts w:ascii="宋体" w:hAnsi="宋体" w:hint="eastAsia"/>
                <w:kern w:val="0"/>
                <w:sz w:val="24"/>
              </w:rPr>
              <w:t>具体指标（指标内容、指标值）</w:t>
            </w:r>
          </w:p>
        </w:tc>
      </w:tr>
      <w:tr w:rsidR="003D198F" w14:paraId="042B5C80" w14:textId="77777777">
        <w:tc>
          <w:tcPr>
            <w:tcW w:w="1640" w:type="dxa"/>
            <w:vMerge w:val="restart"/>
            <w:tcBorders>
              <w:top w:val="nil"/>
              <w:left w:val="single" w:sz="4" w:space="0" w:color="auto"/>
              <w:bottom w:val="single" w:sz="4" w:space="0" w:color="auto"/>
              <w:right w:val="single" w:sz="4" w:space="0" w:color="auto"/>
            </w:tcBorders>
            <w:vAlign w:val="center"/>
          </w:tcPr>
          <w:p w14:paraId="4BFEAFF6" w14:textId="77777777" w:rsidR="003D198F" w:rsidRDefault="008F3157">
            <w:pPr>
              <w:widowControl/>
              <w:spacing w:line="560" w:lineRule="exact"/>
              <w:jc w:val="center"/>
              <w:rPr>
                <w:rFonts w:ascii="宋体" w:hAnsi="宋体" w:hint="eastAsia"/>
                <w:kern w:val="0"/>
                <w:sz w:val="24"/>
              </w:rPr>
            </w:pPr>
            <w:r>
              <w:rPr>
                <w:rFonts w:ascii="宋体" w:hAnsi="宋体" w:hint="eastAsia"/>
                <w:kern w:val="0"/>
                <w:sz w:val="24"/>
              </w:rPr>
              <w:t>决策指标</w:t>
            </w:r>
          </w:p>
        </w:tc>
        <w:tc>
          <w:tcPr>
            <w:tcW w:w="1675" w:type="dxa"/>
            <w:tcBorders>
              <w:top w:val="single" w:sz="4" w:space="0" w:color="auto"/>
              <w:left w:val="single" w:sz="4" w:space="0" w:color="auto"/>
              <w:bottom w:val="single" w:sz="4" w:space="0" w:color="auto"/>
              <w:right w:val="single" w:sz="4" w:space="0" w:color="auto"/>
            </w:tcBorders>
            <w:vAlign w:val="center"/>
          </w:tcPr>
          <w:p w14:paraId="04B15899" w14:textId="77777777" w:rsidR="003D198F" w:rsidRDefault="008F3157">
            <w:pPr>
              <w:widowControl/>
              <w:spacing w:line="560" w:lineRule="exact"/>
              <w:jc w:val="center"/>
              <w:rPr>
                <w:rFonts w:ascii="宋体" w:hAnsi="宋体" w:hint="eastAsia"/>
                <w:sz w:val="24"/>
              </w:rPr>
            </w:pPr>
            <w:r>
              <w:rPr>
                <w:rFonts w:ascii="宋体" w:hAnsi="宋体" w:hint="eastAsia"/>
                <w:sz w:val="24"/>
              </w:rPr>
              <w:t>立项依据</w:t>
            </w:r>
          </w:p>
        </w:tc>
        <w:tc>
          <w:tcPr>
            <w:tcW w:w="6245" w:type="dxa"/>
            <w:tcBorders>
              <w:top w:val="single" w:sz="4" w:space="0" w:color="auto"/>
              <w:left w:val="single" w:sz="4" w:space="0" w:color="auto"/>
              <w:bottom w:val="single" w:sz="4" w:space="0" w:color="auto"/>
              <w:right w:val="single" w:sz="4" w:space="0" w:color="auto"/>
            </w:tcBorders>
            <w:vAlign w:val="center"/>
          </w:tcPr>
          <w:p w14:paraId="22A08C19" w14:textId="77777777" w:rsidR="003D198F" w:rsidRDefault="008F3157">
            <w:pPr>
              <w:widowControl/>
              <w:spacing w:line="560" w:lineRule="exact"/>
              <w:jc w:val="left"/>
              <w:rPr>
                <w:rFonts w:ascii="宋体"/>
                <w:kern w:val="0"/>
                <w:sz w:val="24"/>
              </w:rPr>
            </w:pPr>
            <w:r>
              <w:rPr>
                <w:rFonts w:ascii="宋体" w:hAnsi="宋体" w:hint="eastAsia"/>
                <w:kern w:val="0"/>
                <w:sz w:val="24"/>
              </w:rPr>
              <w:t>符合法律法规、相关政策、发展规划及部门职责等，项目申请、设立符合要求（</w:t>
            </w:r>
            <w:r>
              <w:rPr>
                <w:rFonts w:ascii="宋体" w:hAnsi="宋体" w:hint="eastAsia"/>
                <w:kern w:val="0"/>
                <w:sz w:val="24"/>
              </w:rPr>
              <w:t>2.5</w:t>
            </w:r>
            <w:r>
              <w:rPr>
                <w:rFonts w:ascii="宋体" w:hAnsi="宋体" w:hint="eastAsia"/>
                <w:kern w:val="0"/>
                <w:sz w:val="24"/>
              </w:rPr>
              <w:t>分）</w:t>
            </w:r>
          </w:p>
        </w:tc>
      </w:tr>
      <w:tr w:rsidR="003D198F" w14:paraId="46877514" w14:textId="77777777">
        <w:tc>
          <w:tcPr>
            <w:tcW w:w="1640" w:type="dxa"/>
            <w:vMerge/>
            <w:tcBorders>
              <w:top w:val="nil"/>
              <w:left w:val="single" w:sz="4" w:space="0" w:color="auto"/>
              <w:bottom w:val="single" w:sz="4" w:space="0" w:color="auto"/>
              <w:right w:val="single" w:sz="4" w:space="0" w:color="auto"/>
            </w:tcBorders>
            <w:vAlign w:val="center"/>
          </w:tcPr>
          <w:p w14:paraId="0E883D92" w14:textId="77777777" w:rsidR="003D198F" w:rsidRDefault="003D198F">
            <w:pPr>
              <w:widowControl/>
              <w:spacing w:line="560" w:lineRule="exact"/>
              <w:jc w:val="left"/>
              <w:rPr>
                <w:rFonts w:ascii="宋体" w:hAnsi="宋体" w:hint="eastAsia"/>
                <w:kern w:val="0"/>
                <w:sz w:val="24"/>
              </w:rPr>
            </w:pPr>
          </w:p>
        </w:tc>
        <w:tc>
          <w:tcPr>
            <w:tcW w:w="1675" w:type="dxa"/>
            <w:tcBorders>
              <w:top w:val="single" w:sz="4" w:space="0" w:color="auto"/>
              <w:left w:val="single" w:sz="4" w:space="0" w:color="auto"/>
              <w:bottom w:val="single" w:sz="4" w:space="0" w:color="auto"/>
              <w:right w:val="single" w:sz="4" w:space="0" w:color="auto"/>
            </w:tcBorders>
            <w:vAlign w:val="center"/>
          </w:tcPr>
          <w:p w14:paraId="1BAEBDD1" w14:textId="77777777" w:rsidR="003D198F" w:rsidRDefault="008F3157">
            <w:pPr>
              <w:widowControl/>
              <w:spacing w:line="560" w:lineRule="exact"/>
              <w:jc w:val="center"/>
              <w:rPr>
                <w:rFonts w:ascii="宋体" w:hAnsi="宋体" w:hint="eastAsia"/>
                <w:sz w:val="24"/>
              </w:rPr>
            </w:pPr>
            <w:r>
              <w:rPr>
                <w:rFonts w:ascii="宋体" w:hAnsi="宋体" w:hint="eastAsia"/>
                <w:kern w:val="0"/>
                <w:sz w:val="24"/>
              </w:rPr>
              <w:t>绩效目标</w:t>
            </w:r>
          </w:p>
        </w:tc>
        <w:tc>
          <w:tcPr>
            <w:tcW w:w="6245" w:type="dxa"/>
            <w:tcBorders>
              <w:top w:val="single" w:sz="4" w:space="0" w:color="auto"/>
              <w:left w:val="single" w:sz="4" w:space="0" w:color="auto"/>
              <w:bottom w:val="single" w:sz="4" w:space="0" w:color="auto"/>
              <w:right w:val="single" w:sz="4" w:space="0" w:color="auto"/>
            </w:tcBorders>
            <w:vAlign w:val="center"/>
          </w:tcPr>
          <w:p w14:paraId="19B4C21C" w14:textId="77777777" w:rsidR="003D198F" w:rsidRDefault="008F3157">
            <w:pPr>
              <w:widowControl/>
              <w:spacing w:line="560" w:lineRule="exact"/>
              <w:jc w:val="left"/>
              <w:rPr>
                <w:rFonts w:ascii="宋体"/>
                <w:kern w:val="0"/>
                <w:sz w:val="24"/>
              </w:rPr>
            </w:pPr>
            <w:r>
              <w:rPr>
                <w:rFonts w:ascii="宋体" w:hAnsi="宋体" w:hint="eastAsia"/>
                <w:kern w:val="0"/>
                <w:sz w:val="24"/>
              </w:rPr>
              <w:t>绩效目标合理、绩效指标明确（</w:t>
            </w:r>
            <w:r>
              <w:rPr>
                <w:rFonts w:ascii="宋体" w:hAnsi="宋体" w:hint="eastAsia"/>
                <w:kern w:val="0"/>
                <w:sz w:val="24"/>
              </w:rPr>
              <w:t>2.5</w:t>
            </w:r>
            <w:r>
              <w:rPr>
                <w:rFonts w:ascii="宋体" w:hAnsi="宋体" w:hint="eastAsia"/>
                <w:kern w:val="0"/>
                <w:sz w:val="24"/>
              </w:rPr>
              <w:t>分）</w:t>
            </w:r>
          </w:p>
        </w:tc>
      </w:tr>
      <w:tr w:rsidR="003D198F" w14:paraId="6BC5CAE7" w14:textId="77777777">
        <w:tc>
          <w:tcPr>
            <w:tcW w:w="1640" w:type="dxa"/>
            <w:vMerge w:val="restart"/>
            <w:tcBorders>
              <w:top w:val="nil"/>
              <w:left w:val="single" w:sz="4" w:space="0" w:color="auto"/>
              <w:bottom w:val="single" w:sz="4" w:space="0" w:color="auto"/>
              <w:right w:val="single" w:sz="4" w:space="0" w:color="auto"/>
            </w:tcBorders>
            <w:vAlign w:val="center"/>
          </w:tcPr>
          <w:p w14:paraId="55A34FFD" w14:textId="77777777" w:rsidR="003D198F" w:rsidRDefault="008F3157">
            <w:pPr>
              <w:widowControl/>
              <w:spacing w:line="560" w:lineRule="exact"/>
              <w:jc w:val="center"/>
              <w:rPr>
                <w:rFonts w:ascii="宋体" w:hAnsi="宋体" w:hint="eastAsia"/>
                <w:kern w:val="0"/>
                <w:sz w:val="24"/>
              </w:rPr>
            </w:pPr>
            <w:r>
              <w:rPr>
                <w:rFonts w:ascii="宋体" w:hAnsi="宋体" w:hint="eastAsia"/>
                <w:kern w:val="0"/>
                <w:sz w:val="24"/>
              </w:rPr>
              <w:t>过程指标</w:t>
            </w:r>
          </w:p>
        </w:tc>
        <w:tc>
          <w:tcPr>
            <w:tcW w:w="1675" w:type="dxa"/>
            <w:tcBorders>
              <w:top w:val="single" w:sz="4" w:space="0" w:color="auto"/>
              <w:left w:val="single" w:sz="4" w:space="0" w:color="auto"/>
              <w:bottom w:val="single" w:sz="4" w:space="0" w:color="auto"/>
              <w:right w:val="single" w:sz="4" w:space="0" w:color="auto"/>
            </w:tcBorders>
            <w:vAlign w:val="center"/>
          </w:tcPr>
          <w:p w14:paraId="754080F0" w14:textId="77777777" w:rsidR="003D198F" w:rsidRDefault="008F3157">
            <w:pPr>
              <w:widowControl/>
              <w:spacing w:line="560" w:lineRule="exact"/>
              <w:jc w:val="center"/>
              <w:rPr>
                <w:rFonts w:ascii="宋体" w:hAnsi="宋体" w:hint="eastAsia"/>
                <w:sz w:val="24"/>
              </w:rPr>
            </w:pPr>
            <w:r>
              <w:rPr>
                <w:rFonts w:ascii="宋体" w:hAnsi="宋体" w:hint="eastAsia"/>
                <w:kern w:val="0"/>
                <w:sz w:val="24"/>
              </w:rPr>
              <w:t>组织实施</w:t>
            </w:r>
          </w:p>
        </w:tc>
        <w:tc>
          <w:tcPr>
            <w:tcW w:w="6245" w:type="dxa"/>
            <w:tcBorders>
              <w:top w:val="single" w:sz="4" w:space="0" w:color="auto"/>
              <w:left w:val="single" w:sz="4" w:space="0" w:color="auto"/>
              <w:bottom w:val="single" w:sz="4" w:space="0" w:color="auto"/>
              <w:right w:val="single" w:sz="4" w:space="0" w:color="auto"/>
            </w:tcBorders>
            <w:vAlign w:val="center"/>
          </w:tcPr>
          <w:p w14:paraId="469F63D5" w14:textId="77777777" w:rsidR="003D198F" w:rsidRDefault="008F3157">
            <w:pPr>
              <w:widowControl/>
              <w:tabs>
                <w:tab w:val="center" w:pos="3014"/>
              </w:tabs>
              <w:spacing w:line="560" w:lineRule="exact"/>
              <w:jc w:val="left"/>
              <w:rPr>
                <w:rFonts w:ascii="宋体"/>
                <w:kern w:val="0"/>
                <w:sz w:val="24"/>
              </w:rPr>
            </w:pPr>
            <w:r>
              <w:rPr>
                <w:rFonts w:ascii="宋体" w:hAnsi="宋体" w:hint="eastAsia"/>
                <w:kern w:val="0"/>
                <w:sz w:val="24"/>
              </w:rPr>
              <w:t>组织到位，管理健全（</w:t>
            </w:r>
            <w:r>
              <w:rPr>
                <w:rFonts w:ascii="宋体" w:hAnsi="宋体" w:hint="eastAsia"/>
                <w:kern w:val="0"/>
                <w:sz w:val="24"/>
              </w:rPr>
              <w:t>2.</w:t>
            </w:r>
            <w:r>
              <w:rPr>
                <w:rFonts w:ascii="宋体" w:hAnsi="宋体" w:hint="eastAsia"/>
                <w:kern w:val="0"/>
                <w:sz w:val="24"/>
              </w:rPr>
              <w:t>5</w:t>
            </w:r>
            <w:r>
              <w:rPr>
                <w:rFonts w:ascii="宋体" w:hAnsi="宋体" w:hint="eastAsia"/>
                <w:kern w:val="0"/>
                <w:sz w:val="24"/>
              </w:rPr>
              <w:t>分）</w:t>
            </w:r>
            <w:r>
              <w:rPr>
                <w:rFonts w:ascii="宋体" w:hAnsi="宋体" w:hint="eastAsia"/>
                <w:kern w:val="0"/>
                <w:sz w:val="24"/>
              </w:rPr>
              <w:tab/>
            </w:r>
          </w:p>
        </w:tc>
      </w:tr>
      <w:tr w:rsidR="003D198F" w14:paraId="7E2F3884" w14:textId="77777777">
        <w:tc>
          <w:tcPr>
            <w:tcW w:w="1640" w:type="dxa"/>
            <w:vMerge/>
            <w:tcBorders>
              <w:top w:val="nil"/>
              <w:left w:val="single" w:sz="4" w:space="0" w:color="auto"/>
              <w:bottom w:val="single" w:sz="4" w:space="0" w:color="auto"/>
              <w:right w:val="single" w:sz="4" w:space="0" w:color="auto"/>
            </w:tcBorders>
            <w:vAlign w:val="center"/>
          </w:tcPr>
          <w:p w14:paraId="1E05E8AC" w14:textId="77777777" w:rsidR="003D198F" w:rsidRDefault="003D198F">
            <w:pPr>
              <w:widowControl/>
              <w:spacing w:line="560" w:lineRule="exact"/>
              <w:jc w:val="left"/>
              <w:rPr>
                <w:rFonts w:ascii="宋体" w:hAnsi="宋体" w:hint="eastAsia"/>
                <w:kern w:val="0"/>
                <w:sz w:val="24"/>
              </w:rPr>
            </w:pPr>
          </w:p>
        </w:tc>
        <w:tc>
          <w:tcPr>
            <w:tcW w:w="1675" w:type="dxa"/>
            <w:tcBorders>
              <w:top w:val="single" w:sz="4" w:space="0" w:color="auto"/>
              <w:left w:val="single" w:sz="4" w:space="0" w:color="auto"/>
              <w:bottom w:val="single" w:sz="4" w:space="0" w:color="auto"/>
              <w:right w:val="single" w:sz="4" w:space="0" w:color="auto"/>
            </w:tcBorders>
            <w:vAlign w:val="center"/>
          </w:tcPr>
          <w:p w14:paraId="63BBBF90" w14:textId="77777777" w:rsidR="003D198F" w:rsidRDefault="008F3157">
            <w:pPr>
              <w:widowControl/>
              <w:spacing w:line="560" w:lineRule="exact"/>
              <w:jc w:val="center"/>
              <w:rPr>
                <w:rFonts w:ascii="宋体" w:hAnsi="宋体" w:hint="eastAsia"/>
                <w:sz w:val="24"/>
              </w:rPr>
            </w:pPr>
            <w:r>
              <w:rPr>
                <w:rFonts w:ascii="宋体" w:hAnsi="宋体" w:hint="eastAsia"/>
                <w:kern w:val="0"/>
                <w:sz w:val="24"/>
              </w:rPr>
              <w:t>资金管理</w:t>
            </w:r>
          </w:p>
        </w:tc>
        <w:tc>
          <w:tcPr>
            <w:tcW w:w="6245" w:type="dxa"/>
            <w:tcBorders>
              <w:top w:val="single" w:sz="4" w:space="0" w:color="auto"/>
              <w:left w:val="single" w:sz="4" w:space="0" w:color="auto"/>
              <w:bottom w:val="single" w:sz="4" w:space="0" w:color="auto"/>
              <w:right w:val="single" w:sz="4" w:space="0" w:color="auto"/>
            </w:tcBorders>
            <w:vAlign w:val="center"/>
          </w:tcPr>
          <w:p w14:paraId="34B0D02E" w14:textId="77777777" w:rsidR="003D198F" w:rsidRDefault="008F3157">
            <w:pPr>
              <w:widowControl/>
              <w:spacing w:line="560" w:lineRule="exact"/>
              <w:jc w:val="left"/>
              <w:rPr>
                <w:rFonts w:ascii="宋体"/>
                <w:kern w:val="0"/>
                <w:sz w:val="24"/>
              </w:rPr>
            </w:pPr>
            <w:r>
              <w:rPr>
                <w:rFonts w:ascii="宋体" w:hAnsi="宋体" w:hint="eastAsia"/>
                <w:kern w:val="0"/>
                <w:sz w:val="24"/>
              </w:rPr>
              <w:t>到位资金与预算一致、资金</w:t>
            </w:r>
            <w:r>
              <w:rPr>
                <w:rFonts w:ascii="宋体" w:hAnsi="宋体" w:hint="eastAsia"/>
                <w:kern w:val="0"/>
                <w:sz w:val="24"/>
              </w:rPr>
              <w:t>拨付</w:t>
            </w:r>
            <w:r>
              <w:rPr>
                <w:rFonts w:ascii="宋体" w:hAnsi="宋体" w:hint="eastAsia"/>
                <w:kern w:val="0"/>
                <w:sz w:val="24"/>
              </w:rPr>
              <w:t>符合财务管理制度</w:t>
            </w:r>
            <w:r>
              <w:rPr>
                <w:rFonts w:ascii="宋体" w:hint="eastAsia"/>
                <w:kern w:val="0"/>
                <w:sz w:val="24"/>
              </w:rPr>
              <w:t xml:space="preserve"> </w:t>
            </w:r>
            <w:r>
              <w:rPr>
                <w:rFonts w:ascii="宋体" w:hAnsi="宋体" w:hint="eastAsia"/>
                <w:kern w:val="0"/>
                <w:sz w:val="24"/>
              </w:rPr>
              <w:t>（</w:t>
            </w:r>
            <w:r>
              <w:rPr>
                <w:rFonts w:ascii="宋体" w:hAnsi="宋体" w:hint="eastAsia"/>
                <w:kern w:val="0"/>
                <w:sz w:val="24"/>
              </w:rPr>
              <w:t>2.5</w:t>
            </w:r>
            <w:r>
              <w:rPr>
                <w:rFonts w:ascii="宋体" w:hAnsi="宋体" w:hint="eastAsia"/>
                <w:kern w:val="0"/>
                <w:sz w:val="24"/>
              </w:rPr>
              <w:t>分）</w:t>
            </w:r>
          </w:p>
        </w:tc>
      </w:tr>
      <w:tr w:rsidR="003D198F" w14:paraId="60F9B432" w14:textId="77777777">
        <w:tc>
          <w:tcPr>
            <w:tcW w:w="1640" w:type="dxa"/>
            <w:vMerge w:val="restart"/>
            <w:tcBorders>
              <w:top w:val="nil"/>
              <w:left w:val="single" w:sz="4" w:space="0" w:color="auto"/>
              <w:bottom w:val="single" w:sz="4" w:space="0" w:color="auto"/>
              <w:right w:val="single" w:sz="4" w:space="0" w:color="auto"/>
            </w:tcBorders>
            <w:vAlign w:val="center"/>
          </w:tcPr>
          <w:p w14:paraId="74982EEA" w14:textId="77777777" w:rsidR="003D198F" w:rsidRDefault="008F3157">
            <w:pPr>
              <w:widowControl/>
              <w:spacing w:line="560" w:lineRule="exact"/>
              <w:jc w:val="center"/>
              <w:rPr>
                <w:rFonts w:ascii="宋体"/>
                <w:kern w:val="0"/>
                <w:sz w:val="24"/>
              </w:rPr>
            </w:pPr>
            <w:r>
              <w:rPr>
                <w:rFonts w:ascii="宋体" w:hAnsi="宋体" w:hint="eastAsia"/>
                <w:kern w:val="0"/>
                <w:sz w:val="24"/>
              </w:rPr>
              <w:t>产出指标</w:t>
            </w:r>
          </w:p>
        </w:tc>
        <w:tc>
          <w:tcPr>
            <w:tcW w:w="1675" w:type="dxa"/>
            <w:tcBorders>
              <w:top w:val="single" w:sz="4" w:space="0" w:color="auto"/>
              <w:left w:val="single" w:sz="4" w:space="0" w:color="auto"/>
              <w:bottom w:val="single" w:sz="4" w:space="0" w:color="auto"/>
              <w:right w:val="single" w:sz="4" w:space="0" w:color="auto"/>
            </w:tcBorders>
            <w:vAlign w:val="center"/>
          </w:tcPr>
          <w:p w14:paraId="0D4CB6BB" w14:textId="77777777" w:rsidR="003D198F" w:rsidRDefault="008F3157">
            <w:pPr>
              <w:widowControl/>
              <w:spacing w:line="560" w:lineRule="exact"/>
              <w:jc w:val="center"/>
              <w:rPr>
                <w:rFonts w:ascii="宋体"/>
                <w:kern w:val="0"/>
                <w:sz w:val="24"/>
              </w:rPr>
            </w:pPr>
            <w:r>
              <w:rPr>
                <w:rFonts w:ascii="宋体" w:hAnsi="宋体" w:hint="eastAsia"/>
                <w:sz w:val="24"/>
              </w:rPr>
              <w:t>产出</w:t>
            </w:r>
            <w:r>
              <w:rPr>
                <w:rFonts w:ascii="宋体" w:hAnsi="宋体" w:hint="eastAsia"/>
                <w:kern w:val="0"/>
                <w:sz w:val="24"/>
              </w:rPr>
              <w:t>数量指标</w:t>
            </w:r>
          </w:p>
        </w:tc>
        <w:tc>
          <w:tcPr>
            <w:tcW w:w="6245" w:type="dxa"/>
            <w:tcBorders>
              <w:top w:val="single" w:sz="4" w:space="0" w:color="auto"/>
              <w:left w:val="single" w:sz="4" w:space="0" w:color="auto"/>
              <w:bottom w:val="single" w:sz="4" w:space="0" w:color="auto"/>
              <w:right w:val="single" w:sz="4" w:space="0" w:color="auto"/>
            </w:tcBorders>
            <w:vAlign w:val="center"/>
          </w:tcPr>
          <w:p w14:paraId="530AD0D1" w14:textId="77777777" w:rsidR="003D198F" w:rsidRDefault="008F3157">
            <w:pPr>
              <w:widowControl/>
              <w:spacing w:line="560" w:lineRule="exact"/>
              <w:jc w:val="left"/>
              <w:rPr>
                <w:rFonts w:ascii="宋体"/>
                <w:kern w:val="0"/>
                <w:sz w:val="24"/>
              </w:rPr>
            </w:pPr>
            <w:r>
              <w:rPr>
                <w:rFonts w:ascii="宋体" w:hAnsi="宋体" w:hint="eastAsia"/>
                <w:kern w:val="0"/>
                <w:sz w:val="24"/>
              </w:rPr>
              <w:t>11</w:t>
            </w:r>
            <w:r>
              <w:rPr>
                <w:rFonts w:ascii="宋体" w:hAnsi="宋体" w:hint="eastAsia"/>
                <w:kern w:val="0"/>
                <w:sz w:val="24"/>
              </w:rPr>
              <w:t>个行政村、</w:t>
            </w:r>
            <w:r>
              <w:rPr>
                <w:rFonts w:ascii="宋体" w:hAnsi="宋体" w:hint="eastAsia"/>
                <w:kern w:val="0"/>
                <w:sz w:val="24"/>
              </w:rPr>
              <w:t>1</w:t>
            </w:r>
            <w:r>
              <w:rPr>
                <w:rFonts w:ascii="宋体" w:hAnsi="宋体" w:hint="eastAsia"/>
                <w:kern w:val="0"/>
                <w:sz w:val="24"/>
              </w:rPr>
              <w:t>个社区</w:t>
            </w:r>
            <w:r>
              <w:rPr>
                <w:rFonts w:ascii="宋体" w:hAnsi="宋体" w:hint="eastAsia"/>
                <w:kern w:val="0"/>
                <w:sz w:val="24"/>
              </w:rPr>
              <w:t>（</w:t>
            </w:r>
            <w:r>
              <w:rPr>
                <w:rFonts w:ascii="宋体" w:hAnsi="宋体" w:hint="eastAsia"/>
                <w:kern w:val="0"/>
                <w:sz w:val="24"/>
              </w:rPr>
              <w:t>10</w:t>
            </w:r>
            <w:r>
              <w:rPr>
                <w:rFonts w:ascii="宋体" w:hAnsi="宋体" w:hint="eastAsia"/>
                <w:kern w:val="0"/>
                <w:sz w:val="24"/>
              </w:rPr>
              <w:t>分）</w:t>
            </w:r>
          </w:p>
        </w:tc>
      </w:tr>
      <w:tr w:rsidR="003D198F" w14:paraId="63CD7D71" w14:textId="77777777">
        <w:tc>
          <w:tcPr>
            <w:tcW w:w="1640" w:type="dxa"/>
            <w:vMerge/>
            <w:tcBorders>
              <w:top w:val="nil"/>
              <w:left w:val="single" w:sz="4" w:space="0" w:color="auto"/>
              <w:bottom w:val="single" w:sz="4" w:space="0" w:color="auto"/>
              <w:right w:val="single" w:sz="4" w:space="0" w:color="auto"/>
            </w:tcBorders>
            <w:vAlign w:val="center"/>
          </w:tcPr>
          <w:p w14:paraId="6682CCEF" w14:textId="77777777" w:rsidR="003D198F" w:rsidRDefault="003D198F">
            <w:pPr>
              <w:widowControl/>
              <w:spacing w:line="560" w:lineRule="exact"/>
              <w:jc w:val="left"/>
              <w:rPr>
                <w:rFonts w:ascii="宋体"/>
                <w:kern w:val="0"/>
                <w:sz w:val="24"/>
              </w:rPr>
            </w:pPr>
          </w:p>
        </w:tc>
        <w:tc>
          <w:tcPr>
            <w:tcW w:w="1675" w:type="dxa"/>
            <w:tcBorders>
              <w:top w:val="single" w:sz="4" w:space="0" w:color="auto"/>
              <w:left w:val="single" w:sz="4" w:space="0" w:color="auto"/>
              <w:bottom w:val="single" w:sz="4" w:space="0" w:color="auto"/>
              <w:right w:val="single" w:sz="4" w:space="0" w:color="auto"/>
            </w:tcBorders>
            <w:vAlign w:val="center"/>
          </w:tcPr>
          <w:p w14:paraId="42FCE6CF" w14:textId="77777777" w:rsidR="003D198F" w:rsidRDefault="008F3157">
            <w:pPr>
              <w:widowControl/>
              <w:spacing w:line="560" w:lineRule="exact"/>
              <w:jc w:val="center"/>
              <w:rPr>
                <w:rFonts w:ascii="宋体"/>
                <w:kern w:val="0"/>
                <w:sz w:val="24"/>
              </w:rPr>
            </w:pPr>
            <w:r>
              <w:rPr>
                <w:rFonts w:ascii="宋体" w:hAnsi="宋体" w:hint="eastAsia"/>
                <w:sz w:val="24"/>
              </w:rPr>
              <w:t>产出</w:t>
            </w:r>
            <w:r>
              <w:rPr>
                <w:rFonts w:ascii="宋体" w:hAnsi="宋体" w:hint="eastAsia"/>
                <w:kern w:val="0"/>
                <w:sz w:val="24"/>
              </w:rPr>
              <w:t>质量指标</w:t>
            </w:r>
          </w:p>
        </w:tc>
        <w:tc>
          <w:tcPr>
            <w:tcW w:w="6245" w:type="dxa"/>
            <w:tcBorders>
              <w:top w:val="single" w:sz="4" w:space="0" w:color="auto"/>
              <w:left w:val="single" w:sz="4" w:space="0" w:color="auto"/>
              <w:bottom w:val="single" w:sz="4" w:space="0" w:color="auto"/>
              <w:right w:val="single" w:sz="4" w:space="0" w:color="auto"/>
            </w:tcBorders>
            <w:vAlign w:val="center"/>
          </w:tcPr>
          <w:p w14:paraId="7B2F61F2" w14:textId="77777777" w:rsidR="003D198F" w:rsidRDefault="008F3157">
            <w:pPr>
              <w:widowControl/>
              <w:spacing w:line="560" w:lineRule="exact"/>
              <w:jc w:val="left"/>
              <w:rPr>
                <w:rFonts w:ascii="宋体"/>
                <w:kern w:val="0"/>
                <w:sz w:val="24"/>
              </w:rPr>
            </w:pPr>
            <w:r>
              <w:rPr>
                <w:rFonts w:ascii="宋体" w:hAnsi="宋体" w:hint="eastAsia"/>
                <w:kern w:val="0"/>
                <w:sz w:val="24"/>
              </w:rPr>
              <w:t>通过项目资金的投入，安装基础设施设备改善村民居住环境，组织文体活动丰富群众业余生活（</w:t>
            </w:r>
            <w:r>
              <w:rPr>
                <w:rFonts w:ascii="宋体" w:hAnsi="宋体" w:hint="eastAsia"/>
                <w:kern w:val="0"/>
                <w:sz w:val="24"/>
              </w:rPr>
              <w:t>10</w:t>
            </w:r>
            <w:r>
              <w:rPr>
                <w:rFonts w:ascii="宋体" w:hAnsi="宋体" w:hint="eastAsia"/>
                <w:kern w:val="0"/>
                <w:sz w:val="24"/>
              </w:rPr>
              <w:t>分）</w:t>
            </w:r>
          </w:p>
        </w:tc>
      </w:tr>
      <w:tr w:rsidR="003D198F" w14:paraId="0E9D3185" w14:textId="77777777">
        <w:tc>
          <w:tcPr>
            <w:tcW w:w="1640" w:type="dxa"/>
            <w:vMerge/>
            <w:tcBorders>
              <w:top w:val="nil"/>
              <w:left w:val="single" w:sz="4" w:space="0" w:color="auto"/>
              <w:bottom w:val="single" w:sz="4" w:space="0" w:color="auto"/>
              <w:right w:val="single" w:sz="4" w:space="0" w:color="auto"/>
            </w:tcBorders>
            <w:vAlign w:val="center"/>
          </w:tcPr>
          <w:p w14:paraId="5D52540E" w14:textId="77777777" w:rsidR="003D198F" w:rsidRDefault="003D198F">
            <w:pPr>
              <w:widowControl/>
              <w:spacing w:line="560" w:lineRule="exact"/>
              <w:jc w:val="left"/>
              <w:rPr>
                <w:rFonts w:ascii="宋体"/>
                <w:kern w:val="0"/>
                <w:sz w:val="24"/>
              </w:rPr>
            </w:pPr>
          </w:p>
        </w:tc>
        <w:tc>
          <w:tcPr>
            <w:tcW w:w="1675" w:type="dxa"/>
            <w:tcBorders>
              <w:top w:val="single" w:sz="4" w:space="0" w:color="auto"/>
              <w:left w:val="single" w:sz="4" w:space="0" w:color="auto"/>
              <w:bottom w:val="single" w:sz="4" w:space="0" w:color="auto"/>
              <w:right w:val="single" w:sz="4" w:space="0" w:color="auto"/>
            </w:tcBorders>
            <w:vAlign w:val="center"/>
          </w:tcPr>
          <w:p w14:paraId="3A6F8E87" w14:textId="77777777" w:rsidR="003D198F" w:rsidRDefault="008F3157">
            <w:pPr>
              <w:widowControl/>
              <w:spacing w:line="560" w:lineRule="exact"/>
              <w:jc w:val="center"/>
              <w:rPr>
                <w:rFonts w:ascii="宋体"/>
                <w:kern w:val="0"/>
                <w:sz w:val="24"/>
              </w:rPr>
            </w:pPr>
            <w:r>
              <w:rPr>
                <w:rFonts w:ascii="宋体" w:hAnsi="宋体" w:hint="eastAsia"/>
                <w:sz w:val="24"/>
              </w:rPr>
              <w:t>产出</w:t>
            </w:r>
            <w:r>
              <w:rPr>
                <w:rFonts w:ascii="宋体" w:hAnsi="宋体" w:hint="eastAsia"/>
                <w:kern w:val="0"/>
                <w:sz w:val="24"/>
              </w:rPr>
              <w:t>进度指标</w:t>
            </w:r>
          </w:p>
        </w:tc>
        <w:tc>
          <w:tcPr>
            <w:tcW w:w="6245" w:type="dxa"/>
            <w:tcBorders>
              <w:top w:val="single" w:sz="4" w:space="0" w:color="auto"/>
              <w:left w:val="single" w:sz="4" w:space="0" w:color="auto"/>
              <w:bottom w:val="single" w:sz="4" w:space="0" w:color="auto"/>
              <w:right w:val="single" w:sz="4" w:space="0" w:color="auto"/>
            </w:tcBorders>
            <w:vAlign w:val="center"/>
          </w:tcPr>
          <w:p w14:paraId="64BBAB08" w14:textId="77777777" w:rsidR="003D198F" w:rsidRDefault="008F3157">
            <w:pPr>
              <w:widowControl/>
              <w:spacing w:line="560" w:lineRule="exact"/>
              <w:jc w:val="left"/>
              <w:rPr>
                <w:rFonts w:ascii="宋体"/>
                <w:kern w:val="0"/>
                <w:sz w:val="24"/>
              </w:rPr>
            </w:pPr>
            <w:r>
              <w:rPr>
                <w:rFonts w:ascii="宋体" w:hAnsi="宋体" w:hint="eastAsia"/>
                <w:kern w:val="0"/>
                <w:sz w:val="24"/>
              </w:rPr>
              <w:t>按项目完成进度和实际需要拨付</w:t>
            </w:r>
            <w:r>
              <w:rPr>
                <w:rFonts w:ascii="宋体" w:hAnsi="宋体" w:hint="eastAsia"/>
                <w:kern w:val="0"/>
                <w:sz w:val="24"/>
              </w:rPr>
              <w:t xml:space="preserve"> </w:t>
            </w:r>
            <w:r>
              <w:rPr>
                <w:rFonts w:ascii="宋体" w:hAnsi="宋体" w:hint="eastAsia"/>
                <w:kern w:val="0"/>
                <w:sz w:val="24"/>
              </w:rPr>
              <w:t>（</w:t>
            </w:r>
            <w:r>
              <w:rPr>
                <w:rFonts w:ascii="宋体" w:hAnsi="宋体" w:hint="eastAsia"/>
                <w:kern w:val="0"/>
                <w:sz w:val="24"/>
              </w:rPr>
              <w:t>10</w:t>
            </w:r>
            <w:r>
              <w:rPr>
                <w:rFonts w:ascii="宋体" w:hAnsi="宋体" w:hint="eastAsia"/>
                <w:kern w:val="0"/>
                <w:sz w:val="24"/>
              </w:rPr>
              <w:t>分）</w:t>
            </w:r>
          </w:p>
        </w:tc>
      </w:tr>
      <w:tr w:rsidR="003D198F" w14:paraId="08FFA60C" w14:textId="77777777">
        <w:tc>
          <w:tcPr>
            <w:tcW w:w="1640" w:type="dxa"/>
            <w:vMerge/>
            <w:tcBorders>
              <w:top w:val="nil"/>
              <w:left w:val="single" w:sz="4" w:space="0" w:color="auto"/>
              <w:bottom w:val="single" w:sz="4" w:space="0" w:color="auto"/>
              <w:right w:val="single" w:sz="4" w:space="0" w:color="auto"/>
            </w:tcBorders>
            <w:vAlign w:val="center"/>
          </w:tcPr>
          <w:p w14:paraId="3F81661A" w14:textId="77777777" w:rsidR="003D198F" w:rsidRDefault="003D198F">
            <w:pPr>
              <w:widowControl/>
              <w:spacing w:line="560" w:lineRule="exact"/>
              <w:jc w:val="left"/>
              <w:rPr>
                <w:rFonts w:ascii="宋体"/>
                <w:kern w:val="0"/>
                <w:sz w:val="24"/>
              </w:rPr>
            </w:pPr>
          </w:p>
        </w:tc>
        <w:tc>
          <w:tcPr>
            <w:tcW w:w="1675" w:type="dxa"/>
            <w:tcBorders>
              <w:top w:val="single" w:sz="4" w:space="0" w:color="auto"/>
              <w:left w:val="single" w:sz="4" w:space="0" w:color="auto"/>
              <w:bottom w:val="single" w:sz="4" w:space="0" w:color="auto"/>
              <w:right w:val="single" w:sz="4" w:space="0" w:color="auto"/>
            </w:tcBorders>
            <w:vAlign w:val="center"/>
          </w:tcPr>
          <w:p w14:paraId="6236C26B" w14:textId="77777777" w:rsidR="003D198F" w:rsidRDefault="008F3157">
            <w:pPr>
              <w:widowControl/>
              <w:spacing w:line="560" w:lineRule="exact"/>
              <w:jc w:val="center"/>
              <w:rPr>
                <w:rFonts w:ascii="宋体" w:hAnsi="宋体" w:hint="eastAsia"/>
                <w:sz w:val="24"/>
              </w:rPr>
            </w:pPr>
            <w:r>
              <w:rPr>
                <w:rFonts w:ascii="宋体" w:hAnsi="宋体" w:hint="eastAsia"/>
                <w:kern w:val="0"/>
                <w:sz w:val="24"/>
              </w:rPr>
              <w:t>产出成本指标</w:t>
            </w:r>
          </w:p>
        </w:tc>
        <w:tc>
          <w:tcPr>
            <w:tcW w:w="6245" w:type="dxa"/>
            <w:tcBorders>
              <w:top w:val="single" w:sz="4" w:space="0" w:color="auto"/>
              <w:left w:val="single" w:sz="4" w:space="0" w:color="auto"/>
              <w:bottom w:val="single" w:sz="4" w:space="0" w:color="auto"/>
              <w:right w:val="single" w:sz="4" w:space="0" w:color="auto"/>
            </w:tcBorders>
            <w:vAlign w:val="center"/>
          </w:tcPr>
          <w:p w14:paraId="69CD6DF1" w14:textId="77777777" w:rsidR="003D198F" w:rsidRDefault="008F3157">
            <w:pPr>
              <w:widowControl/>
              <w:spacing w:line="560" w:lineRule="exact"/>
              <w:jc w:val="left"/>
              <w:rPr>
                <w:rFonts w:ascii="宋体" w:hAnsi="宋体" w:hint="eastAsia"/>
                <w:kern w:val="0"/>
                <w:sz w:val="24"/>
              </w:rPr>
            </w:pPr>
            <w:r>
              <w:rPr>
                <w:rFonts w:ascii="宋体" w:hAnsi="宋体" w:hint="eastAsia"/>
                <w:kern w:val="0"/>
                <w:sz w:val="24"/>
              </w:rPr>
              <w:t>成本支出合理</w:t>
            </w:r>
            <w:r>
              <w:rPr>
                <w:rFonts w:ascii="宋体" w:hAnsi="宋体" w:hint="eastAsia"/>
                <w:kern w:val="0"/>
                <w:sz w:val="24"/>
              </w:rPr>
              <w:t>项目资金</w:t>
            </w:r>
            <w:r>
              <w:rPr>
                <w:rFonts w:ascii="宋体" w:hAnsi="宋体" w:hint="eastAsia"/>
                <w:kern w:val="0"/>
                <w:sz w:val="24"/>
              </w:rPr>
              <w:t>480</w:t>
            </w:r>
            <w:r>
              <w:rPr>
                <w:rFonts w:ascii="宋体" w:hAnsi="宋体" w:hint="eastAsia"/>
                <w:kern w:val="0"/>
                <w:sz w:val="24"/>
              </w:rPr>
              <w:t>万元</w:t>
            </w:r>
            <w:r>
              <w:rPr>
                <w:rFonts w:ascii="宋体" w:hAnsi="宋体" w:hint="eastAsia"/>
                <w:kern w:val="0"/>
                <w:sz w:val="24"/>
              </w:rPr>
              <w:t xml:space="preserve"> </w:t>
            </w:r>
            <w:r>
              <w:rPr>
                <w:rFonts w:ascii="宋体" w:hAnsi="宋体" w:hint="eastAsia"/>
                <w:kern w:val="0"/>
                <w:sz w:val="24"/>
              </w:rPr>
              <w:t>（</w:t>
            </w:r>
            <w:r>
              <w:rPr>
                <w:rFonts w:ascii="宋体" w:hAnsi="宋体" w:hint="eastAsia"/>
                <w:kern w:val="0"/>
                <w:sz w:val="24"/>
              </w:rPr>
              <w:t>10</w:t>
            </w:r>
            <w:r>
              <w:rPr>
                <w:rFonts w:ascii="宋体" w:hAnsi="宋体" w:hint="eastAsia"/>
                <w:kern w:val="0"/>
                <w:sz w:val="24"/>
              </w:rPr>
              <w:t>分）</w:t>
            </w:r>
          </w:p>
        </w:tc>
      </w:tr>
      <w:tr w:rsidR="003D198F" w14:paraId="66248DFA" w14:textId="77777777">
        <w:tc>
          <w:tcPr>
            <w:tcW w:w="1640" w:type="dxa"/>
            <w:vMerge w:val="restart"/>
            <w:tcBorders>
              <w:top w:val="nil"/>
              <w:left w:val="single" w:sz="4" w:space="0" w:color="auto"/>
              <w:bottom w:val="single" w:sz="4" w:space="0" w:color="auto"/>
              <w:right w:val="single" w:sz="4" w:space="0" w:color="auto"/>
            </w:tcBorders>
            <w:vAlign w:val="center"/>
          </w:tcPr>
          <w:p w14:paraId="5291D8A0" w14:textId="77777777" w:rsidR="003D198F" w:rsidRDefault="008F3157">
            <w:pPr>
              <w:widowControl/>
              <w:spacing w:line="560" w:lineRule="exact"/>
              <w:jc w:val="center"/>
              <w:rPr>
                <w:rFonts w:ascii="宋体"/>
                <w:kern w:val="0"/>
                <w:sz w:val="24"/>
              </w:rPr>
            </w:pPr>
            <w:r>
              <w:rPr>
                <w:rFonts w:ascii="宋体" w:hAnsi="宋体" w:hint="eastAsia"/>
                <w:kern w:val="0"/>
                <w:sz w:val="24"/>
              </w:rPr>
              <w:t>效益指标</w:t>
            </w:r>
          </w:p>
        </w:tc>
        <w:tc>
          <w:tcPr>
            <w:tcW w:w="1675" w:type="dxa"/>
            <w:tcBorders>
              <w:top w:val="single" w:sz="4" w:space="0" w:color="auto"/>
              <w:left w:val="single" w:sz="4" w:space="0" w:color="auto"/>
              <w:bottom w:val="single" w:sz="4" w:space="0" w:color="auto"/>
              <w:right w:val="single" w:sz="4" w:space="0" w:color="auto"/>
            </w:tcBorders>
            <w:vAlign w:val="center"/>
          </w:tcPr>
          <w:p w14:paraId="403049CB" w14:textId="77777777" w:rsidR="003D198F" w:rsidRDefault="008F3157">
            <w:pPr>
              <w:widowControl/>
              <w:spacing w:line="560" w:lineRule="exact"/>
              <w:jc w:val="center"/>
              <w:rPr>
                <w:rFonts w:ascii="宋体"/>
                <w:kern w:val="0"/>
                <w:sz w:val="24"/>
              </w:rPr>
            </w:pPr>
            <w:r>
              <w:rPr>
                <w:rFonts w:ascii="宋体" w:hAnsi="宋体" w:hint="eastAsia"/>
                <w:kern w:val="0"/>
                <w:sz w:val="24"/>
              </w:rPr>
              <w:t>经济效益指标</w:t>
            </w:r>
          </w:p>
        </w:tc>
        <w:tc>
          <w:tcPr>
            <w:tcW w:w="6245" w:type="dxa"/>
            <w:tcBorders>
              <w:top w:val="single" w:sz="4" w:space="0" w:color="auto"/>
              <w:left w:val="single" w:sz="4" w:space="0" w:color="auto"/>
              <w:bottom w:val="single" w:sz="4" w:space="0" w:color="auto"/>
              <w:right w:val="single" w:sz="4" w:space="0" w:color="auto"/>
            </w:tcBorders>
            <w:vAlign w:val="center"/>
          </w:tcPr>
          <w:p w14:paraId="178BB828" w14:textId="77777777" w:rsidR="003D198F" w:rsidRDefault="008F3157">
            <w:pPr>
              <w:widowControl/>
              <w:spacing w:line="560" w:lineRule="exact"/>
              <w:jc w:val="left"/>
              <w:rPr>
                <w:rFonts w:ascii="宋体"/>
                <w:kern w:val="0"/>
                <w:sz w:val="24"/>
              </w:rPr>
            </w:pPr>
            <w:r>
              <w:rPr>
                <w:rFonts w:ascii="宋体" w:hAnsi="宋体" w:hint="eastAsia"/>
                <w:kern w:val="0"/>
                <w:sz w:val="24"/>
              </w:rPr>
              <w:t>根据项目预算情况严格按照项目实际需求控制项目成本</w:t>
            </w:r>
            <w:r>
              <w:rPr>
                <w:rFonts w:ascii="宋体" w:hAnsi="宋体" w:hint="eastAsia"/>
                <w:kern w:val="0"/>
                <w:sz w:val="24"/>
              </w:rPr>
              <w:t>（</w:t>
            </w:r>
            <w:r>
              <w:rPr>
                <w:rFonts w:ascii="宋体" w:hAnsi="宋体" w:hint="eastAsia"/>
                <w:kern w:val="0"/>
                <w:sz w:val="24"/>
              </w:rPr>
              <w:t>10</w:t>
            </w:r>
            <w:r>
              <w:rPr>
                <w:rFonts w:ascii="宋体" w:hAnsi="宋体" w:hint="eastAsia"/>
                <w:kern w:val="0"/>
                <w:sz w:val="24"/>
              </w:rPr>
              <w:t>分）</w:t>
            </w:r>
          </w:p>
        </w:tc>
      </w:tr>
      <w:tr w:rsidR="003D198F" w14:paraId="083C5EE4" w14:textId="77777777">
        <w:tc>
          <w:tcPr>
            <w:tcW w:w="1640" w:type="dxa"/>
            <w:vMerge/>
            <w:tcBorders>
              <w:top w:val="nil"/>
              <w:left w:val="single" w:sz="4" w:space="0" w:color="auto"/>
              <w:bottom w:val="single" w:sz="4" w:space="0" w:color="auto"/>
              <w:right w:val="single" w:sz="4" w:space="0" w:color="auto"/>
            </w:tcBorders>
            <w:vAlign w:val="center"/>
          </w:tcPr>
          <w:p w14:paraId="2367998C" w14:textId="77777777" w:rsidR="003D198F" w:rsidRDefault="003D198F">
            <w:pPr>
              <w:widowControl/>
              <w:spacing w:line="560" w:lineRule="exact"/>
              <w:jc w:val="left"/>
              <w:rPr>
                <w:rFonts w:ascii="宋体"/>
                <w:kern w:val="0"/>
                <w:sz w:val="24"/>
              </w:rPr>
            </w:pPr>
          </w:p>
        </w:tc>
        <w:tc>
          <w:tcPr>
            <w:tcW w:w="1675" w:type="dxa"/>
            <w:tcBorders>
              <w:top w:val="single" w:sz="4" w:space="0" w:color="auto"/>
              <w:left w:val="single" w:sz="4" w:space="0" w:color="auto"/>
              <w:bottom w:val="single" w:sz="4" w:space="0" w:color="auto"/>
              <w:right w:val="single" w:sz="4" w:space="0" w:color="auto"/>
            </w:tcBorders>
            <w:vAlign w:val="center"/>
          </w:tcPr>
          <w:p w14:paraId="587A4EA6" w14:textId="77777777" w:rsidR="003D198F" w:rsidRDefault="008F3157">
            <w:pPr>
              <w:widowControl/>
              <w:spacing w:line="560" w:lineRule="exact"/>
              <w:jc w:val="center"/>
              <w:rPr>
                <w:rFonts w:ascii="宋体"/>
                <w:kern w:val="0"/>
                <w:sz w:val="24"/>
              </w:rPr>
            </w:pPr>
            <w:r>
              <w:rPr>
                <w:rFonts w:ascii="宋体" w:hAnsi="宋体" w:hint="eastAsia"/>
                <w:kern w:val="0"/>
                <w:sz w:val="24"/>
              </w:rPr>
              <w:t>社会效益指标</w:t>
            </w:r>
          </w:p>
        </w:tc>
        <w:tc>
          <w:tcPr>
            <w:tcW w:w="6245" w:type="dxa"/>
            <w:tcBorders>
              <w:top w:val="single" w:sz="4" w:space="0" w:color="auto"/>
              <w:left w:val="single" w:sz="4" w:space="0" w:color="auto"/>
              <w:bottom w:val="single" w:sz="4" w:space="0" w:color="auto"/>
              <w:right w:val="single" w:sz="4" w:space="0" w:color="auto"/>
            </w:tcBorders>
            <w:vAlign w:val="center"/>
          </w:tcPr>
          <w:p w14:paraId="67281862" w14:textId="77777777" w:rsidR="003D198F" w:rsidRDefault="008F3157">
            <w:pPr>
              <w:widowControl/>
              <w:spacing w:line="560" w:lineRule="exact"/>
              <w:jc w:val="left"/>
              <w:rPr>
                <w:rFonts w:ascii="宋体"/>
                <w:kern w:val="0"/>
                <w:sz w:val="24"/>
              </w:rPr>
            </w:pPr>
            <w:r>
              <w:rPr>
                <w:rFonts w:ascii="宋体" w:hAnsi="宋体" w:hint="eastAsia"/>
                <w:kern w:val="0"/>
                <w:sz w:val="24"/>
              </w:rPr>
              <w:t>能提高村干部谋事干事成事主观能动性，推动社会经济发</w:t>
            </w:r>
            <w:r>
              <w:rPr>
                <w:rFonts w:ascii="宋体" w:hAnsi="宋体" w:hint="eastAsia"/>
                <w:kern w:val="0"/>
                <w:sz w:val="24"/>
              </w:rPr>
              <w:lastRenderedPageBreak/>
              <w:t>展。丰富群众业余生活，创造和谐社会环境，增进人民群众福祉</w:t>
            </w:r>
            <w:r>
              <w:rPr>
                <w:rFonts w:ascii="宋体" w:hAnsi="宋体" w:hint="eastAsia"/>
                <w:kern w:val="0"/>
                <w:sz w:val="24"/>
              </w:rPr>
              <w:t>（</w:t>
            </w:r>
            <w:r>
              <w:rPr>
                <w:rFonts w:ascii="宋体" w:hAnsi="宋体" w:hint="eastAsia"/>
                <w:kern w:val="0"/>
                <w:sz w:val="24"/>
              </w:rPr>
              <w:t>10</w:t>
            </w:r>
            <w:r>
              <w:rPr>
                <w:rFonts w:ascii="宋体" w:hAnsi="宋体" w:hint="eastAsia"/>
                <w:kern w:val="0"/>
                <w:sz w:val="24"/>
              </w:rPr>
              <w:t>分）</w:t>
            </w:r>
          </w:p>
        </w:tc>
      </w:tr>
      <w:tr w:rsidR="003D198F" w14:paraId="4364D2F8" w14:textId="77777777">
        <w:tc>
          <w:tcPr>
            <w:tcW w:w="1640" w:type="dxa"/>
            <w:vMerge/>
            <w:tcBorders>
              <w:top w:val="nil"/>
              <w:left w:val="single" w:sz="4" w:space="0" w:color="auto"/>
              <w:bottom w:val="single" w:sz="4" w:space="0" w:color="auto"/>
              <w:right w:val="single" w:sz="4" w:space="0" w:color="auto"/>
            </w:tcBorders>
            <w:vAlign w:val="center"/>
          </w:tcPr>
          <w:p w14:paraId="0F110AE7" w14:textId="77777777" w:rsidR="003D198F" w:rsidRDefault="003D198F">
            <w:pPr>
              <w:widowControl/>
              <w:spacing w:line="560" w:lineRule="exact"/>
              <w:jc w:val="left"/>
              <w:rPr>
                <w:rFonts w:ascii="宋体"/>
                <w:kern w:val="0"/>
                <w:sz w:val="24"/>
              </w:rPr>
            </w:pPr>
          </w:p>
        </w:tc>
        <w:tc>
          <w:tcPr>
            <w:tcW w:w="1675" w:type="dxa"/>
            <w:tcBorders>
              <w:top w:val="single" w:sz="4" w:space="0" w:color="auto"/>
              <w:left w:val="single" w:sz="4" w:space="0" w:color="auto"/>
              <w:bottom w:val="single" w:sz="4" w:space="0" w:color="auto"/>
              <w:right w:val="single" w:sz="4" w:space="0" w:color="auto"/>
            </w:tcBorders>
            <w:vAlign w:val="center"/>
          </w:tcPr>
          <w:p w14:paraId="1BDBEAA1" w14:textId="77777777" w:rsidR="003D198F" w:rsidRDefault="008F3157">
            <w:pPr>
              <w:widowControl/>
              <w:spacing w:line="560" w:lineRule="exact"/>
              <w:jc w:val="center"/>
              <w:rPr>
                <w:rFonts w:ascii="宋体"/>
                <w:kern w:val="0"/>
                <w:sz w:val="24"/>
              </w:rPr>
            </w:pPr>
            <w:r>
              <w:rPr>
                <w:rFonts w:ascii="宋体" w:hAnsi="宋体" w:hint="eastAsia"/>
                <w:kern w:val="0"/>
                <w:sz w:val="24"/>
              </w:rPr>
              <w:t>环境效益指标</w:t>
            </w:r>
          </w:p>
        </w:tc>
        <w:tc>
          <w:tcPr>
            <w:tcW w:w="6245" w:type="dxa"/>
            <w:tcBorders>
              <w:top w:val="single" w:sz="4" w:space="0" w:color="auto"/>
              <w:left w:val="single" w:sz="4" w:space="0" w:color="auto"/>
              <w:bottom w:val="single" w:sz="4" w:space="0" w:color="auto"/>
              <w:right w:val="single" w:sz="4" w:space="0" w:color="auto"/>
            </w:tcBorders>
            <w:vAlign w:val="center"/>
          </w:tcPr>
          <w:p w14:paraId="5EC4EA7E" w14:textId="77777777" w:rsidR="003D198F" w:rsidRDefault="008F3157">
            <w:pPr>
              <w:widowControl/>
              <w:spacing w:line="560" w:lineRule="exact"/>
              <w:jc w:val="left"/>
              <w:rPr>
                <w:rFonts w:ascii="宋体"/>
                <w:kern w:val="0"/>
                <w:sz w:val="24"/>
              </w:rPr>
            </w:pPr>
            <w:r>
              <w:rPr>
                <w:rFonts w:ascii="宋体" w:hAnsi="宋体" w:hint="eastAsia"/>
                <w:kern w:val="0"/>
                <w:sz w:val="24"/>
              </w:rPr>
              <w:t>使村容村貌得到改善和提升，建设美丽乡村</w:t>
            </w:r>
            <w:r>
              <w:rPr>
                <w:rFonts w:ascii="宋体" w:hAnsi="宋体" w:hint="eastAsia"/>
                <w:kern w:val="0"/>
                <w:sz w:val="24"/>
              </w:rPr>
              <w:t>（</w:t>
            </w:r>
            <w:r>
              <w:rPr>
                <w:rFonts w:ascii="宋体" w:hAnsi="宋体" w:hint="eastAsia"/>
                <w:kern w:val="0"/>
                <w:sz w:val="24"/>
              </w:rPr>
              <w:t>10</w:t>
            </w:r>
            <w:r>
              <w:rPr>
                <w:rFonts w:ascii="宋体" w:hAnsi="宋体" w:hint="eastAsia"/>
                <w:kern w:val="0"/>
                <w:sz w:val="24"/>
              </w:rPr>
              <w:t>分）</w:t>
            </w:r>
          </w:p>
        </w:tc>
      </w:tr>
      <w:tr w:rsidR="003D198F" w14:paraId="490D0B1D" w14:textId="77777777">
        <w:tc>
          <w:tcPr>
            <w:tcW w:w="1640" w:type="dxa"/>
            <w:vMerge/>
            <w:tcBorders>
              <w:top w:val="nil"/>
              <w:left w:val="single" w:sz="4" w:space="0" w:color="auto"/>
              <w:bottom w:val="single" w:sz="4" w:space="0" w:color="auto"/>
              <w:right w:val="single" w:sz="4" w:space="0" w:color="auto"/>
            </w:tcBorders>
            <w:vAlign w:val="center"/>
          </w:tcPr>
          <w:p w14:paraId="0DFE3CDA" w14:textId="77777777" w:rsidR="003D198F" w:rsidRDefault="003D198F">
            <w:pPr>
              <w:widowControl/>
              <w:spacing w:line="560" w:lineRule="exact"/>
              <w:jc w:val="left"/>
              <w:rPr>
                <w:rFonts w:ascii="宋体"/>
                <w:kern w:val="0"/>
                <w:sz w:val="24"/>
              </w:rPr>
            </w:pPr>
          </w:p>
        </w:tc>
        <w:tc>
          <w:tcPr>
            <w:tcW w:w="1675" w:type="dxa"/>
            <w:tcBorders>
              <w:top w:val="single" w:sz="4" w:space="0" w:color="auto"/>
              <w:left w:val="single" w:sz="4" w:space="0" w:color="auto"/>
              <w:bottom w:val="single" w:sz="4" w:space="0" w:color="auto"/>
              <w:right w:val="single" w:sz="4" w:space="0" w:color="auto"/>
            </w:tcBorders>
            <w:vAlign w:val="center"/>
          </w:tcPr>
          <w:p w14:paraId="6D7138FB" w14:textId="77777777" w:rsidR="003D198F" w:rsidRDefault="008F3157">
            <w:pPr>
              <w:widowControl/>
              <w:spacing w:line="560" w:lineRule="exact"/>
              <w:jc w:val="center"/>
              <w:rPr>
                <w:rFonts w:ascii="宋体"/>
                <w:kern w:val="0"/>
                <w:sz w:val="24"/>
              </w:rPr>
            </w:pPr>
            <w:r>
              <w:rPr>
                <w:rFonts w:ascii="宋体" w:hAnsi="宋体" w:hint="eastAsia"/>
                <w:kern w:val="0"/>
                <w:sz w:val="24"/>
              </w:rPr>
              <w:t>可持续影响指标</w:t>
            </w:r>
          </w:p>
        </w:tc>
        <w:tc>
          <w:tcPr>
            <w:tcW w:w="6245" w:type="dxa"/>
            <w:tcBorders>
              <w:top w:val="single" w:sz="4" w:space="0" w:color="auto"/>
              <w:left w:val="single" w:sz="4" w:space="0" w:color="auto"/>
              <w:bottom w:val="single" w:sz="4" w:space="0" w:color="auto"/>
              <w:right w:val="single" w:sz="4" w:space="0" w:color="auto"/>
            </w:tcBorders>
          </w:tcPr>
          <w:p w14:paraId="2BA3E175" w14:textId="77777777" w:rsidR="003D198F" w:rsidRDefault="008F3157">
            <w:pPr>
              <w:widowControl/>
              <w:spacing w:line="560" w:lineRule="exact"/>
              <w:jc w:val="left"/>
              <w:rPr>
                <w:rFonts w:ascii="宋体"/>
                <w:kern w:val="0"/>
                <w:sz w:val="24"/>
              </w:rPr>
            </w:pPr>
            <w:r>
              <w:rPr>
                <w:rFonts w:ascii="宋体" w:hAnsi="宋体" w:hint="eastAsia"/>
                <w:kern w:val="0"/>
                <w:sz w:val="24"/>
              </w:rPr>
              <w:t>完善村内健身设施、便民服务等基础设施，长期持续为村民服务</w:t>
            </w:r>
            <w:r>
              <w:rPr>
                <w:rFonts w:ascii="宋体" w:hAnsi="宋体" w:hint="eastAsia"/>
                <w:kern w:val="0"/>
                <w:sz w:val="24"/>
              </w:rPr>
              <w:t>（</w:t>
            </w:r>
            <w:r>
              <w:rPr>
                <w:rFonts w:ascii="宋体" w:hAnsi="宋体" w:hint="eastAsia"/>
                <w:kern w:val="0"/>
                <w:sz w:val="24"/>
              </w:rPr>
              <w:t>10</w:t>
            </w:r>
            <w:r>
              <w:rPr>
                <w:rFonts w:ascii="宋体" w:hAnsi="宋体" w:hint="eastAsia"/>
                <w:kern w:val="0"/>
                <w:sz w:val="24"/>
              </w:rPr>
              <w:t>分）</w:t>
            </w:r>
          </w:p>
        </w:tc>
      </w:tr>
      <w:tr w:rsidR="003D198F" w14:paraId="650427E9" w14:textId="77777777">
        <w:tc>
          <w:tcPr>
            <w:tcW w:w="1640" w:type="dxa"/>
            <w:tcBorders>
              <w:top w:val="single" w:sz="4" w:space="0" w:color="auto"/>
              <w:left w:val="single" w:sz="4" w:space="0" w:color="auto"/>
              <w:bottom w:val="single" w:sz="4" w:space="0" w:color="auto"/>
              <w:right w:val="single" w:sz="4" w:space="0" w:color="auto"/>
            </w:tcBorders>
            <w:vAlign w:val="center"/>
          </w:tcPr>
          <w:p w14:paraId="14702790" w14:textId="77777777" w:rsidR="003D198F" w:rsidRDefault="008F3157">
            <w:pPr>
              <w:widowControl/>
              <w:spacing w:line="560" w:lineRule="exact"/>
              <w:jc w:val="center"/>
              <w:rPr>
                <w:rFonts w:ascii="宋体"/>
                <w:kern w:val="0"/>
                <w:sz w:val="24"/>
              </w:rPr>
            </w:pPr>
            <w:r>
              <w:rPr>
                <w:rFonts w:ascii="宋体" w:hAnsi="宋体" w:hint="eastAsia"/>
                <w:kern w:val="0"/>
                <w:sz w:val="24"/>
              </w:rPr>
              <w:t>满意度指标</w:t>
            </w:r>
          </w:p>
        </w:tc>
        <w:tc>
          <w:tcPr>
            <w:tcW w:w="1675" w:type="dxa"/>
            <w:tcBorders>
              <w:top w:val="single" w:sz="4" w:space="0" w:color="auto"/>
              <w:left w:val="single" w:sz="4" w:space="0" w:color="auto"/>
              <w:bottom w:val="single" w:sz="4" w:space="0" w:color="auto"/>
              <w:right w:val="single" w:sz="4" w:space="0" w:color="auto"/>
            </w:tcBorders>
            <w:vAlign w:val="center"/>
          </w:tcPr>
          <w:p w14:paraId="2DAA727D" w14:textId="77777777" w:rsidR="003D198F" w:rsidRDefault="008F3157">
            <w:pPr>
              <w:widowControl/>
              <w:spacing w:line="560" w:lineRule="exact"/>
              <w:jc w:val="center"/>
              <w:rPr>
                <w:rFonts w:ascii="宋体"/>
                <w:kern w:val="0"/>
                <w:sz w:val="24"/>
              </w:rPr>
            </w:pPr>
            <w:r>
              <w:rPr>
                <w:rFonts w:ascii="宋体" w:hAnsi="宋体" w:hint="eastAsia"/>
                <w:kern w:val="0"/>
                <w:sz w:val="24"/>
              </w:rPr>
              <w:t>服务对象满意度指标</w:t>
            </w:r>
          </w:p>
        </w:tc>
        <w:tc>
          <w:tcPr>
            <w:tcW w:w="6245" w:type="dxa"/>
            <w:tcBorders>
              <w:top w:val="single" w:sz="4" w:space="0" w:color="auto"/>
              <w:left w:val="single" w:sz="4" w:space="0" w:color="auto"/>
              <w:bottom w:val="single" w:sz="4" w:space="0" w:color="auto"/>
              <w:right w:val="single" w:sz="4" w:space="0" w:color="auto"/>
            </w:tcBorders>
            <w:vAlign w:val="center"/>
          </w:tcPr>
          <w:p w14:paraId="7EF70192" w14:textId="77777777" w:rsidR="003D198F" w:rsidRDefault="008F3157">
            <w:pPr>
              <w:widowControl/>
              <w:spacing w:line="560" w:lineRule="exact"/>
              <w:jc w:val="left"/>
              <w:rPr>
                <w:rFonts w:ascii="宋体" w:hAnsi="宋体" w:hint="eastAsia"/>
                <w:kern w:val="0"/>
                <w:sz w:val="24"/>
              </w:rPr>
            </w:pPr>
            <w:r>
              <w:rPr>
                <w:rFonts w:ascii="宋体" w:hAnsi="宋体" w:hint="eastAsia"/>
                <w:kern w:val="0"/>
                <w:sz w:val="24"/>
              </w:rPr>
              <w:t>使用者</w:t>
            </w:r>
            <w:r>
              <w:rPr>
                <w:rFonts w:ascii="宋体" w:hAnsi="宋体" w:hint="eastAsia"/>
                <w:kern w:val="0"/>
                <w:sz w:val="24"/>
              </w:rPr>
              <w:t>满意度</w:t>
            </w:r>
            <w:r>
              <w:rPr>
                <w:rFonts w:ascii="宋体" w:hAnsi="宋体" w:hint="eastAsia"/>
                <w:kern w:val="0"/>
                <w:sz w:val="24"/>
              </w:rPr>
              <w:t>（</w:t>
            </w:r>
            <w:r>
              <w:rPr>
                <w:rFonts w:ascii="宋体" w:hAnsi="宋体" w:hint="eastAsia"/>
                <w:kern w:val="0"/>
                <w:sz w:val="24"/>
              </w:rPr>
              <w:t>10</w:t>
            </w:r>
            <w:r>
              <w:rPr>
                <w:rFonts w:ascii="宋体" w:hAnsi="宋体" w:hint="eastAsia"/>
                <w:kern w:val="0"/>
                <w:sz w:val="24"/>
              </w:rPr>
              <w:t>分）</w:t>
            </w:r>
          </w:p>
        </w:tc>
      </w:tr>
    </w:tbl>
    <w:p w14:paraId="6B7C08CF" w14:textId="77777777" w:rsidR="003D198F" w:rsidRDefault="003D198F">
      <w:pPr>
        <w:pStyle w:val="a0"/>
        <w:ind w:leftChars="200" w:left="420"/>
      </w:pPr>
    </w:p>
    <w:p w14:paraId="106ACE03" w14:textId="77777777" w:rsidR="003D198F" w:rsidRDefault="003D198F">
      <w:pPr>
        <w:pStyle w:val="a0"/>
        <w:ind w:leftChars="200" w:left="420"/>
      </w:pPr>
    </w:p>
    <w:p w14:paraId="6C6DF046" w14:textId="77777777" w:rsidR="003D198F" w:rsidRDefault="003D198F">
      <w:pPr>
        <w:pStyle w:val="a0"/>
        <w:ind w:leftChars="200" w:left="420"/>
      </w:pPr>
    </w:p>
    <w:p w14:paraId="50A7AD8E" w14:textId="77777777" w:rsidR="003D198F" w:rsidRDefault="003D198F">
      <w:pPr>
        <w:spacing w:line="600" w:lineRule="exact"/>
        <w:ind w:firstLineChars="200" w:firstLine="640"/>
        <w:rPr>
          <w:rFonts w:ascii="黑体" w:eastAsia="黑体" w:hAnsi="黑体" w:cs="黑体" w:hint="eastAsia"/>
          <w:sz w:val="32"/>
          <w:szCs w:val="32"/>
        </w:rPr>
      </w:pPr>
    </w:p>
    <w:p w14:paraId="4BBA11CD" w14:textId="77777777" w:rsidR="003D198F" w:rsidRDefault="003D198F">
      <w:pPr>
        <w:spacing w:line="600" w:lineRule="exact"/>
        <w:ind w:firstLineChars="200" w:firstLine="640"/>
        <w:rPr>
          <w:rFonts w:ascii="黑体" w:eastAsia="黑体" w:hAnsi="黑体" w:cs="黑体" w:hint="eastAsia"/>
          <w:sz w:val="32"/>
          <w:szCs w:val="32"/>
        </w:rPr>
      </w:pPr>
    </w:p>
    <w:p w14:paraId="3C49D0EC" w14:textId="77777777" w:rsidR="003D198F" w:rsidRDefault="003D198F">
      <w:pPr>
        <w:spacing w:line="600" w:lineRule="exact"/>
        <w:ind w:firstLineChars="200" w:firstLine="640"/>
        <w:rPr>
          <w:rFonts w:ascii="黑体" w:eastAsia="黑体" w:hAnsi="黑体" w:cs="黑体" w:hint="eastAsia"/>
          <w:sz w:val="32"/>
          <w:szCs w:val="32"/>
        </w:rPr>
      </w:pPr>
    </w:p>
    <w:p w14:paraId="76E0B357" w14:textId="77777777" w:rsidR="003D198F" w:rsidRDefault="003D198F">
      <w:pPr>
        <w:spacing w:line="600" w:lineRule="exact"/>
        <w:ind w:firstLineChars="200" w:firstLine="640"/>
        <w:rPr>
          <w:rFonts w:ascii="黑体" w:eastAsia="黑体" w:hAnsi="黑体" w:cs="黑体" w:hint="eastAsia"/>
          <w:sz w:val="32"/>
          <w:szCs w:val="32"/>
        </w:rPr>
      </w:pPr>
    </w:p>
    <w:p w14:paraId="254D06FE" w14:textId="77777777" w:rsidR="003D198F" w:rsidRDefault="008F3157">
      <w:pPr>
        <w:tabs>
          <w:tab w:val="left" w:pos="503"/>
        </w:tabs>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ab/>
        <w:t xml:space="preserve"> </w:t>
      </w:r>
    </w:p>
    <w:p w14:paraId="171217D1" w14:textId="77777777" w:rsidR="003D198F" w:rsidRDefault="008F3157">
      <w:pPr>
        <w:tabs>
          <w:tab w:val="left" w:pos="12539"/>
        </w:tabs>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ab/>
      </w:r>
    </w:p>
    <w:p w14:paraId="2C2862BA" w14:textId="77777777" w:rsidR="003D198F" w:rsidRDefault="008F3157">
      <w:pPr>
        <w:pStyle w:val="a0"/>
      </w:pPr>
      <w:r>
        <w:rPr>
          <w:rFonts w:hint="eastAsia"/>
        </w:rPr>
        <w:t xml:space="preserve">      </w:t>
      </w:r>
    </w:p>
    <w:p w14:paraId="24603D15" w14:textId="77777777" w:rsidR="003D198F" w:rsidRDefault="003D198F">
      <w:pPr>
        <w:pStyle w:val="a0"/>
      </w:pPr>
    </w:p>
    <w:p w14:paraId="1B141B5C" w14:textId="77777777" w:rsidR="003D198F" w:rsidRDefault="003D198F">
      <w:pPr>
        <w:pStyle w:val="a0"/>
      </w:pPr>
    </w:p>
    <w:p w14:paraId="6D6A4BE5" w14:textId="77777777" w:rsidR="003D198F" w:rsidRDefault="008F3157">
      <w:pPr>
        <w:pStyle w:val="a0"/>
        <w:ind w:firstLineChars="200" w:firstLine="640"/>
      </w:pPr>
      <w:r>
        <w:rPr>
          <w:rFonts w:ascii="仿宋_GB2312" w:eastAsia="仿宋_GB2312" w:hAnsi="仿宋_GB2312" w:cs="仿宋_GB2312" w:hint="eastAsia"/>
          <w:sz w:val="32"/>
          <w:szCs w:val="32"/>
        </w:rPr>
        <w:t>根据综合评价得分</w:t>
      </w:r>
      <w:r>
        <w:rPr>
          <w:rFonts w:ascii="仿宋_GB2312" w:eastAsia="仿宋_GB2312" w:hAnsi="仿宋_GB2312" w:cs="仿宋_GB2312" w:hint="eastAsia"/>
          <w:sz w:val="32"/>
          <w:szCs w:val="32"/>
        </w:rPr>
        <w:t>98</w:t>
      </w:r>
      <w:r>
        <w:rPr>
          <w:rFonts w:ascii="仿宋_GB2312" w:eastAsia="仿宋_GB2312" w:hAnsi="仿宋_GB2312" w:cs="仿宋_GB2312" w:hint="eastAsia"/>
          <w:sz w:val="32"/>
          <w:szCs w:val="32"/>
        </w:rPr>
        <w:t>分，依托项目和村现有的基础条件，尊重党员群众意愿，结合村庄整体情况，整合各类资源，以为群众服务为宗旨，通过组织党员活动、实施道路硬化、亮化工程、农村环境治理、安装监控、慰问困难群众、组织文化体育活动等项目，有力推进乡村振兴，较好实现项目预期目标，使得村庄村容村貌变得干净整洁，社会治安稳定，群众安居乐业，助力为群众办实事的初衷。</w:t>
      </w:r>
    </w:p>
    <w:p w14:paraId="21EE883B" w14:textId="77777777" w:rsidR="003D198F" w:rsidRDefault="008F3157">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w:t>
      </w:r>
      <w:r>
        <w:rPr>
          <w:rFonts w:ascii="黑体" w:eastAsia="黑体" w:hAnsi="黑体" w:cs="黑体" w:hint="eastAsia"/>
          <w:sz w:val="32"/>
          <w:szCs w:val="32"/>
        </w:rPr>
        <w:t>绩效评价指标分析</w:t>
      </w:r>
    </w:p>
    <w:p w14:paraId="56ECF29C" w14:textId="77777777" w:rsidR="003D198F" w:rsidRDefault="008F3157">
      <w:pPr>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（一）项目决策情况</w:t>
      </w:r>
    </w:p>
    <w:p w14:paraId="5B2426D5" w14:textId="77777777" w:rsidR="003D198F" w:rsidRDefault="008F3157">
      <w:pPr>
        <w:pStyle w:val="a0"/>
        <w:spacing w:line="560" w:lineRule="exact"/>
        <w:ind w:firstLineChars="200" w:firstLine="640"/>
        <w:rPr>
          <w:rFonts w:eastAsia="仿宋_GB2312"/>
          <w:sz w:val="32"/>
          <w:szCs w:val="32"/>
        </w:rPr>
      </w:pPr>
      <w:r>
        <w:rPr>
          <w:rFonts w:ascii="宋体" w:hAnsi="宋体" w:hint="eastAsia"/>
          <w:kern w:val="0"/>
          <w:sz w:val="32"/>
          <w:szCs w:val="32"/>
        </w:rPr>
        <w:t>项目</w:t>
      </w:r>
      <w:r>
        <w:rPr>
          <w:rFonts w:ascii="宋体" w:hAnsi="宋体" w:hint="eastAsia"/>
          <w:kern w:val="0"/>
          <w:sz w:val="32"/>
          <w:szCs w:val="32"/>
        </w:rPr>
        <w:t>符合法律法规、相关政策、发展规划及部门职责，项目申请、设立符合要求</w:t>
      </w:r>
      <w:r>
        <w:rPr>
          <w:rFonts w:ascii="宋体" w:hAnsi="宋体" w:hint="eastAsia"/>
          <w:kern w:val="0"/>
          <w:sz w:val="32"/>
          <w:szCs w:val="32"/>
        </w:rPr>
        <w:t>得</w:t>
      </w:r>
      <w:r>
        <w:rPr>
          <w:rFonts w:ascii="宋体" w:hAnsi="宋体" w:hint="eastAsia"/>
          <w:kern w:val="0"/>
          <w:sz w:val="32"/>
          <w:szCs w:val="32"/>
        </w:rPr>
        <w:t>2.5</w:t>
      </w:r>
      <w:r>
        <w:rPr>
          <w:rFonts w:ascii="宋体" w:hAnsi="宋体" w:hint="eastAsia"/>
          <w:kern w:val="0"/>
          <w:sz w:val="32"/>
          <w:szCs w:val="32"/>
        </w:rPr>
        <w:t>分，</w:t>
      </w:r>
      <w:r>
        <w:rPr>
          <w:rFonts w:ascii="宋体" w:hAnsi="宋体" w:hint="eastAsia"/>
          <w:kern w:val="0"/>
          <w:sz w:val="32"/>
          <w:szCs w:val="32"/>
        </w:rPr>
        <w:t>绩效目标合理、绩效指标明确</w:t>
      </w:r>
      <w:r>
        <w:rPr>
          <w:rFonts w:ascii="宋体" w:hAnsi="宋体" w:hint="eastAsia"/>
          <w:kern w:val="0"/>
          <w:sz w:val="32"/>
          <w:szCs w:val="32"/>
        </w:rPr>
        <w:t>得</w:t>
      </w:r>
      <w:r>
        <w:rPr>
          <w:rFonts w:ascii="宋体" w:hAnsi="宋体" w:hint="eastAsia"/>
          <w:kern w:val="0"/>
          <w:sz w:val="32"/>
          <w:szCs w:val="32"/>
        </w:rPr>
        <w:t>2.5</w:t>
      </w:r>
      <w:r>
        <w:rPr>
          <w:rFonts w:ascii="宋体" w:hAnsi="宋体" w:hint="eastAsia"/>
          <w:kern w:val="0"/>
          <w:sz w:val="32"/>
          <w:szCs w:val="32"/>
        </w:rPr>
        <w:t>分。</w:t>
      </w:r>
    </w:p>
    <w:p w14:paraId="14F2A341" w14:textId="77777777" w:rsidR="003D198F" w:rsidRDefault="008F3157">
      <w:pPr>
        <w:numPr>
          <w:ilvl w:val="0"/>
          <w:numId w:val="5"/>
        </w:numPr>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项目过程情况</w:t>
      </w:r>
    </w:p>
    <w:p w14:paraId="3B6DC157" w14:textId="77777777" w:rsidR="003D198F" w:rsidRDefault="008F3157">
      <w:pPr>
        <w:pStyle w:val="a0"/>
        <w:spacing w:line="560" w:lineRule="exact"/>
        <w:ind w:firstLineChars="200" w:firstLine="640"/>
        <w:rPr>
          <w:rFonts w:eastAsia="仿宋_GB2312"/>
          <w:sz w:val="32"/>
          <w:szCs w:val="32"/>
        </w:rPr>
      </w:pPr>
      <w:r>
        <w:rPr>
          <w:rFonts w:ascii="宋体" w:hAnsi="宋体" w:hint="eastAsia"/>
          <w:kern w:val="0"/>
          <w:sz w:val="32"/>
          <w:szCs w:val="32"/>
        </w:rPr>
        <w:t>组织到位，管理健全</w:t>
      </w:r>
      <w:r>
        <w:rPr>
          <w:rFonts w:ascii="宋体" w:hAnsi="宋体" w:hint="eastAsia"/>
          <w:kern w:val="0"/>
          <w:sz w:val="32"/>
          <w:szCs w:val="32"/>
        </w:rPr>
        <w:t>，</w:t>
      </w:r>
      <w:r>
        <w:rPr>
          <w:rFonts w:ascii="宋体" w:hAnsi="宋体" w:hint="eastAsia"/>
          <w:kern w:val="0"/>
          <w:sz w:val="32"/>
          <w:szCs w:val="32"/>
        </w:rPr>
        <w:t>制度齐备得</w:t>
      </w:r>
      <w:r>
        <w:rPr>
          <w:rFonts w:ascii="宋体" w:hAnsi="宋体" w:hint="eastAsia"/>
          <w:kern w:val="0"/>
          <w:sz w:val="32"/>
          <w:szCs w:val="32"/>
        </w:rPr>
        <w:t>2.5</w:t>
      </w:r>
      <w:r>
        <w:rPr>
          <w:rFonts w:ascii="宋体" w:hAnsi="宋体" w:hint="eastAsia"/>
          <w:kern w:val="0"/>
          <w:sz w:val="32"/>
          <w:szCs w:val="32"/>
        </w:rPr>
        <w:t>分，</w:t>
      </w:r>
      <w:r>
        <w:rPr>
          <w:rFonts w:ascii="宋体" w:hAnsi="宋体" w:hint="eastAsia"/>
          <w:kern w:val="0"/>
          <w:sz w:val="32"/>
          <w:szCs w:val="32"/>
        </w:rPr>
        <w:t>到位资金与预算一致、资金使用符合财务管理制度</w:t>
      </w:r>
      <w:r>
        <w:rPr>
          <w:rFonts w:ascii="宋体" w:hint="eastAsia"/>
          <w:kern w:val="0"/>
          <w:sz w:val="32"/>
          <w:szCs w:val="32"/>
        </w:rPr>
        <w:t xml:space="preserve"> </w:t>
      </w:r>
      <w:r>
        <w:rPr>
          <w:rFonts w:ascii="宋体" w:hint="eastAsia"/>
          <w:kern w:val="0"/>
          <w:sz w:val="32"/>
          <w:szCs w:val="32"/>
        </w:rPr>
        <w:t>得</w:t>
      </w:r>
      <w:r>
        <w:rPr>
          <w:rFonts w:ascii="宋体" w:hint="eastAsia"/>
          <w:kern w:val="0"/>
          <w:sz w:val="32"/>
          <w:szCs w:val="32"/>
        </w:rPr>
        <w:t>2.5</w:t>
      </w:r>
      <w:r>
        <w:rPr>
          <w:rFonts w:ascii="宋体" w:hint="eastAsia"/>
          <w:kern w:val="0"/>
          <w:sz w:val="32"/>
          <w:szCs w:val="32"/>
        </w:rPr>
        <w:t>分</w:t>
      </w:r>
      <w:r>
        <w:rPr>
          <w:rFonts w:eastAsia="仿宋_GB2312" w:hint="eastAsia"/>
          <w:sz w:val="32"/>
          <w:szCs w:val="32"/>
        </w:rPr>
        <w:t>。</w:t>
      </w:r>
    </w:p>
    <w:p w14:paraId="7C9F0071" w14:textId="77777777" w:rsidR="003D198F" w:rsidRDefault="008F3157">
      <w:pPr>
        <w:pStyle w:val="a0"/>
        <w:tabs>
          <w:tab w:val="left" w:pos="635"/>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项目产出情况</w:t>
      </w:r>
    </w:p>
    <w:p w14:paraId="7AE0E715" w14:textId="77777777" w:rsidR="003D198F" w:rsidRDefault="008F3157">
      <w:pPr>
        <w:pStyle w:val="a0"/>
        <w:spacing w:line="560" w:lineRule="exact"/>
        <w:ind w:firstLineChars="200" w:firstLine="640"/>
        <w:rPr>
          <w:sz w:val="32"/>
          <w:szCs w:val="32"/>
        </w:rPr>
      </w:pPr>
      <w:r>
        <w:rPr>
          <w:rFonts w:ascii="宋体" w:hAnsi="宋体" w:hint="eastAsia"/>
          <w:kern w:val="0"/>
          <w:sz w:val="32"/>
          <w:szCs w:val="32"/>
        </w:rPr>
        <w:t>12</w:t>
      </w:r>
      <w:r>
        <w:rPr>
          <w:rFonts w:ascii="宋体" w:hAnsi="宋体" w:hint="eastAsia"/>
          <w:kern w:val="0"/>
          <w:sz w:val="32"/>
          <w:szCs w:val="32"/>
        </w:rPr>
        <w:t>个行政村（社区）都享受基层党组织服务群众经费得</w:t>
      </w:r>
      <w:r>
        <w:rPr>
          <w:rFonts w:ascii="宋体" w:hAnsi="宋体" w:hint="eastAsia"/>
          <w:kern w:val="0"/>
          <w:sz w:val="32"/>
          <w:szCs w:val="32"/>
        </w:rPr>
        <w:t>10</w:t>
      </w:r>
      <w:r>
        <w:rPr>
          <w:rFonts w:ascii="宋体" w:hAnsi="宋体" w:hint="eastAsia"/>
          <w:kern w:val="0"/>
          <w:sz w:val="32"/>
          <w:szCs w:val="32"/>
        </w:rPr>
        <w:t>分，按资金要求进行改善村民居住环境、环境整治、安防设施配备、便民服务设施安装、组织文体活动得</w:t>
      </w:r>
      <w:r>
        <w:rPr>
          <w:rFonts w:ascii="宋体" w:hAnsi="宋体" w:hint="eastAsia"/>
          <w:kern w:val="0"/>
          <w:sz w:val="32"/>
          <w:szCs w:val="32"/>
        </w:rPr>
        <w:t>9</w:t>
      </w:r>
      <w:r>
        <w:rPr>
          <w:rFonts w:ascii="宋体" w:hAnsi="宋体" w:hint="eastAsia"/>
          <w:kern w:val="0"/>
          <w:sz w:val="32"/>
          <w:szCs w:val="32"/>
        </w:rPr>
        <w:t>分，按时间进度和要求拨付得</w:t>
      </w:r>
      <w:r>
        <w:rPr>
          <w:rFonts w:ascii="宋体" w:hAnsi="宋体" w:hint="eastAsia"/>
          <w:kern w:val="0"/>
          <w:sz w:val="32"/>
          <w:szCs w:val="32"/>
        </w:rPr>
        <w:t>9</w:t>
      </w:r>
      <w:r>
        <w:rPr>
          <w:rFonts w:ascii="宋体" w:hAnsi="宋体" w:hint="eastAsia"/>
          <w:kern w:val="0"/>
          <w:sz w:val="32"/>
          <w:szCs w:val="32"/>
        </w:rPr>
        <w:t>分，成本支出合理项目资金</w:t>
      </w:r>
      <w:r>
        <w:rPr>
          <w:rFonts w:ascii="宋体" w:hAnsi="宋体" w:hint="eastAsia"/>
          <w:kern w:val="0"/>
          <w:sz w:val="32"/>
          <w:szCs w:val="32"/>
        </w:rPr>
        <w:t>480</w:t>
      </w:r>
      <w:r>
        <w:rPr>
          <w:rFonts w:ascii="宋体" w:hAnsi="宋体" w:hint="eastAsia"/>
          <w:kern w:val="0"/>
          <w:sz w:val="32"/>
          <w:szCs w:val="32"/>
        </w:rPr>
        <w:t>万元得</w:t>
      </w:r>
      <w:r>
        <w:rPr>
          <w:rFonts w:ascii="宋体" w:hAnsi="宋体" w:hint="eastAsia"/>
          <w:kern w:val="0"/>
          <w:sz w:val="32"/>
          <w:szCs w:val="32"/>
        </w:rPr>
        <w:t>10</w:t>
      </w:r>
      <w:r>
        <w:rPr>
          <w:rFonts w:ascii="宋体" w:hAnsi="宋体" w:hint="eastAsia"/>
          <w:kern w:val="0"/>
          <w:sz w:val="32"/>
          <w:szCs w:val="32"/>
        </w:rPr>
        <w:t>分。</w:t>
      </w:r>
    </w:p>
    <w:p w14:paraId="210E1089" w14:textId="77777777" w:rsidR="003D198F" w:rsidRDefault="008F3157">
      <w:pPr>
        <w:spacing w:line="560" w:lineRule="exact"/>
        <w:ind w:leftChars="200" w:left="420" w:firstLineChars="100" w:firstLine="32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项目效益情况</w:t>
      </w:r>
    </w:p>
    <w:p w14:paraId="339D0DA5" w14:textId="77777777" w:rsidR="003D198F" w:rsidRDefault="008F3157">
      <w:pPr>
        <w:pStyle w:val="a0"/>
        <w:spacing w:line="560" w:lineRule="exact"/>
        <w:rPr>
          <w:rFonts w:ascii="宋体" w:hAnsi="宋体" w:hint="eastAsia"/>
          <w:kern w:val="0"/>
          <w:sz w:val="32"/>
          <w:szCs w:val="32"/>
        </w:rPr>
      </w:pPr>
      <w:r>
        <w:rPr>
          <w:rFonts w:hint="eastAsia"/>
          <w:sz w:val="32"/>
          <w:szCs w:val="32"/>
        </w:rPr>
        <w:t xml:space="preserve">    </w:t>
      </w:r>
      <w:r>
        <w:rPr>
          <w:rFonts w:ascii="宋体" w:hAnsi="宋体" w:hint="eastAsia"/>
          <w:kern w:val="0"/>
          <w:sz w:val="32"/>
          <w:szCs w:val="32"/>
        </w:rPr>
        <w:t>根据项目预算情况严格按照项目实际需求控制项目成本得</w:t>
      </w:r>
      <w:r>
        <w:rPr>
          <w:rFonts w:ascii="宋体" w:hAnsi="宋体" w:hint="eastAsia"/>
          <w:kern w:val="0"/>
          <w:sz w:val="32"/>
          <w:szCs w:val="32"/>
        </w:rPr>
        <w:t>10</w:t>
      </w:r>
      <w:r>
        <w:rPr>
          <w:rFonts w:ascii="宋体" w:hAnsi="宋体" w:hint="eastAsia"/>
          <w:kern w:val="0"/>
          <w:sz w:val="32"/>
          <w:szCs w:val="32"/>
        </w:rPr>
        <w:t>分，能提高村干部谋事干事成事主观能动性，推动社会经济发展。丰富群众业余生活，创造和谐社会环境，增进人民群众福祉得</w:t>
      </w:r>
      <w:r>
        <w:rPr>
          <w:rFonts w:ascii="宋体" w:hAnsi="宋体" w:hint="eastAsia"/>
          <w:kern w:val="0"/>
          <w:sz w:val="32"/>
          <w:szCs w:val="32"/>
        </w:rPr>
        <w:t>10</w:t>
      </w:r>
      <w:r>
        <w:rPr>
          <w:rFonts w:ascii="宋体" w:hAnsi="宋体" w:hint="eastAsia"/>
          <w:kern w:val="0"/>
          <w:sz w:val="32"/>
          <w:szCs w:val="32"/>
        </w:rPr>
        <w:t>分，使村容村貌得到改善和提升得</w:t>
      </w:r>
      <w:r>
        <w:rPr>
          <w:rFonts w:ascii="宋体" w:hAnsi="宋体" w:hint="eastAsia"/>
          <w:kern w:val="0"/>
          <w:sz w:val="32"/>
          <w:szCs w:val="32"/>
        </w:rPr>
        <w:t>10</w:t>
      </w:r>
      <w:r>
        <w:rPr>
          <w:rFonts w:ascii="宋体" w:hAnsi="宋体" w:hint="eastAsia"/>
          <w:kern w:val="0"/>
          <w:sz w:val="32"/>
          <w:szCs w:val="32"/>
        </w:rPr>
        <w:t>分，修建的健身设</w:t>
      </w:r>
      <w:r>
        <w:rPr>
          <w:rFonts w:ascii="宋体" w:hAnsi="宋体" w:hint="eastAsia"/>
          <w:kern w:val="0"/>
          <w:sz w:val="32"/>
          <w:szCs w:val="32"/>
        </w:rPr>
        <w:t>施、便民服务设施等是</w:t>
      </w:r>
      <w:r>
        <w:rPr>
          <w:rFonts w:ascii="宋体" w:hAnsi="宋体" w:hint="eastAsia"/>
          <w:kern w:val="0"/>
          <w:sz w:val="32"/>
          <w:szCs w:val="32"/>
        </w:rPr>
        <w:t>固定设施具有长期持续的作用得</w:t>
      </w:r>
      <w:r>
        <w:rPr>
          <w:rFonts w:ascii="宋体" w:hAnsi="宋体" w:hint="eastAsia"/>
          <w:kern w:val="0"/>
          <w:sz w:val="32"/>
          <w:szCs w:val="32"/>
        </w:rPr>
        <w:t>10</w:t>
      </w:r>
      <w:r>
        <w:rPr>
          <w:rFonts w:ascii="宋体" w:hAnsi="宋体" w:hint="eastAsia"/>
          <w:kern w:val="0"/>
          <w:sz w:val="32"/>
          <w:szCs w:val="32"/>
        </w:rPr>
        <w:t>分。</w:t>
      </w:r>
    </w:p>
    <w:p w14:paraId="2B213D6C" w14:textId="77777777" w:rsidR="003D198F" w:rsidRDefault="008F3157">
      <w:pPr>
        <w:pStyle w:val="a0"/>
        <w:tabs>
          <w:tab w:val="left" w:pos="4499"/>
        </w:tabs>
        <w:spacing w:line="560" w:lineRule="exact"/>
        <w:ind w:leftChars="200" w:left="420" w:firstLineChars="100" w:firstLine="320"/>
        <w:rPr>
          <w:rFonts w:ascii="宋体" w:hAnsi="宋体" w:hint="eastAsia"/>
          <w:kern w:val="0"/>
          <w:sz w:val="32"/>
          <w:szCs w:val="32"/>
        </w:rPr>
      </w:pPr>
      <w:r>
        <w:rPr>
          <w:rFonts w:ascii="宋体" w:hAnsi="宋体" w:hint="eastAsia"/>
          <w:kern w:val="0"/>
          <w:sz w:val="32"/>
          <w:szCs w:val="32"/>
        </w:rPr>
        <w:t>（五）项目满意度情况</w:t>
      </w:r>
      <w:r>
        <w:rPr>
          <w:rFonts w:ascii="宋体" w:hAnsi="宋体" w:hint="eastAsia"/>
          <w:kern w:val="0"/>
          <w:sz w:val="32"/>
          <w:szCs w:val="32"/>
        </w:rPr>
        <w:tab/>
      </w:r>
    </w:p>
    <w:p w14:paraId="353E20D7" w14:textId="77777777" w:rsidR="003D198F" w:rsidRDefault="008F3157">
      <w:pPr>
        <w:pStyle w:val="a0"/>
        <w:spacing w:line="560" w:lineRule="exact"/>
        <w:ind w:firstLineChars="200" w:firstLine="640"/>
        <w:rPr>
          <w:rFonts w:eastAsia="仿宋_GB2312"/>
          <w:sz w:val="32"/>
          <w:szCs w:val="32"/>
        </w:rPr>
      </w:pPr>
      <w:r>
        <w:rPr>
          <w:rFonts w:ascii="宋体" w:hAnsi="宋体" w:hint="eastAsia"/>
          <w:kern w:val="0"/>
          <w:sz w:val="32"/>
          <w:szCs w:val="32"/>
        </w:rPr>
        <w:lastRenderedPageBreak/>
        <w:t>根据走访测评满意度，百姓基本比较满意，得分</w:t>
      </w:r>
      <w:r>
        <w:rPr>
          <w:rFonts w:ascii="宋体" w:hAnsi="宋体" w:hint="eastAsia"/>
          <w:kern w:val="0"/>
          <w:sz w:val="32"/>
          <w:szCs w:val="32"/>
        </w:rPr>
        <w:t>10</w:t>
      </w:r>
      <w:r>
        <w:rPr>
          <w:rFonts w:ascii="宋体" w:hAnsi="宋体" w:hint="eastAsia"/>
          <w:kern w:val="0"/>
          <w:sz w:val="32"/>
          <w:szCs w:val="32"/>
        </w:rPr>
        <w:t>分。</w:t>
      </w:r>
    </w:p>
    <w:p w14:paraId="2B7EB252" w14:textId="77777777" w:rsidR="003D198F" w:rsidRDefault="008F3157">
      <w:pPr>
        <w:pStyle w:val="ac"/>
        <w:widowControl/>
        <w:shd w:val="clear" w:color="auto" w:fill="FFFFFF"/>
        <w:spacing w:before="0" w:beforeAutospacing="0" w:after="0" w:afterAutospacing="0" w:line="560" w:lineRule="exact"/>
        <w:ind w:right="0" w:firstLine="420"/>
        <w:rPr>
          <w:rFonts w:ascii="黑体" w:eastAsia="黑体" w:hAnsi="黑体" w:cs="黑体" w:hint="eastAsia"/>
          <w:sz w:val="32"/>
          <w:szCs w:val="32"/>
        </w:rPr>
      </w:pPr>
      <w:r>
        <w:rPr>
          <w:rFonts w:ascii="黑体" w:eastAsia="黑体" w:hAnsi="黑体" w:cs="黑体" w:hint="eastAsia"/>
          <w:sz w:val="32"/>
          <w:szCs w:val="32"/>
        </w:rPr>
        <w:t>五、</w:t>
      </w:r>
      <w:r>
        <w:rPr>
          <w:rFonts w:ascii="黑体" w:eastAsia="黑体" w:hAnsi="黑体" w:cs="黑体" w:hint="eastAsia"/>
          <w:sz w:val="32"/>
          <w:szCs w:val="32"/>
        </w:rPr>
        <w:t>主要经验及做法、存在的问题及原因分析</w:t>
      </w:r>
    </w:p>
    <w:p w14:paraId="368BC1F1" w14:textId="77777777" w:rsidR="003D198F" w:rsidRDefault="008F3157">
      <w:pPr>
        <w:pStyle w:val="ac"/>
        <w:widowControl/>
        <w:shd w:val="clear" w:color="auto" w:fill="FFFFFF"/>
        <w:spacing w:before="0" w:beforeAutospacing="0" w:after="0" w:afterAutospacing="0" w:line="560" w:lineRule="exact"/>
        <w:ind w:right="0" w:firstLine="420"/>
        <w:rPr>
          <w:rFonts w:ascii="宋体" w:hAnsi="宋体" w:hint="eastAsia"/>
          <w:b w:val="0"/>
          <w:sz w:val="32"/>
          <w:szCs w:val="32"/>
        </w:rPr>
      </w:pPr>
      <w:r>
        <w:rPr>
          <w:rFonts w:hint="eastAsia"/>
        </w:rPr>
        <w:t xml:space="preserve">   </w:t>
      </w:r>
      <w:r>
        <w:rPr>
          <w:rFonts w:ascii="宋体" w:hAnsi="宋体" w:hint="eastAsia"/>
          <w:b w:val="0"/>
          <w:sz w:val="32"/>
          <w:szCs w:val="32"/>
        </w:rPr>
        <w:t>1.</w:t>
      </w:r>
      <w:r>
        <w:rPr>
          <w:rFonts w:ascii="宋体" w:hAnsi="宋体" w:hint="eastAsia"/>
          <w:b w:val="0"/>
          <w:sz w:val="32"/>
          <w:szCs w:val="32"/>
        </w:rPr>
        <w:t>资金管理</w:t>
      </w:r>
      <w:r>
        <w:rPr>
          <w:rFonts w:ascii="宋体" w:hAnsi="宋体" w:hint="eastAsia"/>
          <w:b w:val="0"/>
          <w:sz w:val="32"/>
          <w:szCs w:val="32"/>
        </w:rPr>
        <w:t>高度重视。</w:t>
      </w:r>
      <w:r>
        <w:rPr>
          <w:rFonts w:ascii="宋体" w:hAnsi="宋体" w:hint="eastAsia"/>
          <w:b w:val="0"/>
          <w:sz w:val="32"/>
          <w:szCs w:val="32"/>
        </w:rPr>
        <w:t>各村（社区）高度重视该项经费的使用与管理，主动与镇财政部门沟通协调，做好经费预算、发放等工作。</w:t>
      </w:r>
      <w:r>
        <w:rPr>
          <w:rFonts w:ascii="宋体" w:hAnsi="宋体" w:hint="eastAsia"/>
          <w:b w:val="0"/>
          <w:sz w:val="32"/>
          <w:szCs w:val="32"/>
        </w:rPr>
        <w:t>为保证基层党组织服务群众经费的专款专用，真正的惠及村民群众，镇村两级严格把关，按照资金使用要求，切实用好此项资金。</w:t>
      </w:r>
    </w:p>
    <w:p w14:paraId="2A9BFF56" w14:textId="77777777" w:rsidR="003D198F" w:rsidRDefault="008F3157">
      <w:pPr>
        <w:pStyle w:val="ac"/>
        <w:widowControl/>
        <w:shd w:val="clear" w:color="auto" w:fill="FFFFFF"/>
        <w:spacing w:before="0" w:beforeAutospacing="0" w:after="0" w:afterAutospacing="0" w:line="560" w:lineRule="exact"/>
        <w:ind w:right="0" w:firstLine="420"/>
        <w:rPr>
          <w:rFonts w:ascii="宋体" w:hAnsi="宋体" w:hint="eastAsia"/>
          <w:b w:val="0"/>
          <w:sz w:val="32"/>
          <w:szCs w:val="32"/>
        </w:rPr>
      </w:pPr>
      <w:r>
        <w:rPr>
          <w:rFonts w:ascii="宋体" w:hAnsi="宋体" w:hint="eastAsia"/>
          <w:b w:val="0"/>
          <w:sz w:val="32"/>
          <w:szCs w:val="32"/>
        </w:rPr>
        <w:t xml:space="preserve"> </w:t>
      </w:r>
      <w:r>
        <w:rPr>
          <w:rFonts w:ascii="宋体" w:hAnsi="宋体" w:hint="eastAsia"/>
          <w:b w:val="0"/>
          <w:sz w:val="32"/>
          <w:szCs w:val="32"/>
        </w:rPr>
        <w:t xml:space="preserve"> </w:t>
      </w:r>
      <w:r>
        <w:rPr>
          <w:rFonts w:ascii="宋体" w:hAnsi="宋体" w:hint="eastAsia"/>
          <w:b w:val="0"/>
          <w:sz w:val="32"/>
          <w:szCs w:val="32"/>
        </w:rPr>
        <w:t>2.</w:t>
      </w:r>
      <w:r>
        <w:rPr>
          <w:rFonts w:ascii="宋体" w:hAnsi="宋体" w:hint="eastAsia"/>
          <w:b w:val="0"/>
          <w:sz w:val="32"/>
          <w:szCs w:val="32"/>
        </w:rPr>
        <w:t>资金使用有力</w:t>
      </w:r>
      <w:r>
        <w:rPr>
          <w:rFonts w:ascii="宋体" w:hAnsi="宋体" w:hint="eastAsia"/>
          <w:b w:val="0"/>
          <w:sz w:val="32"/>
          <w:szCs w:val="32"/>
        </w:rPr>
        <w:t>监督。加强绩效管理监督，镇党委组织部门组织各相关科室负责人定期对经费使用进行监督检查，并到实地检查项目的进展情况。</w:t>
      </w:r>
    </w:p>
    <w:p w14:paraId="3D9F5657" w14:textId="77777777" w:rsidR="003D198F" w:rsidRDefault="008F3157">
      <w:pPr>
        <w:pStyle w:val="ac"/>
        <w:widowControl/>
        <w:shd w:val="clear" w:color="auto" w:fill="FFFFFF"/>
        <w:tabs>
          <w:tab w:val="left" w:pos="299"/>
        </w:tabs>
        <w:spacing w:before="0" w:beforeAutospacing="0" w:after="0" w:afterAutospacing="0" w:line="560" w:lineRule="exact"/>
        <w:ind w:right="0" w:firstLineChars="200" w:firstLine="640"/>
      </w:pPr>
      <w:r>
        <w:rPr>
          <w:rFonts w:ascii="宋体" w:hAnsi="宋体" w:hint="eastAsia"/>
          <w:b w:val="0"/>
          <w:sz w:val="32"/>
          <w:szCs w:val="32"/>
        </w:rPr>
        <w:t>3.</w:t>
      </w:r>
      <w:r>
        <w:rPr>
          <w:rFonts w:ascii="宋体" w:hAnsi="宋体" w:hint="eastAsia"/>
          <w:b w:val="0"/>
          <w:sz w:val="32"/>
          <w:szCs w:val="32"/>
        </w:rPr>
        <w:t>项目资金整合力度不够。资金拨付到村后项目较为分散，难以综合投入。</w:t>
      </w:r>
    </w:p>
    <w:p w14:paraId="24C0281D" w14:textId="77777777" w:rsidR="003D198F" w:rsidRDefault="008F3157">
      <w:pPr>
        <w:spacing w:line="600" w:lineRule="exact"/>
        <w:ind w:leftChars="200" w:left="420" w:firstLineChars="100" w:firstLine="320"/>
        <w:rPr>
          <w:rFonts w:ascii="黑体" w:eastAsia="黑体" w:hAnsi="黑体" w:cs="黑体" w:hint="eastAsia"/>
          <w:sz w:val="32"/>
          <w:szCs w:val="32"/>
        </w:rPr>
      </w:pPr>
      <w:r>
        <w:rPr>
          <w:rFonts w:ascii="黑体" w:eastAsia="黑体" w:hAnsi="黑体" w:cs="黑体" w:hint="eastAsia"/>
          <w:sz w:val="32"/>
          <w:szCs w:val="32"/>
        </w:rPr>
        <w:t>六、</w:t>
      </w:r>
      <w:r>
        <w:rPr>
          <w:rFonts w:ascii="黑体" w:eastAsia="黑体" w:hAnsi="黑体" w:cs="黑体" w:hint="eastAsia"/>
          <w:sz w:val="32"/>
          <w:szCs w:val="32"/>
        </w:rPr>
        <w:t>有关建议</w:t>
      </w:r>
    </w:p>
    <w:p w14:paraId="7ACFB893" w14:textId="77777777" w:rsidR="003D198F" w:rsidRDefault="008F3157">
      <w:pPr>
        <w:pStyle w:val="ac"/>
        <w:widowControl/>
        <w:shd w:val="clear" w:color="auto" w:fill="FFFFFF"/>
        <w:spacing w:before="0" w:beforeAutospacing="0" w:after="0" w:afterAutospacing="0" w:line="560" w:lineRule="exact"/>
        <w:ind w:right="0" w:firstLine="420"/>
        <w:rPr>
          <w:rFonts w:ascii="宋体" w:hAnsi="宋体" w:hint="eastAsia"/>
          <w:b w:val="0"/>
          <w:sz w:val="32"/>
          <w:szCs w:val="32"/>
        </w:rPr>
      </w:pPr>
      <w:r>
        <w:rPr>
          <w:rFonts w:ascii="宋体" w:hAnsi="宋体" w:hint="eastAsia"/>
          <w:b w:val="0"/>
          <w:sz w:val="32"/>
          <w:szCs w:val="32"/>
        </w:rPr>
        <w:t xml:space="preserve">   </w:t>
      </w:r>
      <w:r>
        <w:rPr>
          <w:rFonts w:ascii="宋体" w:hAnsi="宋体" w:hint="eastAsia"/>
          <w:b w:val="0"/>
          <w:sz w:val="32"/>
          <w:szCs w:val="32"/>
        </w:rPr>
        <w:t>由于我镇地处山区，村级没有经营收入，而村级基础设施、群众生产生活需求方面的开支远远大于补助资金，所以资金缺口较大。因此争取上级部门加大经费的力度，使农村各项建设有新的改变。</w:t>
      </w:r>
    </w:p>
    <w:p w14:paraId="0DE8C9A7" w14:textId="77777777" w:rsidR="003D198F" w:rsidRDefault="003D198F">
      <w:pPr>
        <w:pStyle w:val="a0"/>
        <w:ind w:leftChars="200" w:left="420"/>
      </w:pPr>
    </w:p>
    <w:p w14:paraId="368CD506" w14:textId="77777777" w:rsidR="003D198F" w:rsidRDefault="008F3157">
      <w:pPr>
        <w:numPr>
          <w:ilvl w:val="0"/>
          <w:numId w:val="6"/>
        </w:num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其他需要说明的问题</w:t>
      </w:r>
    </w:p>
    <w:p w14:paraId="53D51A59" w14:textId="77777777" w:rsidR="003D198F" w:rsidRDefault="008F3157">
      <w:pPr>
        <w:pStyle w:val="a0"/>
        <w:tabs>
          <w:tab w:val="left" w:pos="1343"/>
        </w:tabs>
      </w:pPr>
      <w:r>
        <w:rPr>
          <w:rFonts w:hint="eastAsia"/>
        </w:rPr>
        <w:tab/>
      </w:r>
      <w:r>
        <w:rPr>
          <w:rFonts w:hint="eastAsia"/>
        </w:rPr>
        <w:t>无。</w:t>
      </w:r>
    </w:p>
    <w:p w14:paraId="3160BA00" w14:textId="77777777" w:rsidR="003D198F" w:rsidRDefault="008F3157">
      <w:pPr>
        <w:pStyle w:val="a0"/>
      </w:pPr>
      <w:r>
        <w:rPr>
          <w:rFonts w:hint="eastAsia"/>
        </w:rPr>
        <w:t xml:space="preserve">                        </w:t>
      </w:r>
    </w:p>
    <w:p w14:paraId="66CC5A87" w14:textId="77777777" w:rsidR="003D198F" w:rsidRDefault="003D198F">
      <w:pPr>
        <w:pStyle w:val="a4"/>
        <w:ind w:firstLine="420"/>
      </w:pPr>
    </w:p>
    <w:p w14:paraId="48B9E6A7" w14:textId="77777777" w:rsidR="003D198F" w:rsidRDefault="008F3157">
      <w:pPr>
        <w:pStyle w:val="a4"/>
        <w:tabs>
          <w:tab w:val="left" w:pos="5135"/>
        </w:tabs>
        <w:ind w:firstLineChars="0" w:firstLine="0"/>
      </w:pPr>
      <w:r>
        <w:rPr>
          <w:rFonts w:hint="eastAsia"/>
        </w:rPr>
        <w:tab/>
      </w:r>
    </w:p>
    <w:p w14:paraId="1ED266F1" w14:textId="77777777" w:rsidR="003D198F" w:rsidRDefault="003D198F">
      <w:pPr>
        <w:pStyle w:val="a4"/>
        <w:tabs>
          <w:tab w:val="left" w:pos="5135"/>
        </w:tabs>
        <w:ind w:firstLineChars="0" w:firstLine="0"/>
      </w:pPr>
    </w:p>
    <w:p w14:paraId="08C3EFF7" w14:textId="77777777" w:rsidR="003D198F" w:rsidRDefault="008F3157">
      <w:pPr>
        <w:spacing w:line="480" w:lineRule="exact"/>
        <w:jc w:val="center"/>
        <w:rPr>
          <w:rFonts w:ascii="方正小标宋简体" w:eastAsia="方正小标宋简体" w:hAnsi="黑体" w:hint="eastAsia"/>
          <w:sz w:val="36"/>
          <w:szCs w:val="36"/>
        </w:rPr>
      </w:pPr>
      <w:r>
        <w:rPr>
          <w:rFonts w:ascii="方正小标宋简体" w:eastAsia="方正小标宋简体" w:hAnsi="黑体" w:hint="eastAsia"/>
          <w:sz w:val="36"/>
          <w:szCs w:val="36"/>
        </w:rPr>
        <w:lastRenderedPageBreak/>
        <w:t>项目支出绩效自评表</w:t>
      </w:r>
    </w:p>
    <w:p w14:paraId="5FD983FC" w14:textId="77777777" w:rsidR="003D198F" w:rsidRDefault="008F3157">
      <w:pPr>
        <w:spacing w:line="480" w:lineRule="exact"/>
        <w:jc w:val="center"/>
        <w:rPr>
          <w:rFonts w:ascii="仿宋_GB2312" w:eastAsia="仿宋_GB2312" w:hAnsi="宋体" w:hint="eastAsia"/>
          <w:sz w:val="28"/>
          <w:szCs w:val="28"/>
        </w:rPr>
      </w:pPr>
      <w:r>
        <w:rPr>
          <w:rFonts w:ascii="仿宋_GB2312" w:eastAsia="仿宋_GB2312" w:hAnsi="宋体" w:hint="eastAsia"/>
          <w:sz w:val="28"/>
          <w:szCs w:val="28"/>
        </w:rPr>
        <w:t>（</w:t>
      </w:r>
      <w:r>
        <w:rPr>
          <w:rFonts w:ascii="仿宋_GB2312" w:eastAsia="仿宋_GB2312" w:hAnsi="宋体" w:hint="eastAsia"/>
          <w:sz w:val="28"/>
          <w:szCs w:val="28"/>
        </w:rPr>
        <w:t xml:space="preserve">  </w:t>
      </w:r>
      <w:r>
        <w:rPr>
          <w:rFonts w:ascii="仿宋_GB2312" w:eastAsia="仿宋_GB2312" w:hAnsi="宋体" w:hint="eastAsia"/>
          <w:sz w:val="28"/>
          <w:szCs w:val="28"/>
        </w:rPr>
        <w:t>2023</w:t>
      </w:r>
      <w:r>
        <w:rPr>
          <w:rFonts w:ascii="仿宋_GB2312" w:eastAsia="仿宋_GB2312" w:hAnsi="宋体" w:hint="eastAsia"/>
          <w:sz w:val="28"/>
          <w:szCs w:val="28"/>
        </w:rPr>
        <w:t xml:space="preserve"> </w:t>
      </w:r>
      <w:r>
        <w:rPr>
          <w:rFonts w:ascii="仿宋_GB2312" w:eastAsia="仿宋_GB2312" w:hAnsi="宋体" w:hint="eastAsia"/>
          <w:sz w:val="28"/>
          <w:szCs w:val="28"/>
        </w:rPr>
        <w:t>年度）</w:t>
      </w:r>
    </w:p>
    <w:p w14:paraId="36A94FA9" w14:textId="77777777" w:rsidR="003D198F" w:rsidRDefault="003D198F">
      <w:pPr>
        <w:spacing w:line="240" w:lineRule="exact"/>
        <w:rPr>
          <w:rFonts w:ascii="仿宋_GB2312" w:eastAsia="仿宋_GB2312" w:hAnsi="宋体" w:hint="eastAsia"/>
          <w:sz w:val="30"/>
          <w:szCs w:val="30"/>
        </w:rPr>
      </w:pPr>
    </w:p>
    <w:tbl>
      <w:tblPr>
        <w:tblW w:w="9038" w:type="dxa"/>
        <w:jc w:val="center"/>
        <w:tblLayout w:type="fixed"/>
        <w:tblLook w:val="04A0" w:firstRow="1" w:lastRow="0" w:firstColumn="1" w:lastColumn="0" w:noHBand="0" w:noVBand="1"/>
      </w:tblPr>
      <w:tblGrid>
        <w:gridCol w:w="585"/>
        <w:gridCol w:w="975"/>
        <w:gridCol w:w="1105"/>
        <w:gridCol w:w="727"/>
        <w:gridCol w:w="1127"/>
        <w:gridCol w:w="283"/>
        <w:gridCol w:w="849"/>
        <w:gridCol w:w="848"/>
        <w:gridCol w:w="279"/>
        <w:gridCol w:w="284"/>
        <w:gridCol w:w="420"/>
        <w:gridCol w:w="143"/>
        <w:gridCol w:w="703"/>
        <w:gridCol w:w="710"/>
      </w:tblGrid>
      <w:tr w:rsidR="003D198F" w14:paraId="1A83A358" w14:textId="77777777">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14:paraId="1861DC91"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14:paraId="7D5755CD"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基层党组织服务群众经费</w:t>
            </w:r>
          </w:p>
        </w:tc>
      </w:tr>
      <w:tr w:rsidR="003D198F" w14:paraId="6A29FD18" w14:textId="77777777">
        <w:trPr>
          <w:trHeight w:hRule="exact" w:val="442"/>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14:paraId="471E22D6"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14:paraId="6A2B4A99"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北京市密云区北庄镇人民政府</w:t>
            </w:r>
          </w:p>
        </w:tc>
        <w:tc>
          <w:tcPr>
            <w:tcW w:w="1127" w:type="dxa"/>
            <w:gridSpan w:val="2"/>
            <w:tcBorders>
              <w:top w:val="nil"/>
              <w:left w:val="nil"/>
              <w:bottom w:val="single" w:sz="4" w:space="0" w:color="auto"/>
              <w:right w:val="single" w:sz="4" w:space="0" w:color="auto"/>
            </w:tcBorders>
            <w:vAlign w:val="center"/>
          </w:tcPr>
          <w:p w14:paraId="19D9CE23"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14:paraId="53C5E689"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北京市密云区北庄镇人民政府</w:t>
            </w:r>
          </w:p>
        </w:tc>
      </w:tr>
      <w:tr w:rsidR="003D198F" w14:paraId="52146F0D" w14:textId="77777777">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14:paraId="67DF6E10"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项目负责人</w:t>
            </w:r>
          </w:p>
        </w:tc>
        <w:tc>
          <w:tcPr>
            <w:tcW w:w="4091" w:type="dxa"/>
            <w:gridSpan w:val="5"/>
            <w:tcBorders>
              <w:top w:val="single" w:sz="4" w:space="0" w:color="auto"/>
              <w:left w:val="nil"/>
              <w:bottom w:val="single" w:sz="4" w:space="0" w:color="auto"/>
              <w:right w:val="single" w:sz="4" w:space="0" w:color="auto"/>
            </w:tcBorders>
            <w:vAlign w:val="center"/>
          </w:tcPr>
          <w:p w14:paraId="018E4EAF"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刘润东</w:t>
            </w:r>
          </w:p>
        </w:tc>
        <w:tc>
          <w:tcPr>
            <w:tcW w:w="1127" w:type="dxa"/>
            <w:gridSpan w:val="2"/>
            <w:tcBorders>
              <w:top w:val="nil"/>
              <w:left w:val="nil"/>
              <w:bottom w:val="single" w:sz="4" w:space="0" w:color="auto"/>
              <w:right w:val="single" w:sz="4" w:space="0" w:color="auto"/>
            </w:tcBorders>
            <w:vAlign w:val="center"/>
          </w:tcPr>
          <w:p w14:paraId="4B6D2E25"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14:paraId="36901F7A"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81001505</w:t>
            </w:r>
          </w:p>
        </w:tc>
      </w:tr>
      <w:tr w:rsidR="003D198F" w14:paraId="572F0EC3" w14:textId="77777777">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14:paraId="74F5167E"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项目资金</w:t>
            </w:r>
          </w:p>
          <w:p w14:paraId="796CD8A1"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（万元）</w:t>
            </w:r>
          </w:p>
        </w:tc>
        <w:tc>
          <w:tcPr>
            <w:tcW w:w="1832" w:type="dxa"/>
            <w:gridSpan w:val="2"/>
            <w:tcBorders>
              <w:top w:val="single" w:sz="4" w:space="0" w:color="auto"/>
              <w:left w:val="nil"/>
              <w:bottom w:val="single" w:sz="4" w:space="0" w:color="auto"/>
              <w:right w:val="single" w:sz="4" w:space="0" w:color="auto"/>
            </w:tcBorders>
            <w:vAlign w:val="center"/>
          </w:tcPr>
          <w:p w14:paraId="5FBF983D" w14:textId="77777777" w:rsidR="003D198F" w:rsidRDefault="003D198F">
            <w:pPr>
              <w:widowControl/>
              <w:spacing w:line="240" w:lineRule="exact"/>
              <w:jc w:val="center"/>
              <w:rPr>
                <w:rFonts w:ascii="仿宋_GB2312" w:eastAsia="仿宋_GB2312" w:hAnsi="宋体" w:cs="宋体" w:hint="eastAsia"/>
                <w:kern w:val="0"/>
                <w:szCs w:val="21"/>
              </w:rPr>
            </w:pPr>
          </w:p>
        </w:tc>
        <w:tc>
          <w:tcPr>
            <w:tcW w:w="1127" w:type="dxa"/>
            <w:tcBorders>
              <w:top w:val="nil"/>
              <w:left w:val="nil"/>
              <w:bottom w:val="single" w:sz="4" w:space="0" w:color="auto"/>
              <w:right w:val="single" w:sz="4" w:space="0" w:color="auto"/>
            </w:tcBorders>
            <w:vAlign w:val="center"/>
          </w:tcPr>
          <w:p w14:paraId="544050D3"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年初预</w:t>
            </w:r>
          </w:p>
          <w:p w14:paraId="42698160"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14:paraId="649507BB"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全年预</w:t>
            </w:r>
          </w:p>
          <w:p w14:paraId="44567231"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14:paraId="436792CC"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全年</w:t>
            </w:r>
          </w:p>
          <w:p w14:paraId="77778382"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14:paraId="3EFD058B"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14:paraId="0BCA6DF5"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14:paraId="6FE8F5EA"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得分</w:t>
            </w:r>
          </w:p>
        </w:tc>
      </w:tr>
      <w:tr w:rsidR="003D198F" w14:paraId="0F0B6D69" w14:textId="77777777">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14:paraId="43563950" w14:textId="77777777" w:rsidR="003D198F" w:rsidRDefault="003D198F">
            <w:pPr>
              <w:widowControl/>
              <w:spacing w:line="240" w:lineRule="exact"/>
              <w:jc w:val="center"/>
              <w:rPr>
                <w:rFonts w:ascii="仿宋_GB2312" w:eastAsia="仿宋_GB2312" w:hAnsi="宋体" w:cs="宋体" w:hint="eastAsia"/>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14:paraId="5DE1902C" w14:textId="77777777" w:rsidR="003D198F" w:rsidRDefault="008F3157">
            <w:pPr>
              <w:widowControl/>
              <w:spacing w:line="240" w:lineRule="exact"/>
              <w:rPr>
                <w:rFonts w:ascii="仿宋_GB2312" w:eastAsia="仿宋_GB2312" w:hAnsi="宋体" w:cs="宋体" w:hint="eastAsia"/>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14:paraId="3164C738" w14:textId="77777777" w:rsidR="003D198F" w:rsidRDefault="008F3157">
            <w:pPr>
              <w:widowControl/>
              <w:tabs>
                <w:tab w:val="left" w:pos="405"/>
              </w:tabs>
              <w:spacing w:line="240" w:lineRule="exact"/>
              <w:jc w:val="left"/>
              <w:rPr>
                <w:rFonts w:ascii="仿宋_GB2312" w:eastAsia="仿宋_GB2312" w:hAnsi="宋体" w:cs="宋体" w:hint="eastAsia"/>
                <w:kern w:val="0"/>
                <w:szCs w:val="21"/>
              </w:rPr>
            </w:pPr>
            <w:r>
              <w:rPr>
                <w:rFonts w:ascii="仿宋_GB2312" w:eastAsia="仿宋_GB2312" w:hAnsi="宋体" w:cs="宋体" w:hint="eastAsia"/>
                <w:kern w:val="0"/>
                <w:szCs w:val="21"/>
              </w:rPr>
              <w:tab/>
            </w:r>
            <w:r>
              <w:rPr>
                <w:rFonts w:ascii="仿宋_GB2312" w:eastAsia="仿宋_GB2312" w:hAnsi="宋体" w:cs="宋体" w:hint="eastAsia"/>
                <w:kern w:val="0"/>
                <w:szCs w:val="21"/>
              </w:rPr>
              <w:t>480</w:t>
            </w:r>
          </w:p>
        </w:tc>
        <w:tc>
          <w:tcPr>
            <w:tcW w:w="1132" w:type="dxa"/>
            <w:gridSpan w:val="2"/>
            <w:tcBorders>
              <w:top w:val="nil"/>
              <w:left w:val="nil"/>
              <w:bottom w:val="single" w:sz="4" w:space="0" w:color="auto"/>
              <w:right w:val="single" w:sz="4" w:space="0" w:color="auto"/>
            </w:tcBorders>
            <w:vAlign w:val="center"/>
          </w:tcPr>
          <w:p w14:paraId="023B8404"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480</w:t>
            </w:r>
          </w:p>
        </w:tc>
        <w:tc>
          <w:tcPr>
            <w:tcW w:w="1127" w:type="dxa"/>
            <w:gridSpan w:val="2"/>
            <w:tcBorders>
              <w:top w:val="nil"/>
              <w:left w:val="nil"/>
              <w:bottom w:val="single" w:sz="4" w:space="0" w:color="auto"/>
              <w:right w:val="single" w:sz="4" w:space="0" w:color="auto"/>
            </w:tcBorders>
            <w:vAlign w:val="center"/>
          </w:tcPr>
          <w:p w14:paraId="40444AAB"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480</w:t>
            </w:r>
          </w:p>
        </w:tc>
        <w:tc>
          <w:tcPr>
            <w:tcW w:w="704" w:type="dxa"/>
            <w:gridSpan w:val="2"/>
            <w:tcBorders>
              <w:top w:val="nil"/>
              <w:left w:val="nil"/>
              <w:bottom w:val="single" w:sz="4" w:space="0" w:color="auto"/>
              <w:right w:val="single" w:sz="4" w:space="0" w:color="auto"/>
            </w:tcBorders>
            <w:vAlign w:val="center"/>
          </w:tcPr>
          <w:p w14:paraId="16F16B53"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14:paraId="46AF1A88" w14:textId="77777777" w:rsidR="003D198F" w:rsidRDefault="008F3157">
            <w:pPr>
              <w:widowControl/>
              <w:tabs>
                <w:tab w:val="left" w:pos="203"/>
              </w:tabs>
              <w:spacing w:line="240" w:lineRule="exact"/>
              <w:jc w:val="left"/>
              <w:rPr>
                <w:rFonts w:ascii="仿宋_GB2312" w:eastAsia="仿宋_GB2312" w:hAnsi="宋体" w:cs="宋体" w:hint="eastAsia"/>
                <w:kern w:val="0"/>
                <w:szCs w:val="21"/>
              </w:rPr>
            </w:pPr>
            <w:r>
              <w:rPr>
                <w:rFonts w:ascii="仿宋_GB2312" w:eastAsia="仿宋_GB2312" w:hAnsi="宋体" w:cs="宋体" w:hint="eastAsia"/>
                <w:kern w:val="0"/>
                <w:szCs w:val="21"/>
              </w:rPr>
              <w:tab/>
            </w:r>
            <w:r>
              <w:rPr>
                <w:rFonts w:ascii="仿宋_GB2312" w:eastAsia="仿宋_GB2312" w:hAnsi="宋体" w:cs="宋体" w:hint="eastAsia"/>
                <w:kern w:val="0"/>
                <w:szCs w:val="21"/>
              </w:rPr>
              <w:t>100%</w:t>
            </w:r>
          </w:p>
        </w:tc>
        <w:tc>
          <w:tcPr>
            <w:tcW w:w="710" w:type="dxa"/>
            <w:tcBorders>
              <w:top w:val="nil"/>
              <w:left w:val="nil"/>
              <w:bottom w:val="single" w:sz="4" w:space="0" w:color="auto"/>
              <w:right w:val="single" w:sz="4" w:space="0" w:color="auto"/>
            </w:tcBorders>
            <w:vAlign w:val="center"/>
          </w:tcPr>
          <w:p w14:paraId="4699A2E8"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10</w:t>
            </w:r>
          </w:p>
        </w:tc>
      </w:tr>
      <w:tr w:rsidR="003D198F" w14:paraId="4E584068" w14:textId="77777777">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14:paraId="4471016D" w14:textId="77777777" w:rsidR="003D198F" w:rsidRDefault="003D198F">
            <w:pPr>
              <w:widowControl/>
              <w:spacing w:line="240" w:lineRule="exact"/>
              <w:jc w:val="center"/>
              <w:rPr>
                <w:rFonts w:ascii="仿宋_GB2312" w:eastAsia="仿宋_GB2312" w:hAnsi="宋体" w:cs="宋体" w:hint="eastAsia"/>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14:paraId="3E5099D9"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其中：当年财政</w:t>
            </w:r>
          </w:p>
          <w:p w14:paraId="352AFF36"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14:paraId="4D8D8B3D" w14:textId="77777777" w:rsidR="003D198F" w:rsidRDefault="003D198F">
            <w:pPr>
              <w:widowControl/>
              <w:spacing w:line="240" w:lineRule="exact"/>
              <w:jc w:val="center"/>
              <w:rPr>
                <w:rFonts w:ascii="仿宋_GB2312" w:eastAsia="仿宋_GB2312" w:hAnsi="宋体" w:cs="宋体" w:hint="eastAsia"/>
                <w:kern w:val="0"/>
                <w:szCs w:val="21"/>
              </w:rPr>
            </w:pPr>
          </w:p>
          <w:p w14:paraId="4A238E15" w14:textId="77777777" w:rsidR="003D198F" w:rsidRDefault="008F3157">
            <w:pPr>
              <w:ind w:firstLine="309"/>
              <w:jc w:val="left"/>
            </w:pPr>
            <w:r>
              <w:rPr>
                <w:rFonts w:hint="eastAsia"/>
              </w:rPr>
              <w:t>480</w:t>
            </w:r>
          </w:p>
        </w:tc>
        <w:tc>
          <w:tcPr>
            <w:tcW w:w="1132" w:type="dxa"/>
            <w:gridSpan w:val="2"/>
            <w:tcBorders>
              <w:top w:val="nil"/>
              <w:left w:val="nil"/>
              <w:bottom w:val="single" w:sz="4" w:space="0" w:color="auto"/>
              <w:right w:val="single" w:sz="4" w:space="0" w:color="auto"/>
            </w:tcBorders>
            <w:vAlign w:val="center"/>
          </w:tcPr>
          <w:p w14:paraId="510E9D2F"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480</w:t>
            </w:r>
          </w:p>
        </w:tc>
        <w:tc>
          <w:tcPr>
            <w:tcW w:w="1127" w:type="dxa"/>
            <w:gridSpan w:val="2"/>
            <w:tcBorders>
              <w:top w:val="nil"/>
              <w:left w:val="nil"/>
              <w:bottom w:val="single" w:sz="4" w:space="0" w:color="auto"/>
              <w:right w:val="single" w:sz="4" w:space="0" w:color="auto"/>
            </w:tcBorders>
            <w:vAlign w:val="center"/>
          </w:tcPr>
          <w:p w14:paraId="38B100F2"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480</w:t>
            </w:r>
          </w:p>
        </w:tc>
        <w:tc>
          <w:tcPr>
            <w:tcW w:w="704" w:type="dxa"/>
            <w:gridSpan w:val="2"/>
            <w:tcBorders>
              <w:top w:val="nil"/>
              <w:left w:val="nil"/>
              <w:bottom w:val="single" w:sz="4" w:space="0" w:color="auto"/>
              <w:right w:val="single" w:sz="4" w:space="0" w:color="auto"/>
            </w:tcBorders>
            <w:vAlign w:val="center"/>
          </w:tcPr>
          <w:p w14:paraId="797E1AD4"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14:paraId="75D82BD3"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100%</w:t>
            </w:r>
          </w:p>
        </w:tc>
        <w:tc>
          <w:tcPr>
            <w:tcW w:w="710" w:type="dxa"/>
            <w:tcBorders>
              <w:top w:val="nil"/>
              <w:left w:val="nil"/>
              <w:bottom w:val="single" w:sz="4" w:space="0" w:color="auto"/>
              <w:right w:val="single" w:sz="4" w:space="0" w:color="auto"/>
            </w:tcBorders>
            <w:vAlign w:val="center"/>
          </w:tcPr>
          <w:p w14:paraId="011644C1"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w:t>
            </w:r>
          </w:p>
        </w:tc>
      </w:tr>
      <w:tr w:rsidR="003D198F" w14:paraId="25BC80B8" w14:textId="77777777">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14:paraId="2AABBAA3" w14:textId="77777777" w:rsidR="003D198F" w:rsidRDefault="003D198F">
            <w:pPr>
              <w:widowControl/>
              <w:spacing w:line="240" w:lineRule="exact"/>
              <w:jc w:val="center"/>
              <w:rPr>
                <w:rFonts w:ascii="仿宋_GB2312" w:eastAsia="仿宋_GB2312" w:hAnsi="宋体" w:cs="宋体" w:hint="eastAsia"/>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14:paraId="1923D0E4"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上年结转资金</w:t>
            </w:r>
          </w:p>
        </w:tc>
        <w:tc>
          <w:tcPr>
            <w:tcW w:w="1127" w:type="dxa"/>
            <w:tcBorders>
              <w:top w:val="nil"/>
              <w:left w:val="nil"/>
              <w:bottom w:val="single" w:sz="4" w:space="0" w:color="auto"/>
              <w:right w:val="single" w:sz="4" w:space="0" w:color="auto"/>
            </w:tcBorders>
            <w:vAlign w:val="center"/>
          </w:tcPr>
          <w:p w14:paraId="0E116DDC" w14:textId="77777777" w:rsidR="003D198F" w:rsidRDefault="003D198F">
            <w:pPr>
              <w:widowControl/>
              <w:spacing w:line="240" w:lineRule="exact"/>
              <w:jc w:val="center"/>
              <w:rPr>
                <w:rFonts w:ascii="仿宋_GB2312" w:eastAsia="仿宋_GB2312" w:hAnsi="宋体" w:cs="宋体" w:hint="eastAsia"/>
                <w:kern w:val="0"/>
                <w:szCs w:val="21"/>
              </w:rPr>
            </w:pPr>
          </w:p>
        </w:tc>
        <w:tc>
          <w:tcPr>
            <w:tcW w:w="1132" w:type="dxa"/>
            <w:gridSpan w:val="2"/>
            <w:tcBorders>
              <w:top w:val="nil"/>
              <w:left w:val="nil"/>
              <w:bottom w:val="single" w:sz="4" w:space="0" w:color="auto"/>
              <w:right w:val="single" w:sz="4" w:space="0" w:color="auto"/>
            </w:tcBorders>
            <w:vAlign w:val="center"/>
          </w:tcPr>
          <w:p w14:paraId="4DB038C9" w14:textId="77777777" w:rsidR="003D198F" w:rsidRDefault="003D198F">
            <w:pPr>
              <w:widowControl/>
              <w:spacing w:line="240" w:lineRule="exact"/>
              <w:jc w:val="center"/>
              <w:rPr>
                <w:rFonts w:ascii="仿宋_GB2312" w:eastAsia="仿宋_GB2312" w:hAnsi="宋体" w:cs="宋体" w:hint="eastAsia"/>
                <w:kern w:val="0"/>
                <w:szCs w:val="21"/>
              </w:rPr>
            </w:pPr>
          </w:p>
        </w:tc>
        <w:tc>
          <w:tcPr>
            <w:tcW w:w="1127" w:type="dxa"/>
            <w:gridSpan w:val="2"/>
            <w:tcBorders>
              <w:top w:val="nil"/>
              <w:left w:val="nil"/>
              <w:bottom w:val="single" w:sz="4" w:space="0" w:color="auto"/>
              <w:right w:val="single" w:sz="4" w:space="0" w:color="auto"/>
            </w:tcBorders>
            <w:vAlign w:val="center"/>
          </w:tcPr>
          <w:p w14:paraId="7C7F42C5" w14:textId="77777777" w:rsidR="003D198F" w:rsidRDefault="003D198F">
            <w:pPr>
              <w:widowControl/>
              <w:spacing w:line="240" w:lineRule="exact"/>
              <w:jc w:val="center"/>
              <w:rPr>
                <w:rFonts w:ascii="仿宋_GB2312" w:eastAsia="仿宋_GB2312" w:hAnsi="宋体" w:cs="宋体" w:hint="eastAsia"/>
                <w:kern w:val="0"/>
                <w:szCs w:val="21"/>
              </w:rPr>
            </w:pPr>
          </w:p>
        </w:tc>
        <w:tc>
          <w:tcPr>
            <w:tcW w:w="704" w:type="dxa"/>
            <w:gridSpan w:val="2"/>
            <w:tcBorders>
              <w:top w:val="nil"/>
              <w:left w:val="nil"/>
              <w:bottom w:val="single" w:sz="4" w:space="0" w:color="auto"/>
              <w:right w:val="single" w:sz="4" w:space="0" w:color="auto"/>
            </w:tcBorders>
            <w:vAlign w:val="center"/>
          </w:tcPr>
          <w:p w14:paraId="393171E8"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14:paraId="38EBB250" w14:textId="77777777" w:rsidR="003D198F" w:rsidRDefault="003D198F">
            <w:pPr>
              <w:widowControl/>
              <w:spacing w:line="240" w:lineRule="exact"/>
              <w:jc w:val="center"/>
              <w:rPr>
                <w:rFonts w:ascii="仿宋_GB2312" w:eastAsia="仿宋_GB2312" w:hAnsi="宋体" w:cs="宋体" w:hint="eastAsia"/>
                <w:kern w:val="0"/>
                <w:szCs w:val="21"/>
              </w:rPr>
            </w:pPr>
          </w:p>
        </w:tc>
        <w:tc>
          <w:tcPr>
            <w:tcW w:w="710" w:type="dxa"/>
            <w:tcBorders>
              <w:top w:val="nil"/>
              <w:left w:val="nil"/>
              <w:bottom w:val="single" w:sz="4" w:space="0" w:color="auto"/>
              <w:right w:val="single" w:sz="4" w:space="0" w:color="auto"/>
            </w:tcBorders>
            <w:vAlign w:val="center"/>
          </w:tcPr>
          <w:p w14:paraId="45248985"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w:t>
            </w:r>
          </w:p>
        </w:tc>
      </w:tr>
      <w:tr w:rsidR="003D198F" w14:paraId="1D66DBA0" w14:textId="77777777">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14:paraId="4BA2DEAC" w14:textId="77777777" w:rsidR="003D198F" w:rsidRDefault="003D198F">
            <w:pPr>
              <w:widowControl/>
              <w:spacing w:line="240" w:lineRule="exact"/>
              <w:jc w:val="center"/>
              <w:rPr>
                <w:rFonts w:ascii="仿宋_GB2312" w:eastAsia="仿宋_GB2312" w:hAnsi="宋体" w:cs="宋体" w:hint="eastAsia"/>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14:paraId="42453F6E"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其他资金</w:t>
            </w:r>
          </w:p>
        </w:tc>
        <w:tc>
          <w:tcPr>
            <w:tcW w:w="1127" w:type="dxa"/>
            <w:tcBorders>
              <w:top w:val="nil"/>
              <w:left w:val="nil"/>
              <w:bottom w:val="single" w:sz="4" w:space="0" w:color="auto"/>
              <w:right w:val="single" w:sz="4" w:space="0" w:color="auto"/>
            </w:tcBorders>
            <w:vAlign w:val="center"/>
          </w:tcPr>
          <w:p w14:paraId="759F3BB8" w14:textId="77777777" w:rsidR="003D198F" w:rsidRDefault="003D198F">
            <w:pPr>
              <w:widowControl/>
              <w:spacing w:line="240" w:lineRule="exact"/>
              <w:jc w:val="center"/>
              <w:rPr>
                <w:rFonts w:ascii="仿宋_GB2312" w:eastAsia="仿宋_GB2312" w:hAnsi="宋体" w:cs="宋体" w:hint="eastAsia"/>
                <w:kern w:val="0"/>
                <w:szCs w:val="21"/>
              </w:rPr>
            </w:pPr>
          </w:p>
        </w:tc>
        <w:tc>
          <w:tcPr>
            <w:tcW w:w="1132" w:type="dxa"/>
            <w:gridSpan w:val="2"/>
            <w:tcBorders>
              <w:top w:val="nil"/>
              <w:left w:val="nil"/>
              <w:bottom w:val="single" w:sz="4" w:space="0" w:color="auto"/>
              <w:right w:val="single" w:sz="4" w:space="0" w:color="auto"/>
            </w:tcBorders>
            <w:vAlign w:val="center"/>
          </w:tcPr>
          <w:p w14:paraId="78C2FD19" w14:textId="77777777" w:rsidR="003D198F" w:rsidRDefault="003D198F">
            <w:pPr>
              <w:widowControl/>
              <w:spacing w:line="240" w:lineRule="exact"/>
              <w:jc w:val="center"/>
              <w:rPr>
                <w:rFonts w:ascii="仿宋_GB2312" w:eastAsia="仿宋_GB2312" w:hAnsi="宋体" w:cs="宋体" w:hint="eastAsia"/>
                <w:kern w:val="0"/>
                <w:szCs w:val="21"/>
              </w:rPr>
            </w:pPr>
          </w:p>
        </w:tc>
        <w:tc>
          <w:tcPr>
            <w:tcW w:w="1127" w:type="dxa"/>
            <w:gridSpan w:val="2"/>
            <w:tcBorders>
              <w:top w:val="nil"/>
              <w:left w:val="nil"/>
              <w:bottom w:val="single" w:sz="4" w:space="0" w:color="auto"/>
              <w:right w:val="single" w:sz="4" w:space="0" w:color="auto"/>
            </w:tcBorders>
            <w:vAlign w:val="center"/>
          </w:tcPr>
          <w:p w14:paraId="6B74A0A4" w14:textId="77777777" w:rsidR="003D198F" w:rsidRDefault="003D198F">
            <w:pPr>
              <w:widowControl/>
              <w:spacing w:line="240" w:lineRule="exact"/>
              <w:jc w:val="center"/>
              <w:rPr>
                <w:rFonts w:ascii="仿宋_GB2312" w:eastAsia="仿宋_GB2312" w:hAnsi="宋体" w:cs="宋体" w:hint="eastAsia"/>
                <w:kern w:val="0"/>
                <w:szCs w:val="21"/>
              </w:rPr>
            </w:pPr>
          </w:p>
        </w:tc>
        <w:tc>
          <w:tcPr>
            <w:tcW w:w="704" w:type="dxa"/>
            <w:gridSpan w:val="2"/>
            <w:tcBorders>
              <w:top w:val="nil"/>
              <w:left w:val="nil"/>
              <w:bottom w:val="single" w:sz="4" w:space="0" w:color="auto"/>
              <w:right w:val="single" w:sz="4" w:space="0" w:color="auto"/>
            </w:tcBorders>
            <w:vAlign w:val="center"/>
          </w:tcPr>
          <w:p w14:paraId="74439774"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14:paraId="60164249" w14:textId="77777777" w:rsidR="003D198F" w:rsidRDefault="003D198F">
            <w:pPr>
              <w:widowControl/>
              <w:spacing w:line="240" w:lineRule="exact"/>
              <w:jc w:val="center"/>
              <w:rPr>
                <w:rFonts w:ascii="仿宋_GB2312" w:eastAsia="仿宋_GB2312" w:hAnsi="宋体" w:cs="宋体" w:hint="eastAsia"/>
                <w:kern w:val="0"/>
                <w:szCs w:val="21"/>
              </w:rPr>
            </w:pPr>
          </w:p>
        </w:tc>
        <w:tc>
          <w:tcPr>
            <w:tcW w:w="710" w:type="dxa"/>
            <w:tcBorders>
              <w:top w:val="nil"/>
              <w:left w:val="nil"/>
              <w:bottom w:val="single" w:sz="4" w:space="0" w:color="auto"/>
              <w:right w:val="single" w:sz="4" w:space="0" w:color="auto"/>
            </w:tcBorders>
            <w:vAlign w:val="center"/>
          </w:tcPr>
          <w:p w14:paraId="50F9E22E"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w:t>
            </w:r>
          </w:p>
        </w:tc>
      </w:tr>
      <w:tr w:rsidR="003D198F" w14:paraId="224E52F1" w14:textId="77777777">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14:paraId="0E044598"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tcPr>
          <w:p w14:paraId="54EEA219"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预期目标</w:t>
            </w:r>
          </w:p>
        </w:tc>
        <w:tc>
          <w:tcPr>
            <w:tcW w:w="3387" w:type="dxa"/>
            <w:gridSpan w:val="7"/>
            <w:tcBorders>
              <w:top w:val="single" w:sz="4" w:space="0" w:color="auto"/>
              <w:left w:val="nil"/>
              <w:bottom w:val="single" w:sz="4" w:space="0" w:color="auto"/>
              <w:right w:val="single" w:sz="4" w:space="0" w:color="auto"/>
            </w:tcBorders>
            <w:vAlign w:val="center"/>
          </w:tcPr>
          <w:p w14:paraId="61CD76AA"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实际完成情况</w:t>
            </w:r>
          </w:p>
        </w:tc>
      </w:tr>
      <w:tr w:rsidR="003D198F" w14:paraId="7555BACF" w14:textId="77777777">
        <w:trPr>
          <w:trHeight w:hRule="exact" w:val="2079"/>
          <w:jc w:val="center"/>
        </w:trPr>
        <w:tc>
          <w:tcPr>
            <w:tcW w:w="585" w:type="dxa"/>
            <w:vMerge/>
            <w:tcBorders>
              <w:top w:val="nil"/>
              <w:left w:val="single" w:sz="4" w:space="0" w:color="auto"/>
              <w:bottom w:val="single" w:sz="4" w:space="0" w:color="auto"/>
              <w:right w:val="single" w:sz="4" w:space="0" w:color="auto"/>
            </w:tcBorders>
            <w:vAlign w:val="center"/>
          </w:tcPr>
          <w:p w14:paraId="31D0B2B4" w14:textId="77777777" w:rsidR="003D198F" w:rsidRDefault="003D198F">
            <w:pPr>
              <w:widowControl/>
              <w:spacing w:line="240" w:lineRule="exact"/>
              <w:jc w:val="center"/>
              <w:rPr>
                <w:rFonts w:ascii="仿宋_GB2312" w:eastAsia="仿宋_GB2312" w:hAnsi="宋体" w:cs="宋体" w:hint="eastAsia"/>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14:paraId="2E648459"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根据区委组织部、区财政局关于印发《密云区城乡基层党组织服务群众经费管理办法》的通知，按照经费使用标准，</w:t>
            </w:r>
            <w:r>
              <w:rPr>
                <w:rFonts w:ascii="仿宋_GB2312" w:eastAsia="仿宋_GB2312" w:hAnsi="宋体" w:cs="宋体" w:hint="eastAsia"/>
                <w:kern w:val="0"/>
                <w:szCs w:val="21"/>
              </w:rPr>
              <w:t>11</w:t>
            </w:r>
            <w:r>
              <w:rPr>
                <w:rFonts w:ascii="仿宋_GB2312" w:eastAsia="仿宋_GB2312" w:hAnsi="宋体" w:cs="宋体" w:hint="eastAsia"/>
                <w:kern w:val="0"/>
                <w:szCs w:val="21"/>
              </w:rPr>
              <w:t>个村</w:t>
            </w:r>
            <w:r>
              <w:rPr>
                <w:rFonts w:ascii="仿宋_GB2312" w:eastAsia="仿宋_GB2312" w:hAnsi="宋体" w:cs="宋体" w:hint="eastAsia"/>
                <w:kern w:val="0"/>
                <w:szCs w:val="21"/>
              </w:rPr>
              <w:t>1</w:t>
            </w:r>
            <w:r>
              <w:rPr>
                <w:rFonts w:ascii="仿宋_GB2312" w:eastAsia="仿宋_GB2312" w:hAnsi="宋体" w:cs="宋体" w:hint="eastAsia"/>
                <w:kern w:val="0"/>
                <w:szCs w:val="21"/>
              </w:rPr>
              <w:t>个社区党组织</w:t>
            </w:r>
            <w:r>
              <w:rPr>
                <w:rFonts w:ascii="仿宋_GB2312" w:eastAsia="仿宋_GB2312" w:hAnsi="宋体" w:cs="宋体" w:hint="eastAsia"/>
                <w:kern w:val="0"/>
                <w:szCs w:val="21"/>
              </w:rPr>
              <w:t>2023</w:t>
            </w:r>
            <w:r>
              <w:rPr>
                <w:rFonts w:ascii="仿宋_GB2312" w:eastAsia="仿宋_GB2312" w:hAnsi="宋体" w:cs="宋体" w:hint="eastAsia"/>
                <w:kern w:val="0"/>
                <w:szCs w:val="21"/>
              </w:rPr>
              <w:t>年城乡基层党组织服务群众经费市区负担共计</w:t>
            </w:r>
            <w:r>
              <w:rPr>
                <w:rFonts w:ascii="仿宋_GB2312" w:eastAsia="仿宋_GB2312" w:hAnsi="宋体" w:cs="宋体" w:hint="eastAsia"/>
                <w:kern w:val="0"/>
                <w:szCs w:val="21"/>
              </w:rPr>
              <w:t>480</w:t>
            </w:r>
            <w:r>
              <w:rPr>
                <w:rFonts w:ascii="仿宋_GB2312" w:eastAsia="仿宋_GB2312" w:hAnsi="宋体" w:cs="宋体" w:hint="eastAsia"/>
                <w:kern w:val="0"/>
                <w:szCs w:val="21"/>
              </w:rPr>
              <w:t>万元，按照农业户籍人口情况进行统筹安排及社区党组织</w:t>
            </w:r>
            <w:r>
              <w:rPr>
                <w:rFonts w:ascii="仿宋_GB2312" w:eastAsia="仿宋_GB2312" w:hAnsi="宋体" w:cs="宋体" w:hint="eastAsia"/>
                <w:kern w:val="0"/>
                <w:szCs w:val="21"/>
              </w:rPr>
              <w:t>2023</w:t>
            </w:r>
            <w:r>
              <w:rPr>
                <w:rFonts w:ascii="仿宋_GB2312" w:eastAsia="仿宋_GB2312" w:hAnsi="宋体" w:cs="宋体" w:hint="eastAsia"/>
                <w:kern w:val="0"/>
                <w:szCs w:val="21"/>
              </w:rPr>
              <w:t>年城乡基层党组织服务群众经费按标准拨付。基层党组织活动经费</w:t>
            </w:r>
            <w:r>
              <w:rPr>
                <w:rFonts w:ascii="仿宋_GB2312" w:eastAsia="仿宋_GB2312" w:hAnsi="宋体" w:cs="宋体" w:hint="eastAsia"/>
                <w:kern w:val="0"/>
                <w:szCs w:val="21"/>
              </w:rPr>
              <w:t>,</w:t>
            </w:r>
            <w:r>
              <w:rPr>
                <w:rFonts w:ascii="仿宋_GB2312" w:eastAsia="仿宋_GB2312" w:hAnsi="宋体" w:cs="宋体" w:hint="eastAsia"/>
                <w:kern w:val="0"/>
                <w:szCs w:val="21"/>
              </w:rPr>
              <w:t>加大了基层基础保障力度，提升</w:t>
            </w:r>
            <w:r>
              <w:rPr>
                <w:rFonts w:ascii="仿宋_GB2312" w:eastAsia="仿宋_GB2312" w:hAnsi="宋体" w:cs="宋体" w:hint="eastAsia"/>
                <w:kern w:val="0"/>
                <w:szCs w:val="21"/>
              </w:rPr>
              <w:t>了</w:t>
            </w:r>
            <w:r>
              <w:rPr>
                <w:rFonts w:ascii="仿宋_GB2312" w:eastAsia="仿宋_GB2312" w:hAnsi="宋体" w:cs="宋体" w:hint="eastAsia"/>
                <w:kern w:val="0"/>
                <w:szCs w:val="21"/>
              </w:rPr>
              <w:t>基层党组织直接服务群众的能力水平。</w:t>
            </w:r>
          </w:p>
        </w:tc>
        <w:tc>
          <w:tcPr>
            <w:tcW w:w="3387" w:type="dxa"/>
            <w:gridSpan w:val="7"/>
            <w:tcBorders>
              <w:top w:val="single" w:sz="4" w:space="0" w:color="auto"/>
              <w:left w:val="nil"/>
              <w:bottom w:val="single" w:sz="4" w:space="0" w:color="auto"/>
              <w:right w:val="single" w:sz="4" w:space="0" w:color="auto"/>
            </w:tcBorders>
            <w:vAlign w:val="center"/>
          </w:tcPr>
          <w:p w14:paraId="613625D1" w14:textId="77777777" w:rsidR="003D198F" w:rsidRDefault="008F3157">
            <w:pPr>
              <w:widowControl/>
              <w:tabs>
                <w:tab w:val="left" w:pos="690"/>
              </w:tabs>
              <w:spacing w:line="240" w:lineRule="exact"/>
              <w:ind w:firstLineChars="200" w:firstLine="420"/>
              <w:jc w:val="left"/>
              <w:rPr>
                <w:rFonts w:ascii="仿宋_GB2312" w:eastAsia="仿宋_GB2312" w:hAnsi="宋体" w:cs="宋体" w:hint="eastAsia"/>
                <w:kern w:val="0"/>
                <w:szCs w:val="21"/>
              </w:rPr>
            </w:pPr>
            <w:r>
              <w:rPr>
                <w:rFonts w:ascii="仿宋_GB2312" w:eastAsia="仿宋_GB2312" w:hAnsi="宋体" w:cs="宋体" w:hint="eastAsia"/>
                <w:kern w:val="0"/>
                <w:szCs w:val="21"/>
              </w:rPr>
              <w:t>基层党组织活动经费</w:t>
            </w:r>
            <w:r>
              <w:rPr>
                <w:rFonts w:ascii="仿宋_GB2312" w:eastAsia="仿宋_GB2312" w:hAnsi="宋体" w:cs="宋体" w:hint="eastAsia"/>
                <w:kern w:val="0"/>
                <w:szCs w:val="21"/>
              </w:rPr>
              <w:t>,</w:t>
            </w:r>
            <w:r>
              <w:rPr>
                <w:rFonts w:ascii="仿宋_GB2312" w:eastAsia="仿宋_GB2312" w:hAnsi="宋体" w:cs="宋体" w:hint="eastAsia"/>
                <w:kern w:val="0"/>
                <w:szCs w:val="21"/>
              </w:rPr>
              <w:t xml:space="preserve">加大了基层基础保障力度，提升了基层党组织直接服务群众的能力水平。　</w:t>
            </w:r>
          </w:p>
        </w:tc>
      </w:tr>
      <w:tr w:rsidR="003D198F" w14:paraId="5719AF65" w14:textId="77777777">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14:paraId="74EC8903" w14:textId="77777777" w:rsidR="003D198F" w:rsidRDefault="008F3157">
            <w:pPr>
              <w:widowControl/>
              <w:spacing w:line="240" w:lineRule="exact"/>
              <w:jc w:val="center"/>
              <w:rPr>
                <w:rFonts w:ascii="仿宋_GB2312" w:eastAsia="仿宋_GB2312" w:hAnsi="宋体" w:cs="宋体" w:hint="eastAsia"/>
                <w:kern w:val="0"/>
                <w:szCs w:val="21"/>
              </w:rPr>
            </w:pPr>
            <w:proofErr w:type="gramStart"/>
            <w:r>
              <w:rPr>
                <w:rFonts w:ascii="仿宋_GB2312" w:eastAsia="仿宋_GB2312" w:hAnsi="宋体" w:cs="宋体" w:hint="eastAsia"/>
                <w:kern w:val="0"/>
                <w:szCs w:val="21"/>
              </w:rPr>
              <w:t>绩</w:t>
            </w:r>
            <w:proofErr w:type="gramEnd"/>
          </w:p>
          <w:p w14:paraId="315134FF" w14:textId="77777777" w:rsidR="003D198F" w:rsidRDefault="008F3157">
            <w:pPr>
              <w:widowControl/>
              <w:spacing w:line="240" w:lineRule="exact"/>
              <w:jc w:val="center"/>
              <w:rPr>
                <w:rFonts w:ascii="仿宋_GB2312" w:eastAsia="仿宋_GB2312" w:hAnsi="宋体" w:cs="宋体" w:hint="eastAsia"/>
                <w:kern w:val="0"/>
                <w:szCs w:val="21"/>
              </w:rPr>
            </w:pPr>
            <w:proofErr w:type="gramStart"/>
            <w:r>
              <w:rPr>
                <w:rFonts w:ascii="仿宋_GB2312" w:eastAsia="仿宋_GB2312" w:hAnsi="宋体" w:cs="宋体" w:hint="eastAsia"/>
                <w:kern w:val="0"/>
                <w:szCs w:val="21"/>
              </w:rPr>
              <w:t>效</w:t>
            </w:r>
            <w:proofErr w:type="gramEnd"/>
          </w:p>
          <w:p w14:paraId="136AECB0"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指</w:t>
            </w:r>
          </w:p>
          <w:p w14:paraId="0806CB72"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标</w:t>
            </w:r>
          </w:p>
        </w:tc>
        <w:tc>
          <w:tcPr>
            <w:tcW w:w="975" w:type="dxa"/>
            <w:tcBorders>
              <w:top w:val="single" w:sz="4" w:space="0" w:color="auto"/>
              <w:left w:val="nil"/>
              <w:bottom w:val="single" w:sz="4" w:space="0" w:color="auto"/>
              <w:right w:val="single" w:sz="4" w:space="0" w:color="auto"/>
            </w:tcBorders>
            <w:vAlign w:val="center"/>
          </w:tcPr>
          <w:p w14:paraId="07B78E0A"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14:paraId="27D0BCE6"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14:paraId="0DEB7DED"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14:paraId="1E4AB3AF"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年度</w:t>
            </w:r>
          </w:p>
          <w:p w14:paraId="32DBF819"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14:paraId="3BC9A169"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实际</w:t>
            </w:r>
          </w:p>
          <w:p w14:paraId="41421A2D"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完成值</w:t>
            </w:r>
          </w:p>
        </w:tc>
        <w:tc>
          <w:tcPr>
            <w:tcW w:w="563" w:type="dxa"/>
            <w:gridSpan w:val="2"/>
            <w:tcBorders>
              <w:top w:val="single" w:sz="4" w:space="0" w:color="auto"/>
              <w:left w:val="nil"/>
              <w:bottom w:val="single" w:sz="4" w:space="0" w:color="auto"/>
              <w:right w:val="single" w:sz="4" w:space="0" w:color="auto"/>
            </w:tcBorders>
            <w:vAlign w:val="center"/>
          </w:tcPr>
          <w:p w14:paraId="1FF312CE"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分值</w:t>
            </w:r>
          </w:p>
        </w:tc>
        <w:tc>
          <w:tcPr>
            <w:tcW w:w="563" w:type="dxa"/>
            <w:gridSpan w:val="2"/>
            <w:tcBorders>
              <w:top w:val="single" w:sz="4" w:space="0" w:color="auto"/>
              <w:left w:val="nil"/>
              <w:bottom w:val="single" w:sz="4" w:space="0" w:color="auto"/>
              <w:right w:val="single" w:sz="4" w:space="0" w:color="auto"/>
            </w:tcBorders>
            <w:vAlign w:val="center"/>
          </w:tcPr>
          <w:p w14:paraId="4B25363D"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得分</w:t>
            </w:r>
          </w:p>
        </w:tc>
        <w:tc>
          <w:tcPr>
            <w:tcW w:w="1413" w:type="dxa"/>
            <w:gridSpan w:val="2"/>
            <w:tcBorders>
              <w:top w:val="single" w:sz="4" w:space="0" w:color="auto"/>
              <w:left w:val="nil"/>
              <w:bottom w:val="single" w:sz="4" w:space="0" w:color="auto"/>
              <w:right w:val="single" w:sz="4" w:space="0" w:color="auto"/>
            </w:tcBorders>
            <w:vAlign w:val="center"/>
          </w:tcPr>
          <w:p w14:paraId="6D9E8DFC"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偏差原因分析及改进</w:t>
            </w:r>
          </w:p>
          <w:p w14:paraId="76B9F5DA"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措施</w:t>
            </w:r>
          </w:p>
        </w:tc>
      </w:tr>
      <w:tr w:rsidR="003D198F" w14:paraId="05E25EC4" w14:textId="77777777">
        <w:trPr>
          <w:trHeight w:hRule="exact" w:val="478"/>
          <w:jc w:val="center"/>
        </w:trPr>
        <w:tc>
          <w:tcPr>
            <w:tcW w:w="585" w:type="dxa"/>
            <w:vMerge/>
            <w:tcBorders>
              <w:top w:val="single" w:sz="4" w:space="0" w:color="auto"/>
              <w:left w:val="single" w:sz="4" w:space="0" w:color="auto"/>
              <w:bottom w:val="single" w:sz="4" w:space="0" w:color="auto"/>
              <w:right w:val="single" w:sz="4" w:space="0" w:color="auto"/>
            </w:tcBorders>
            <w:vAlign w:val="center"/>
          </w:tcPr>
          <w:p w14:paraId="0F6A91A2" w14:textId="77777777" w:rsidR="003D198F" w:rsidRDefault="003D198F">
            <w:pPr>
              <w:widowControl/>
              <w:spacing w:line="240" w:lineRule="exact"/>
              <w:jc w:val="center"/>
              <w:rPr>
                <w:rFonts w:ascii="仿宋_GB2312" w:eastAsia="仿宋_GB2312" w:hAnsi="宋体" w:cs="宋体" w:hint="eastAsia"/>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14:paraId="0661A276"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产出指</w:t>
            </w:r>
            <w:r>
              <w:rPr>
                <w:rFonts w:ascii="仿宋_GB2312" w:eastAsia="仿宋_GB2312" w:hAnsi="宋体" w:cs="宋体" w:hint="eastAsia"/>
                <w:kern w:val="0"/>
                <w:szCs w:val="21"/>
              </w:rPr>
              <w:lastRenderedPageBreak/>
              <w:t>标</w:t>
            </w:r>
          </w:p>
        </w:tc>
        <w:tc>
          <w:tcPr>
            <w:tcW w:w="1105" w:type="dxa"/>
            <w:tcBorders>
              <w:top w:val="single" w:sz="4" w:space="0" w:color="auto"/>
              <w:left w:val="single" w:sz="4" w:space="0" w:color="auto"/>
              <w:bottom w:val="single" w:sz="4" w:space="0" w:color="auto"/>
              <w:right w:val="single" w:sz="4" w:space="0" w:color="auto"/>
            </w:tcBorders>
            <w:vAlign w:val="center"/>
          </w:tcPr>
          <w:p w14:paraId="6AA23B97"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lastRenderedPageBreak/>
              <w:t>数量指标</w:t>
            </w:r>
          </w:p>
        </w:tc>
        <w:tc>
          <w:tcPr>
            <w:tcW w:w="2137" w:type="dxa"/>
            <w:gridSpan w:val="3"/>
            <w:tcBorders>
              <w:top w:val="single" w:sz="4" w:space="0" w:color="auto"/>
              <w:left w:val="nil"/>
              <w:bottom w:val="single" w:sz="4" w:space="0" w:color="auto"/>
              <w:right w:val="single" w:sz="4" w:space="0" w:color="auto"/>
            </w:tcBorders>
            <w:vAlign w:val="center"/>
          </w:tcPr>
          <w:p w14:paraId="6CD50EEE" w14:textId="77777777" w:rsidR="003D198F" w:rsidRDefault="008F3157">
            <w:pPr>
              <w:widowControl/>
              <w:spacing w:line="240" w:lineRule="exact"/>
              <w:jc w:val="left"/>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11</w:t>
            </w:r>
            <w:r>
              <w:rPr>
                <w:rFonts w:ascii="仿宋_GB2312" w:eastAsia="仿宋_GB2312" w:hAnsi="宋体" w:cs="宋体" w:hint="eastAsia"/>
                <w:color w:val="000000"/>
                <w:kern w:val="0"/>
                <w:szCs w:val="21"/>
              </w:rPr>
              <w:t>个村，</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个社区</w:t>
            </w:r>
          </w:p>
        </w:tc>
        <w:tc>
          <w:tcPr>
            <w:tcW w:w="849" w:type="dxa"/>
            <w:tcBorders>
              <w:top w:val="single" w:sz="4" w:space="0" w:color="auto"/>
              <w:left w:val="nil"/>
              <w:bottom w:val="single" w:sz="4" w:space="0" w:color="auto"/>
              <w:right w:val="single" w:sz="4" w:space="0" w:color="auto"/>
            </w:tcBorders>
            <w:vAlign w:val="center"/>
          </w:tcPr>
          <w:p w14:paraId="44AAC310"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12</w:t>
            </w:r>
          </w:p>
        </w:tc>
        <w:tc>
          <w:tcPr>
            <w:tcW w:w="848" w:type="dxa"/>
            <w:tcBorders>
              <w:top w:val="single" w:sz="4" w:space="0" w:color="auto"/>
              <w:left w:val="nil"/>
              <w:bottom w:val="single" w:sz="4" w:space="0" w:color="auto"/>
              <w:right w:val="single" w:sz="4" w:space="0" w:color="auto"/>
            </w:tcBorders>
            <w:vAlign w:val="center"/>
          </w:tcPr>
          <w:p w14:paraId="660A075D"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12</w:t>
            </w:r>
          </w:p>
        </w:tc>
        <w:tc>
          <w:tcPr>
            <w:tcW w:w="563" w:type="dxa"/>
            <w:gridSpan w:val="2"/>
            <w:tcBorders>
              <w:top w:val="single" w:sz="4" w:space="0" w:color="auto"/>
              <w:left w:val="nil"/>
              <w:bottom w:val="single" w:sz="4" w:space="0" w:color="auto"/>
              <w:right w:val="single" w:sz="4" w:space="0" w:color="auto"/>
            </w:tcBorders>
            <w:vAlign w:val="center"/>
          </w:tcPr>
          <w:p w14:paraId="29C970B9"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14:paraId="2FF63F4D"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14:paraId="14E73B80" w14:textId="77777777" w:rsidR="003D198F" w:rsidRDefault="003D198F">
            <w:pPr>
              <w:widowControl/>
              <w:spacing w:line="240" w:lineRule="exact"/>
              <w:jc w:val="center"/>
              <w:rPr>
                <w:rFonts w:ascii="仿宋_GB2312" w:eastAsia="仿宋_GB2312" w:hAnsi="宋体" w:cs="宋体" w:hint="eastAsia"/>
                <w:kern w:val="0"/>
                <w:szCs w:val="21"/>
              </w:rPr>
            </w:pPr>
          </w:p>
        </w:tc>
      </w:tr>
      <w:tr w:rsidR="003D198F" w14:paraId="10ABC882" w14:textId="77777777">
        <w:trPr>
          <w:trHeight w:hRule="exact" w:val="1246"/>
          <w:jc w:val="center"/>
        </w:trPr>
        <w:tc>
          <w:tcPr>
            <w:tcW w:w="585" w:type="dxa"/>
            <w:vMerge/>
            <w:tcBorders>
              <w:top w:val="single" w:sz="4" w:space="0" w:color="auto"/>
              <w:left w:val="single" w:sz="4" w:space="0" w:color="auto"/>
              <w:bottom w:val="single" w:sz="4" w:space="0" w:color="auto"/>
              <w:right w:val="single" w:sz="4" w:space="0" w:color="auto"/>
            </w:tcBorders>
            <w:vAlign w:val="center"/>
          </w:tcPr>
          <w:p w14:paraId="585A40B2" w14:textId="77777777" w:rsidR="003D198F" w:rsidRDefault="003D198F">
            <w:pPr>
              <w:widowControl/>
              <w:spacing w:line="240" w:lineRule="exact"/>
              <w:jc w:val="center"/>
              <w:rPr>
                <w:rFonts w:ascii="仿宋_GB2312" w:eastAsia="仿宋_GB2312" w:hAnsi="宋体" w:cs="宋体" w:hint="eastAsia"/>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14:paraId="1970CF0C" w14:textId="77777777" w:rsidR="003D198F" w:rsidRDefault="003D198F">
            <w:pPr>
              <w:widowControl/>
              <w:spacing w:line="240" w:lineRule="exact"/>
              <w:jc w:val="center"/>
              <w:rPr>
                <w:rFonts w:ascii="仿宋_GB2312" w:eastAsia="仿宋_GB2312" w:hAnsi="宋体" w:cs="宋体" w:hint="eastAsia"/>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17C3C5CB"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14:paraId="4C87CCB2" w14:textId="77777777" w:rsidR="003D198F" w:rsidRDefault="008F3157">
            <w:pPr>
              <w:widowControl/>
              <w:spacing w:line="240" w:lineRule="exact"/>
              <w:jc w:val="left"/>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基层党组织活动经费</w:t>
            </w:r>
            <w:r>
              <w:rPr>
                <w:rFonts w:ascii="仿宋_GB2312" w:eastAsia="仿宋_GB2312" w:hAnsi="宋体" w:cs="宋体" w:hint="eastAsia"/>
                <w:color w:val="000000"/>
                <w:kern w:val="0"/>
                <w:szCs w:val="21"/>
              </w:rPr>
              <w:t>,</w:t>
            </w:r>
            <w:r>
              <w:rPr>
                <w:rFonts w:ascii="仿宋_GB2312" w:eastAsia="仿宋_GB2312" w:hAnsi="宋体" w:cs="宋体" w:hint="eastAsia"/>
                <w:color w:val="000000"/>
                <w:kern w:val="0"/>
                <w:szCs w:val="21"/>
              </w:rPr>
              <w:t>加大了基层基础保障力度，提升了基层党组织直接服务群众的能力水平</w:t>
            </w:r>
          </w:p>
        </w:tc>
        <w:tc>
          <w:tcPr>
            <w:tcW w:w="849" w:type="dxa"/>
            <w:tcBorders>
              <w:top w:val="single" w:sz="4" w:space="0" w:color="auto"/>
              <w:left w:val="nil"/>
              <w:bottom w:val="single" w:sz="4" w:space="0" w:color="auto"/>
              <w:right w:val="single" w:sz="4" w:space="0" w:color="auto"/>
            </w:tcBorders>
            <w:vAlign w:val="center"/>
          </w:tcPr>
          <w:p w14:paraId="10C49B3D"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良好</w:t>
            </w:r>
          </w:p>
        </w:tc>
        <w:tc>
          <w:tcPr>
            <w:tcW w:w="848" w:type="dxa"/>
            <w:tcBorders>
              <w:top w:val="single" w:sz="4" w:space="0" w:color="auto"/>
              <w:left w:val="nil"/>
              <w:bottom w:val="single" w:sz="4" w:space="0" w:color="auto"/>
              <w:right w:val="single" w:sz="4" w:space="0" w:color="auto"/>
            </w:tcBorders>
            <w:vAlign w:val="center"/>
          </w:tcPr>
          <w:p w14:paraId="61842D14"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良好</w:t>
            </w:r>
          </w:p>
        </w:tc>
        <w:tc>
          <w:tcPr>
            <w:tcW w:w="563" w:type="dxa"/>
            <w:gridSpan w:val="2"/>
            <w:tcBorders>
              <w:top w:val="single" w:sz="4" w:space="0" w:color="auto"/>
              <w:left w:val="nil"/>
              <w:bottom w:val="single" w:sz="4" w:space="0" w:color="auto"/>
              <w:right w:val="single" w:sz="4" w:space="0" w:color="auto"/>
            </w:tcBorders>
            <w:vAlign w:val="center"/>
          </w:tcPr>
          <w:p w14:paraId="26C241C4"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14:paraId="0561CC75"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9</w:t>
            </w:r>
          </w:p>
        </w:tc>
        <w:tc>
          <w:tcPr>
            <w:tcW w:w="1413" w:type="dxa"/>
            <w:gridSpan w:val="2"/>
            <w:tcBorders>
              <w:top w:val="single" w:sz="4" w:space="0" w:color="auto"/>
              <w:left w:val="nil"/>
              <w:bottom w:val="single" w:sz="4" w:space="0" w:color="auto"/>
              <w:right w:val="single" w:sz="4" w:space="0" w:color="auto"/>
            </w:tcBorders>
            <w:vAlign w:val="center"/>
          </w:tcPr>
          <w:p w14:paraId="13ED463A" w14:textId="77777777" w:rsidR="003D198F" w:rsidRDefault="003D198F">
            <w:pPr>
              <w:widowControl/>
              <w:spacing w:line="240" w:lineRule="exact"/>
              <w:jc w:val="center"/>
              <w:rPr>
                <w:rFonts w:ascii="仿宋_GB2312" w:eastAsia="仿宋_GB2312" w:hAnsi="宋体" w:cs="宋体" w:hint="eastAsia"/>
                <w:kern w:val="0"/>
                <w:szCs w:val="21"/>
              </w:rPr>
            </w:pPr>
          </w:p>
        </w:tc>
      </w:tr>
      <w:tr w:rsidR="003D198F" w14:paraId="3AC3C738" w14:textId="77777777">
        <w:trPr>
          <w:trHeight w:hRule="exact" w:val="650"/>
          <w:jc w:val="center"/>
        </w:trPr>
        <w:tc>
          <w:tcPr>
            <w:tcW w:w="585" w:type="dxa"/>
            <w:vMerge/>
            <w:tcBorders>
              <w:top w:val="single" w:sz="4" w:space="0" w:color="auto"/>
              <w:left w:val="single" w:sz="4" w:space="0" w:color="auto"/>
              <w:bottom w:val="single" w:sz="4" w:space="0" w:color="auto"/>
              <w:right w:val="single" w:sz="4" w:space="0" w:color="auto"/>
            </w:tcBorders>
            <w:vAlign w:val="center"/>
          </w:tcPr>
          <w:p w14:paraId="2937E7DD" w14:textId="77777777" w:rsidR="003D198F" w:rsidRDefault="003D198F">
            <w:pPr>
              <w:widowControl/>
              <w:spacing w:line="240" w:lineRule="exact"/>
              <w:jc w:val="center"/>
              <w:rPr>
                <w:rFonts w:ascii="仿宋_GB2312" w:eastAsia="仿宋_GB2312" w:hAnsi="宋体" w:cs="宋体" w:hint="eastAsia"/>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14:paraId="60C6CB72" w14:textId="77777777" w:rsidR="003D198F" w:rsidRDefault="003D198F">
            <w:pPr>
              <w:widowControl/>
              <w:spacing w:line="240" w:lineRule="exact"/>
              <w:jc w:val="center"/>
              <w:rPr>
                <w:rFonts w:ascii="仿宋_GB2312" w:eastAsia="仿宋_GB2312" w:hAnsi="宋体" w:cs="宋体" w:hint="eastAsia"/>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4577BD2A"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14:paraId="1DA0CB8D" w14:textId="77777777" w:rsidR="003D198F" w:rsidRDefault="008F3157">
            <w:pPr>
              <w:widowControl/>
              <w:spacing w:line="240" w:lineRule="exact"/>
              <w:jc w:val="left"/>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按进度及需求拨付项目资金</w:t>
            </w:r>
          </w:p>
        </w:tc>
        <w:tc>
          <w:tcPr>
            <w:tcW w:w="849" w:type="dxa"/>
            <w:tcBorders>
              <w:top w:val="single" w:sz="4" w:space="0" w:color="auto"/>
              <w:left w:val="nil"/>
              <w:bottom w:val="single" w:sz="4" w:space="0" w:color="auto"/>
              <w:right w:val="single" w:sz="4" w:space="0" w:color="auto"/>
            </w:tcBorders>
            <w:vAlign w:val="center"/>
          </w:tcPr>
          <w:p w14:paraId="3CADAB27" w14:textId="77777777" w:rsidR="003D198F" w:rsidRDefault="008F3157">
            <w:pPr>
              <w:widowControl/>
              <w:tabs>
                <w:tab w:val="left" w:pos="315"/>
              </w:tabs>
              <w:spacing w:line="240" w:lineRule="exact"/>
              <w:jc w:val="left"/>
              <w:rPr>
                <w:rFonts w:ascii="仿宋_GB2312" w:eastAsia="仿宋_GB2312" w:hAnsi="宋体" w:cs="宋体" w:hint="eastAsia"/>
                <w:kern w:val="0"/>
                <w:szCs w:val="21"/>
              </w:rPr>
            </w:pPr>
            <w:r>
              <w:rPr>
                <w:rFonts w:ascii="仿宋_GB2312" w:eastAsia="仿宋_GB2312" w:hAnsi="宋体" w:cs="宋体" w:hint="eastAsia"/>
                <w:kern w:val="0"/>
                <w:szCs w:val="21"/>
              </w:rPr>
              <w:t>完成</w:t>
            </w:r>
          </w:p>
        </w:tc>
        <w:tc>
          <w:tcPr>
            <w:tcW w:w="848" w:type="dxa"/>
            <w:tcBorders>
              <w:top w:val="single" w:sz="4" w:space="0" w:color="auto"/>
              <w:left w:val="nil"/>
              <w:bottom w:val="single" w:sz="4" w:space="0" w:color="auto"/>
              <w:right w:val="single" w:sz="4" w:space="0" w:color="auto"/>
            </w:tcBorders>
            <w:vAlign w:val="center"/>
          </w:tcPr>
          <w:p w14:paraId="6D8BC338"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完成</w:t>
            </w:r>
          </w:p>
        </w:tc>
        <w:tc>
          <w:tcPr>
            <w:tcW w:w="563" w:type="dxa"/>
            <w:gridSpan w:val="2"/>
            <w:tcBorders>
              <w:top w:val="single" w:sz="4" w:space="0" w:color="auto"/>
              <w:left w:val="nil"/>
              <w:bottom w:val="single" w:sz="4" w:space="0" w:color="auto"/>
              <w:right w:val="single" w:sz="4" w:space="0" w:color="auto"/>
            </w:tcBorders>
            <w:vAlign w:val="center"/>
          </w:tcPr>
          <w:p w14:paraId="25CD2332"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14:paraId="49CC05B6"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8</w:t>
            </w:r>
          </w:p>
        </w:tc>
        <w:tc>
          <w:tcPr>
            <w:tcW w:w="1413" w:type="dxa"/>
            <w:gridSpan w:val="2"/>
            <w:tcBorders>
              <w:top w:val="single" w:sz="4" w:space="0" w:color="auto"/>
              <w:left w:val="nil"/>
              <w:bottom w:val="single" w:sz="4" w:space="0" w:color="auto"/>
              <w:right w:val="single" w:sz="4" w:space="0" w:color="auto"/>
            </w:tcBorders>
            <w:vAlign w:val="center"/>
          </w:tcPr>
          <w:p w14:paraId="3303FB13" w14:textId="77777777" w:rsidR="003D198F" w:rsidRDefault="003D198F">
            <w:pPr>
              <w:widowControl/>
              <w:spacing w:line="240" w:lineRule="exact"/>
              <w:jc w:val="center"/>
              <w:rPr>
                <w:rFonts w:ascii="仿宋_GB2312" w:eastAsia="仿宋_GB2312" w:hAnsi="宋体" w:cs="宋体" w:hint="eastAsia"/>
                <w:kern w:val="0"/>
                <w:szCs w:val="21"/>
              </w:rPr>
            </w:pPr>
          </w:p>
        </w:tc>
      </w:tr>
      <w:tr w:rsidR="003D198F" w14:paraId="54776A93" w14:textId="77777777">
        <w:trPr>
          <w:trHeight w:hRule="exact" w:val="442"/>
          <w:jc w:val="center"/>
        </w:trPr>
        <w:tc>
          <w:tcPr>
            <w:tcW w:w="585" w:type="dxa"/>
            <w:vMerge/>
            <w:tcBorders>
              <w:top w:val="single" w:sz="4" w:space="0" w:color="auto"/>
              <w:left w:val="single" w:sz="4" w:space="0" w:color="auto"/>
              <w:bottom w:val="single" w:sz="4" w:space="0" w:color="auto"/>
              <w:right w:val="single" w:sz="4" w:space="0" w:color="auto"/>
            </w:tcBorders>
            <w:vAlign w:val="center"/>
          </w:tcPr>
          <w:p w14:paraId="03BE757B" w14:textId="77777777" w:rsidR="003D198F" w:rsidRDefault="003D198F">
            <w:pPr>
              <w:widowControl/>
              <w:spacing w:line="240" w:lineRule="exact"/>
              <w:jc w:val="center"/>
              <w:rPr>
                <w:rFonts w:ascii="仿宋_GB2312" w:eastAsia="仿宋_GB2312" w:hAnsi="宋体" w:cs="宋体" w:hint="eastAsia"/>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14:paraId="3CADA3C2" w14:textId="77777777" w:rsidR="003D198F" w:rsidRDefault="003D198F">
            <w:pPr>
              <w:widowControl/>
              <w:spacing w:line="240" w:lineRule="exact"/>
              <w:jc w:val="center"/>
              <w:rPr>
                <w:rFonts w:ascii="仿宋_GB2312" w:eastAsia="仿宋_GB2312" w:hAnsi="宋体" w:cs="宋体" w:hint="eastAsia"/>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6C702C88"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成本指标</w:t>
            </w:r>
          </w:p>
        </w:tc>
        <w:tc>
          <w:tcPr>
            <w:tcW w:w="2137" w:type="dxa"/>
            <w:gridSpan w:val="3"/>
            <w:tcBorders>
              <w:top w:val="single" w:sz="4" w:space="0" w:color="auto"/>
              <w:left w:val="nil"/>
              <w:bottom w:val="single" w:sz="4" w:space="0" w:color="auto"/>
              <w:right w:val="single" w:sz="4" w:space="0" w:color="auto"/>
            </w:tcBorders>
            <w:vAlign w:val="center"/>
          </w:tcPr>
          <w:p w14:paraId="26693C31" w14:textId="77777777" w:rsidR="003D198F" w:rsidRDefault="008F3157">
            <w:pPr>
              <w:widowControl/>
              <w:spacing w:line="240" w:lineRule="exact"/>
              <w:jc w:val="left"/>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480</w:t>
            </w:r>
            <w:r>
              <w:rPr>
                <w:rFonts w:ascii="仿宋_GB2312" w:eastAsia="仿宋_GB2312" w:hAnsi="宋体" w:cs="宋体" w:hint="eastAsia"/>
                <w:color w:val="000000"/>
                <w:kern w:val="0"/>
                <w:szCs w:val="21"/>
              </w:rPr>
              <w:t>万元</w:t>
            </w:r>
          </w:p>
        </w:tc>
        <w:tc>
          <w:tcPr>
            <w:tcW w:w="849" w:type="dxa"/>
            <w:tcBorders>
              <w:top w:val="single" w:sz="4" w:space="0" w:color="auto"/>
              <w:left w:val="nil"/>
              <w:bottom w:val="single" w:sz="4" w:space="0" w:color="auto"/>
              <w:right w:val="single" w:sz="4" w:space="0" w:color="auto"/>
            </w:tcBorders>
            <w:vAlign w:val="center"/>
          </w:tcPr>
          <w:p w14:paraId="2E36F519"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480</w:t>
            </w:r>
          </w:p>
        </w:tc>
        <w:tc>
          <w:tcPr>
            <w:tcW w:w="848" w:type="dxa"/>
            <w:tcBorders>
              <w:top w:val="single" w:sz="4" w:space="0" w:color="auto"/>
              <w:left w:val="nil"/>
              <w:bottom w:val="single" w:sz="4" w:space="0" w:color="auto"/>
              <w:right w:val="single" w:sz="4" w:space="0" w:color="auto"/>
            </w:tcBorders>
            <w:vAlign w:val="center"/>
          </w:tcPr>
          <w:p w14:paraId="0D659CFF"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480</w:t>
            </w:r>
          </w:p>
        </w:tc>
        <w:tc>
          <w:tcPr>
            <w:tcW w:w="563" w:type="dxa"/>
            <w:gridSpan w:val="2"/>
            <w:tcBorders>
              <w:top w:val="single" w:sz="4" w:space="0" w:color="auto"/>
              <w:left w:val="nil"/>
              <w:bottom w:val="single" w:sz="4" w:space="0" w:color="auto"/>
              <w:right w:val="single" w:sz="4" w:space="0" w:color="auto"/>
            </w:tcBorders>
            <w:vAlign w:val="center"/>
          </w:tcPr>
          <w:p w14:paraId="0E449F1B"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14:paraId="799898AF"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14:paraId="6E267585" w14:textId="77777777" w:rsidR="003D198F" w:rsidRDefault="003D198F">
            <w:pPr>
              <w:widowControl/>
              <w:spacing w:line="240" w:lineRule="exact"/>
              <w:jc w:val="center"/>
              <w:rPr>
                <w:rFonts w:ascii="仿宋_GB2312" w:eastAsia="仿宋_GB2312" w:hAnsi="宋体" w:cs="宋体" w:hint="eastAsia"/>
                <w:kern w:val="0"/>
                <w:szCs w:val="21"/>
              </w:rPr>
            </w:pPr>
          </w:p>
        </w:tc>
      </w:tr>
      <w:tr w:rsidR="003D198F" w14:paraId="5CE6B2D7" w14:textId="77777777">
        <w:trPr>
          <w:trHeight w:hRule="exact" w:val="506"/>
          <w:jc w:val="center"/>
        </w:trPr>
        <w:tc>
          <w:tcPr>
            <w:tcW w:w="585" w:type="dxa"/>
            <w:vMerge/>
            <w:tcBorders>
              <w:top w:val="single" w:sz="4" w:space="0" w:color="auto"/>
              <w:left w:val="single" w:sz="4" w:space="0" w:color="auto"/>
              <w:bottom w:val="single" w:sz="4" w:space="0" w:color="auto"/>
              <w:right w:val="single" w:sz="4" w:space="0" w:color="auto"/>
            </w:tcBorders>
            <w:vAlign w:val="center"/>
          </w:tcPr>
          <w:p w14:paraId="04405B9A" w14:textId="77777777" w:rsidR="003D198F" w:rsidRDefault="003D198F">
            <w:pPr>
              <w:widowControl/>
              <w:spacing w:line="240" w:lineRule="exact"/>
              <w:jc w:val="center"/>
              <w:rPr>
                <w:rFonts w:ascii="仿宋_GB2312" w:eastAsia="仿宋_GB2312" w:hAnsi="宋体" w:cs="宋体" w:hint="eastAsia"/>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14:paraId="3406E063"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效益指标</w:t>
            </w:r>
          </w:p>
        </w:tc>
        <w:tc>
          <w:tcPr>
            <w:tcW w:w="1105" w:type="dxa"/>
            <w:tcBorders>
              <w:top w:val="single" w:sz="4" w:space="0" w:color="auto"/>
              <w:left w:val="single" w:sz="4" w:space="0" w:color="auto"/>
              <w:bottom w:val="single" w:sz="4" w:space="0" w:color="auto"/>
              <w:right w:val="single" w:sz="4" w:space="0" w:color="auto"/>
            </w:tcBorders>
            <w:vAlign w:val="center"/>
          </w:tcPr>
          <w:p w14:paraId="06DB0DB6"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经济效益</w:t>
            </w:r>
          </w:p>
          <w:p w14:paraId="1CA9A722"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14:paraId="337D76AE" w14:textId="77777777" w:rsidR="003D198F" w:rsidRDefault="008F3157">
            <w:pPr>
              <w:widowControl/>
              <w:spacing w:line="240" w:lineRule="exact"/>
              <w:jc w:val="left"/>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根据项目预算情况严格按照项目实际需求控制成本</w:t>
            </w:r>
          </w:p>
        </w:tc>
        <w:tc>
          <w:tcPr>
            <w:tcW w:w="849" w:type="dxa"/>
            <w:tcBorders>
              <w:top w:val="single" w:sz="4" w:space="0" w:color="auto"/>
              <w:left w:val="nil"/>
              <w:bottom w:val="single" w:sz="4" w:space="0" w:color="auto"/>
              <w:right w:val="single" w:sz="4" w:space="0" w:color="auto"/>
            </w:tcBorders>
            <w:vAlign w:val="center"/>
          </w:tcPr>
          <w:p w14:paraId="6F3EB4F2"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完成</w:t>
            </w:r>
          </w:p>
        </w:tc>
        <w:tc>
          <w:tcPr>
            <w:tcW w:w="848" w:type="dxa"/>
            <w:tcBorders>
              <w:top w:val="single" w:sz="4" w:space="0" w:color="auto"/>
              <w:left w:val="nil"/>
              <w:bottom w:val="single" w:sz="4" w:space="0" w:color="auto"/>
              <w:right w:val="single" w:sz="4" w:space="0" w:color="auto"/>
            </w:tcBorders>
            <w:vAlign w:val="center"/>
          </w:tcPr>
          <w:p w14:paraId="53B0898B"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完成</w:t>
            </w:r>
          </w:p>
        </w:tc>
        <w:tc>
          <w:tcPr>
            <w:tcW w:w="563" w:type="dxa"/>
            <w:gridSpan w:val="2"/>
            <w:tcBorders>
              <w:top w:val="single" w:sz="4" w:space="0" w:color="auto"/>
              <w:left w:val="nil"/>
              <w:bottom w:val="single" w:sz="4" w:space="0" w:color="auto"/>
              <w:right w:val="single" w:sz="4" w:space="0" w:color="auto"/>
            </w:tcBorders>
            <w:vAlign w:val="center"/>
          </w:tcPr>
          <w:p w14:paraId="36998D69"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14:paraId="3BD2CEE9"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9</w:t>
            </w:r>
          </w:p>
        </w:tc>
        <w:tc>
          <w:tcPr>
            <w:tcW w:w="1413" w:type="dxa"/>
            <w:gridSpan w:val="2"/>
            <w:tcBorders>
              <w:top w:val="single" w:sz="4" w:space="0" w:color="auto"/>
              <w:left w:val="nil"/>
              <w:bottom w:val="single" w:sz="4" w:space="0" w:color="auto"/>
              <w:right w:val="single" w:sz="4" w:space="0" w:color="auto"/>
            </w:tcBorders>
            <w:vAlign w:val="center"/>
          </w:tcPr>
          <w:p w14:paraId="21588B5A" w14:textId="77777777" w:rsidR="003D198F" w:rsidRDefault="003D198F">
            <w:pPr>
              <w:widowControl/>
              <w:spacing w:line="240" w:lineRule="exact"/>
              <w:jc w:val="center"/>
              <w:rPr>
                <w:rFonts w:ascii="仿宋_GB2312" w:eastAsia="仿宋_GB2312" w:hAnsi="宋体" w:cs="宋体" w:hint="eastAsia"/>
                <w:kern w:val="0"/>
                <w:szCs w:val="21"/>
              </w:rPr>
            </w:pPr>
          </w:p>
        </w:tc>
      </w:tr>
      <w:tr w:rsidR="003D198F" w14:paraId="667BF12F" w14:textId="77777777">
        <w:trPr>
          <w:trHeight w:hRule="exact" w:val="542"/>
          <w:jc w:val="center"/>
        </w:trPr>
        <w:tc>
          <w:tcPr>
            <w:tcW w:w="585" w:type="dxa"/>
            <w:vMerge/>
            <w:tcBorders>
              <w:top w:val="single" w:sz="4" w:space="0" w:color="auto"/>
              <w:left w:val="single" w:sz="4" w:space="0" w:color="auto"/>
              <w:bottom w:val="single" w:sz="4" w:space="0" w:color="auto"/>
              <w:right w:val="single" w:sz="4" w:space="0" w:color="auto"/>
            </w:tcBorders>
            <w:vAlign w:val="center"/>
          </w:tcPr>
          <w:p w14:paraId="1967D652" w14:textId="77777777" w:rsidR="003D198F" w:rsidRDefault="003D198F">
            <w:pPr>
              <w:widowControl/>
              <w:spacing w:line="240" w:lineRule="exact"/>
              <w:jc w:val="center"/>
              <w:rPr>
                <w:rFonts w:ascii="仿宋_GB2312" w:eastAsia="仿宋_GB2312" w:hAnsi="宋体" w:cs="宋体" w:hint="eastAsia"/>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14:paraId="3F95D710" w14:textId="77777777" w:rsidR="003D198F" w:rsidRDefault="003D198F">
            <w:pPr>
              <w:widowControl/>
              <w:spacing w:line="240" w:lineRule="exact"/>
              <w:jc w:val="center"/>
              <w:rPr>
                <w:rFonts w:ascii="仿宋_GB2312" w:eastAsia="仿宋_GB2312" w:hAnsi="宋体" w:cs="宋体" w:hint="eastAsia"/>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72686164"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社会效益指标</w:t>
            </w:r>
          </w:p>
        </w:tc>
        <w:tc>
          <w:tcPr>
            <w:tcW w:w="2137" w:type="dxa"/>
            <w:gridSpan w:val="3"/>
            <w:tcBorders>
              <w:top w:val="single" w:sz="4" w:space="0" w:color="auto"/>
              <w:left w:val="nil"/>
              <w:bottom w:val="single" w:sz="4" w:space="0" w:color="auto"/>
              <w:right w:val="single" w:sz="4" w:space="0" w:color="auto"/>
            </w:tcBorders>
            <w:vAlign w:val="center"/>
          </w:tcPr>
          <w:p w14:paraId="296D3EB4" w14:textId="77777777" w:rsidR="003D198F" w:rsidRDefault="008F3157">
            <w:pPr>
              <w:widowControl/>
              <w:spacing w:line="240" w:lineRule="exact"/>
              <w:jc w:val="left"/>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创造和谐社会环境，增进人民群众福祉</w:t>
            </w:r>
          </w:p>
        </w:tc>
        <w:tc>
          <w:tcPr>
            <w:tcW w:w="849" w:type="dxa"/>
            <w:tcBorders>
              <w:top w:val="single" w:sz="4" w:space="0" w:color="auto"/>
              <w:left w:val="nil"/>
              <w:bottom w:val="single" w:sz="4" w:space="0" w:color="auto"/>
              <w:right w:val="single" w:sz="4" w:space="0" w:color="auto"/>
            </w:tcBorders>
            <w:vAlign w:val="center"/>
          </w:tcPr>
          <w:p w14:paraId="5F0B3F27"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完成</w:t>
            </w:r>
          </w:p>
        </w:tc>
        <w:tc>
          <w:tcPr>
            <w:tcW w:w="848" w:type="dxa"/>
            <w:tcBorders>
              <w:top w:val="single" w:sz="4" w:space="0" w:color="auto"/>
              <w:left w:val="nil"/>
              <w:bottom w:val="single" w:sz="4" w:space="0" w:color="auto"/>
              <w:right w:val="single" w:sz="4" w:space="0" w:color="auto"/>
            </w:tcBorders>
            <w:vAlign w:val="center"/>
          </w:tcPr>
          <w:p w14:paraId="4D82AB1C"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完成</w:t>
            </w:r>
          </w:p>
        </w:tc>
        <w:tc>
          <w:tcPr>
            <w:tcW w:w="563" w:type="dxa"/>
            <w:gridSpan w:val="2"/>
            <w:tcBorders>
              <w:top w:val="single" w:sz="4" w:space="0" w:color="auto"/>
              <w:left w:val="nil"/>
              <w:bottom w:val="single" w:sz="4" w:space="0" w:color="auto"/>
              <w:right w:val="single" w:sz="4" w:space="0" w:color="auto"/>
            </w:tcBorders>
            <w:vAlign w:val="center"/>
          </w:tcPr>
          <w:p w14:paraId="28EB3940"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14:paraId="63000B30"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14:paraId="13BA2075" w14:textId="77777777" w:rsidR="003D198F" w:rsidRDefault="003D198F">
            <w:pPr>
              <w:widowControl/>
              <w:spacing w:line="240" w:lineRule="exact"/>
              <w:jc w:val="center"/>
              <w:rPr>
                <w:rFonts w:ascii="仿宋_GB2312" w:eastAsia="仿宋_GB2312" w:hAnsi="宋体" w:cs="宋体" w:hint="eastAsia"/>
                <w:kern w:val="0"/>
                <w:szCs w:val="21"/>
              </w:rPr>
            </w:pPr>
          </w:p>
        </w:tc>
      </w:tr>
      <w:tr w:rsidR="003D198F" w14:paraId="31724EB1" w14:textId="77777777">
        <w:trPr>
          <w:trHeight w:hRule="exact" w:val="542"/>
          <w:jc w:val="center"/>
        </w:trPr>
        <w:tc>
          <w:tcPr>
            <w:tcW w:w="585" w:type="dxa"/>
            <w:vMerge/>
            <w:tcBorders>
              <w:top w:val="single" w:sz="4" w:space="0" w:color="auto"/>
              <w:left w:val="single" w:sz="4" w:space="0" w:color="auto"/>
              <w:bottom w:val="single" w:sz="4" w:space="0" w:color="auto"/>
              <w:right w:val="single" w:sz="4" w:space="0" w:color="auto"/>
            </w:tcBorders>
            <w:vAlign w:val="center"/>
          </w:tcPr>
          <w:p w14:paraId="3BE07942" w14:textId="77777777" w:rsidR="003D198F" w:rsidRDefault="003D198F">
            <w:pPr>
              <w:widowControl/>
              <w:spacing w:line="240" w:lineRule="exact"/>
              <w:jc w:val="center"/>
              <w:rPr>
                <w:rFonts w:ascii="仿宋_GB2312" w:eastAsia="仿宋_GB2312" w:hAnsi="宋体" w:cs="宋体" w:hint="eastAsia"/>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14:paraId="2D98A302" w14:textId="77777777" w:rsidR="003D198F" w:rsidRDefault="003D198F">
            <w:pPr>
              <w:widowControl/>
              <w:spacing w:line="240" w:lineRule="exact"/>
              <w:jc w:val="center"/>
              <w:rPr>
                <w:rFonts w:ascii="仿宋_GB2312" w:eastAsia="仿宋_GB2312" w:hAnsi="宋体" w:cs="宋体" w:hint="eastAsia"/>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53B248E2"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生态效益</w:t>
            </w:r>
          </w:p>
          <w:p w14:paraId="79A2F90A"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14:paraId="7C38E6E5" w14:textId="77777777" w:rsidR="003D198F" w:rsidRDefault="008F3157">
            <w:pPr>
              <w:widowControl/>
              <w:spacing w:line="240" w:lineRule="exact"/>
              <w:jc w:val="left"/>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生态效益得到提升</w:t>
            </w:r>
          </w:p>
        </w:tc>
        <w:tc>
          <w:tcPr>
            <w:tcW w:w="849" w:type="dxa"/>
            <w:tcBorders>
              <w:top w:val="single" w:sz="4" w:space="0" w:color="auto"/>
              <w:left w:val="nil"/>
              <w:bottom w:val="single" w:sz="4" w:space="0" w:color="auto"/>
              <w:right w:val="single" w:sz="4" w:space="0" w:color="auto"/>
            </w:tcBorders>
            <w:vAlign w:val="center"/>
          </w:tcPr>
          <w:p w14:paraId="2DFEDF8C" w14:textId="77777777" w:rsidR="003D198F" w:rsidRDefault="008F3157">
            <w:pPr>
              <w:widowControl/>
              <w:tabs>
                <w:tab w:val="left" w:pos="495"/>
              </w:tabs>
              <w:spacing w:line="240" w:lineRule="exact"/>
              <w:jc w:val="left"/>
              <w:rPr>
                <w:rFonts w:ascii="仿宋_GB2312" w:eastAsia="仿宋_GB2312" w:hAnsi="宋体" w:cs="宋体" w:hint="eastAsia"/>
                <w:kern w:val="0"/>
                <w:szCs w:val="21"/>
              </w:rPr>
            </w:pPr>
            <w:r>
              <w:rPr>
                <w:rFonts w:ascii="仿宋_GB2312" w:eastAsia="仿宋_GB2312" w:hAnsi="宋体" w:cs="宋体" w:hint="eastAsia"/>
                <w:kern w:val="0"/>
                <w:szCs w:val="21"/>
              </w:rPr>
              <w:tab/>
            </w:r>
            <w:r>
              <w:rPr>
                <w:rFonts w:ascii="仿宋_GB2312" w:eastAsia="仿宋_GB2312" w:hAnsi="宋体" w:cs="宋体" w:hint="eastAsia"/>
                <w:kern w:val="0"/>
                <w:szCs w:val="21"/>
              </w:rPr>
              <w:t>完成</w:t>
            </w:r>
          </w:p>
        </w:tc>
        <w:tc>
          <w:tcPr>
            <w:tcW w:w="848" w:type="dxa"/>
            <w:tcBorders>
              <w:top w:val="single" w:sz="4" w:space="0" w:color="auto"/>
              <w:left w:val="nil"/>
              <w:bottom w:val="single" w:sz="4" w:space="0" w:color="auto"/>
              <w:right w:val="single" w:sz="4" w:space="0" w:color="auto"/>
            </w:tcBorders>
            <w:vAlign w:val="center"/>
          </w:tcPr>
          <w:p w14:paraId="25D2B72E"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完成</w:t>
            </w:r>
          </w:p>
        </w:tc>
        <w:tc>
          <w:tcPr>
            <w:tcW w:w="563" w:type="dxa"/>
            <w:gridSpan w:val="2"/>
            <w:tcBorders>
              <w:top w:val="single" w:sz="4" w:space="0" w:color="auto"/>
              <w:left w:val="nil"/>
              <w:bottom w:val="single" w:sz="4" w:space="0" w:color="auto"/>
              <w:right w:val="single" w:sz="4" w:space="0" w:color="auto"/>
            </w:tcBorders>
            <w:vAlign w:val="center"/>
          </w:tcPr>
          <w:p w14:paraId="1FCA37D4" w14:textId="77777777" w:rsidR="003D198F" w:rsidRDefault="008F3157">
            <w:pPr>
              <w:widowControl/>
              <w:tabs>
                <w:tab w:val="left" w:pos="298"/>
              </w:tabs>
              <w:spacing w:line="240" w:lineRule="exact"/>
              <w:jc w:val="left"/>
              <w:rPr>
                <w:rFonts w:ascii="仿宋_GB2312" w:eastAsia="仿宋_GB2312" w:hAnsi="宋体" w:cs="宋体" w:hint="eastAsia"/>
                <w:kern w:val="0"/>
                <w:szCs w:val="21"/>
              </w:rPr>
            </w:pPr>
            <w:r>
              <w:rPr>
                <w:rFonts w:ascii="仿宋_GB2312" w:eastAsia="仿宋_GB2312" w:hAnsi="宋体" w:cs="宋体" w:hint="eastAsia"/>
                <w:kern w:val="0"/>
                <w:szCs w:val="21"/>
              </w:rPr>
              <w:tab/>
            </w: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14:paraId="2BCC8ADF"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9</w:t>
            </w:r>
          </w:p>
        </w:tc>
        <w:tc>
          <w:tcPr>
            <w:tcW w:w="1413" w:type="dxa"/>
            <w:gridSpan w:val="2"/>
            <w:tcBorders>
              <w:top w:val="single" w:sz="4" w:space="0" w:color="auto"/>
              <w:left w:val="nil"/>
              <w:bottom w:val="single" w:sz="4" w:space="0" w:color="auto"/>
              <w:right w:val="single" w:sz="4" w:space="0" w:color="auto"/>
            </w:tcBorders>
            <w:vAlign w:val="center"/>
          </w:tcPr>
          <w:p w14:paraId="60F85218" w14:textId="77777777" w:rsidR="003D198F" w:rsidRDefault="003D198F">
            <w:pPr>
              <w:widowControl/>
              <w:spacing w:line="240" w:lineRule="exact"/>
              <w:jc w:val="center"/>
              <w:rPr>
                <w:rFonts w:ascii="仿宋_GB2312" w:eastAsia="仿宋_GB2312" w:hAnsi="宋体" w:cs="宋体" w:hint="eastAsia"/>
                <w:kern w:val="0"/>
                <w:szCs w:val="21"/>
              </w:rPr>
            </w:pPr>
          </w:p>
        </w:tc>
      </w:tr>
      <w:tr w:rsidR="003D198F" w14:paraId="53B8522D" w14:textId="77777777">
        <w:trPr>
          <w:trHeight w:hRule="exact" w:val="594"/>
          <w:jc w:val="center"/>
        </w:trPr>
        <w:tc>
          <w:tcPr>
            <w:tcW w:w="585" w:type="dxa"/>
            <w:vMerge/>
            <w:tcBorders>
              <w:top w:val="single" w:sz="4" w:space="0" w:color="auto"/>
              <w:left w:val="single" w:sz="4" w:space="0" w:color="auto"/>
              <w:bottom w:val="single" w:sz="4" w:space="0" w:color="auto"/>
              <w:right w:val="single" w:sz="4" w:space="0" w:color="auto"/>
            </w:tcBorders>
            <w:vAlign w:val="center"/>
          </w:tcPr>
          <w:p w14:paraId="0941AC54" w14:textId="77777777" w:rsidR="003D198F" w:rsidRDefault="003D198F">
            <w:pPr>
              <w:widowControl/>
              <w:spacing w:line="240" w:lineRule="exact"/>
              <w:jc w:val="center"/>
              <w:rPr>
                <w:rFonts w:ascii="仿宋_GB2312" w:eastAsia="仿宋_GB2312" w:hAnsi="宋体" w:cs="宋体" w:hint="eastAsia"/>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14:paraId="377CC5B1" w14:textId="77777777" w:rsidR="003D198F" w:rsidRDefault="003D198F">
            <w:pPr>
              <w:widowControl/>
              <w:spacing w:line="240" w:lineRule="exact"/>
              <w:jc w:val="center"/>
              <w:rPr>
                <w:rFonts w:ascii="仿宋_GB2312" w:eastAsia="仿宋_GB2312" w:hAnsi="宋体" w:cs="宋体" w:hint="eastAsia"/>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48B8F376"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tcPr>
          <w:p w14:paraId="7A60DFBD" w14:textId="77777777" w:rsidR="003D198F" w:rsidRDefault="008F3157">
            <w:pPr>
              <w:widowControl/>
              <w:spacing w:line="240" w:lineRule="exact"/>
              <w:jc w:val="left"/>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基础建设项目，能长期持续为村民服务</w:t>
            </w:r>
          </w:p>
        </w:tc>
        <w:tc>
          <w:tcPr>
            <w:tcW w:w="849" w:type="dxa"/>
            <w:tcBorders>
              <w:top w:val="single" w:sz="4" w:space="0" w:color="auto"/>
              <w:left w:val="nil"/>
              <w:bottom w:val="single" w:sz="4" w:space="0" w:color="auto"/>
              <w:right w:val="single" w:sz="4" w:space="0" w:color="auto"/>
            </w:tcBorders>
            <w:vAlign w:val="center"/>
          </w:tcPr>
          <w:p w14:paraId="717448BF"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良好</w:t>
            </w:r>
          </w:p>
        </w:tc>
        <w:tc>
          <w:tcPr>
            <w:tcW w:w="848" w:type="dxa"/>
            <w:tcBorders>
              <w:top w:val="single" w:sz="4" w:space="0" w:color="auto"/>
              <w:left w:val="nil"/>
              <w:bottom w:val="single" w:sz="4" w:space="0" w:color="auto"/>
              <w:right w:val="single" w:sz="4" w:space="0" w:color="auto"/>
            </w:tcBorders>
            <w:vAlign w:val="center"/>
          </w:tcPr>
          <w:p w14:paraId="1517C798" w14:textId="77777777" w:rsidR="003D198F" w:rsidRDefault="008F3157">
            <w:pPr>
              <w:widowControl/>
              <w:spacing w:line="240" w:lineRule="exact"/>
              <w:rPr>
                <w:rFonts w:ascii="仿宋_GB2312" w:eastAsia="仿宋_GB2312" w:hAnsi="宋体" w:cs="宋体" w:hint="eastAsia"/>
                <w:kern w:val="0"/>
                <w:szCs w:val="21"/>
              </w:rPr>
            </w:pPr>
            <w:r>
              <w:rPr>
                <w:rFonts w:ascii="仿宋_GB2312" w:eastAsia="仿宋_GB2312" w:hAnsi="宋体" w:cs="宋体" w:hint="eastAsia"/>
                <w:kern w:val="0"/>
                <w:szCs w:val="21"/>
              </w:rPr>
              <w:t>良好</w:t>
            </w:r>
          </w:p>
        </w:tc>
        <w:tc>
          <w:tcPr>
            <w:tcW w:w="563" w:type="dxa"/>
            <w:gridSpan w:val="2"/>
            <w:tcBorders>
              <w:top w:val="single" w:sz="4" w:space="0" w:color="auto"/>
              <w:left w:val="nil"/>
              <w:bottom w:val="single" w:sz="4" w:space="0" w:color="auto"/>
              <w:right w:val="single" w:sz="4" w:space="0" w:color="auto"/>
            </w:tcBorders>
            <w:vAlign w:val="center"/>
          </w:tcPr>
          <w:p w14:paraId="4C50BD9A"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14:paraId="50869D4D"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9</w:t>
            </w:r>
          </w:p>
        </w:tc>
        <w:tc>
          <w:tcPr>
            <w:tcW w:w="1413" w:type="dxa"/>
            <w:gridSpan w:val="2"/>
            <w:tcBorders>
              <w:top w:val="single" w:sz="4" w:space="0" w:color="auto"/>
              <w:left w:val="nil"/>
              <w:bottom w:val="single" w:sz="4" w:space="0" w:color="auto"/>
              <w:right w:val="single" w:sz="4" w:space="0" w:color="auto"/>
            </w:tcBorders>
            <w:vAlign w:val="center"/>
          </w:tcPr>
          <w:p w14:paraId="574D8370" w14:textId="77777777" w:rsidR="003D198F" w:rsidRDefault="003D198F">
            <w:pPr>
              <w:widowControl/>
              <w:spacing w:line="240" w:lineRule="exact"/>
              <w:jc w:val="center"/>
              <w:rPr>
                <w:rFonts w:ascii="仿宋_GB2312" w:eastAsia="仿宋_GB2312" w:hAnsi="宋体" w:cs="宋体" w:hint="eastAsia"/>
                <w:kern w:val="0"/>
                <w:szCs w:val="21"/>
              </w:rPr>
            </w:pPr>
          </w:p>
        </w:tc>
      </w:tr>
      <w:tr w:rsidR="003D198F" w14:paraId="64657A3E" w14:textId="77777777">
        <w:trPr>
          <w:trHeight w:hRule="exact" w:val="490"/>
          <w:jc w:val="center"/>
        </w:trPr>
        <w:tc>
          <w:tcPr>
            <w:tcW w:w="585" w:type="dxa"/>
            <w:vMerge/>
            <w:tcBorders>
              <w:top w:val="single" w:sz="4" w:space="0" w:color="auto"/>
              <w:left w:val="single" w:sz="4" w:space="0" w:color="auto"/>
              <w:bottom w:val="single" w:sz="4" w:space="0" w:color="auto"/>
              <w:right w:val="single" w:sz="4" w:space="0" w:color="auto"/>
            </w:tcBorders>
            <w:vAlign w:val="center"/>
          </w:tcPr>
          <w:p w14:paraId="6135772A" w14:textId="77777777" w:rsidR="003D198F" w:rsidRDefault="003D198F">
            <w:pPr>
              <w:widowControl/>
              <w:spacing w:line="240" w:lineRule="exact"/>
              <w:jc w:val="center"/>
              <w:rPr>
                <w:rFonts w:ascii="仿宋_GB2312" w:eastAsia="仿宋_GB2312" w:hAnsi="宋体" w:cs="宋体" w:hint="eastAsia"/>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14:paraId="5B2978E6"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满意度</w:t>
            </w:r>
          </w:p>
          <w:p w14:paraId="610FE5F2"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指标</w:t>
            </w:r>
          </w:p>
        </w:tc>
        <w:tc>
          <w:tcPr>
            <w:tcW w:w="1105" w:type="dxa"/>
            <w:tcBorders>
              <w:top w:val="single" w:sz="4" w:space="0" w:color="auto"/>
              <w:left w:val="single" w:sz="4" w:space="0" w:color="auto"/>
              <w:bottom w:val="single" w:sz="4" w:space="0" w:color="auto"/>
              <w:right w:val="single" w:sz="4" w:space="0" w:color="auto"/>
            </w:tcBorders>
            <w:vAlign w:val="center"/>
          </w:tcPr>
          <w:p w14:paraId="39F55F50"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2137" w:type="dxa"/>
            <w:gridSpan w:val="3"/>
            <w:tcBorders>
              <w:top w:val="single" w:sz="4" w:space="0" w:color="auto"/>
              <w:left w:val="nil"/>
              <w:bottom w:val="single" w:sz="4" w:space="0" w:color="auto"/>
              <w:right w:val="single" w:sz="4" w:space="0" w:color="auto"/>
            </w:tcBorders>
            <w:vAlign w:val="center"/>
          </w:tcPr>
          <w:p w14:paraId="15565735" w14:textId="77777777" w:rsidR="003D198F" w:rsidRDefault="008F3157">
            <w:pPr>
              <w:widowControl/>
              <w:spacing w:line="240" w:lineRule="exact"/>
              <w:jc w:val="left"/>
              <w:rPr>
                <w:rFonts w:ascii="仿宋_GB2312" w:eastAsia="仿宋_GB2312" w:hAnsi="宋体" w:cs="宋体" w:hint="eastAsia"/>
                <w:color w:val="000000"/>
                <w:kern w:val="0"/>
                <w:szCs w:val="21"/>
              </w:rPr>
            </w:pPr>
            <w:r>
              <w:rPr>
                <w:rFonts w:hint="eastAsia"/>
              </w:rPr>
              <w:t>满意</w:t>
            </w:r>
          </w:p>
        </w:tc>
        <w:tc>
          <w:tcPr>
            <w:tcW w:w="849" w:type="dxa"/>
            <w:tcBorders>
              <w:top w:val="single" w:sz="4" w:space="0" w:color="auto"/>
              <w:left w:val="nil"/>
              <w:bottom w:val="single" w:sz="4" w:space="0" w:color="auto"/>
              <w:right w:val="single" w:sz="4" w:space="0" w:color="auto"/>
            </w:tcBorders>
            <w:vAlign w:val="center"/>
          </w:tcPr>
          <w:p w14:paraId="2C5C493F" w14:textId="77777777" w:rsidR="003D198F" w:rsidRDefault="008F3157">
            <w:pPr>
              <w:widowControl/>
              <w:tabs>
                <w:tab w:val="left" w:pos="303"/>
              </w:tabs>
              <w:spacing w:line="240" w:lineRule="exact"/>
              <w:jc w:val="left"/>
              <w:rPr>
                <w:rFonts w:ascii="仿宋_GB2312" w:eastAsia="仿宋_GB2312" w:hAnsi="宋体" w:cs="宋体" w:hint="eastAsia"/>
                <w:kern w:val="0"/>
                <w:szCs w:val="21"/>
              </w:rPr>
            </w:pPr>
            <w:r>
              <w:rPr>
                <w:rFonts w:ascii="仿宋_GB2312" w:eastAsia="仿宋_GB2312" w:hAnsi="宋体" w:cs="宋体" w:hint="eastAsia"/>
                <w:kern w:val="0"/>
                <w:szCs w:val="21"/>
              </w:rPr>
              <w:t>》</w:t>
            </w:r>
            <w:r>
              <w:rPr>
                <w:rFonts w:ascii="仿宋_GB2312" w:eastAsia="仿宋_GB2312" w:hAnsi="宋体" w:cs="宋体" w:hint="eastAsia"/>
                <w:kern w:val="0"/>
                <w:szCs w:val="21"/>
              </w:rPr>
              <w:t>98</w:t>
            </w:r>
            <w:r>
              <w:rPr>
                <w:rFonts w:ascii="仿宋_GB2312" w:eastAsia="仿宋_GB2312" w:hAnsi="宋体" w:cs="宋体" w:hint="eastAsia"/>
                <w:kern w:val="0"/>
                <w:szCs w:val="21"/>
              </w:rPr>
              <w:t>%</w:t>
            </w:r>
          </w:p>
        </w:tc>
        <w:tc>
          <w:tcPr>
            <w:tcW w:w="848" w:type="dxa"/>
            <w:tcBorders>
              <w:top w:val="single" w:sz="4" w:space="0" w:color="auto"/>
              <w:left w:val="nil"/>
              <w:bottom w:val="single" w:sz="4" w:space="0" w:color="auto"/>
              <w:right w:val="single" w:sz="4" w:space="0" w:color="auto"/>
            </w:tcBorders>
            <w:vAlign w:val="center"/>
          </w:tcPr>
          <w:p w14:paraId="6B72CA2E"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w:t>
            </w:r>
            <w:r>
              <w:rPr>
                <w:rFonts w:ascii="仿宋_GB2312" w:eastAsia="仿宋_GB2312" w:hAnsi="宋体" w:cs="宋体" w:hint="eastAsia"/>
                <w:kern w:val="0"/>
                <w:szCs w:val="21"/>
              </w:rPr>
              <w:t>98</w:t>
            </w:r>
            <w:r>
              <w:rPr>
                <w:rFonts w:ascii="仿宋_GB2312" w:eastAsia="仿宋_GB2312" w:hAnsi="宋体" w:cs="宋体" w:hint="eastAsia"/>
                <w:kern w:val="0"/>
                <w:szCs w:val="21"/>
              </w:rPr>
              <w:t>%</w:t>
            </w:r>
          </w:p>
        </w:tc>
        <w:tc>
          <w:tcPr>
            <w:tcW w:w="563" w:type="dxa"/>
            <w:gridSpan w:val="2"/>
            <w:tcBorders>
              <w:top w:val="single" w:sz="4" w:space="0" w:color="auto"/>
              <w:left w:val="nil"/>
              <w:bottom w:val="single" w:sz="4" w:space="0" w:color="auto"/>
              <w:right w:val="single" w:sz="4" w:space="0" w:color="auto"/>
            </w:tcBorders>
            <w:vAlign w:val="center"/>
          </w:tcPr>
          <w:p w14:paraId="2DC32DD0"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14:paraId="33C15C01" w14:textId="77777777" w:rsidR="003D198F" w:rsidRDefault="008F3157">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14:paraId="1BF36B3B" w14:textId="77777777" w:rsidR="003D198F" w:rsidRDefault="003D198F">
            <w:pPr>
              <w:widowControl/>
              <w:spacing w:line="240" w:lineRule="exact"/>
              <w:jc w:val="center"/>
              <w:rPr>
                <w:rFonts w:ascii="仿宋_GB2312" w:eastAsia="仿宋_GB2312" w:hAnsi="宋体" w:cs="宋体" w:hint="eastAsia"/>
                <w:kern w:val="0"/>
                <w:szCs w:val="21"/>
              </w:rPr>
            </w:pPr>
          </w:p>
        </w:tc>
      </w:tr>
      <w:tr w:rsidR="003D198F" w14:paraId="15792E50" w14:textId="77777777">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14:paraId="240F8520" w14:textId="77777777" w:rsidR="003D198F" w:rsidRDefault="008F3157">
            <w:pPr>
              <w:widowControl/>
              <w:spacing w:line="240" w:lineRule="exact"/>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总分</w:t>
            </w:r>
          </w:p>
        </w:tc>
        <w:tc>
          <w:tcPr>
            <w:tcW w:w="563" w:type="dxa"/>
            <w:gridSpan w:val="2"/>
            <w:tcBorders>
              <w:top w:val="single" w:sz="4" w:space="0" w:color="auto"/>
              <w:left w:val="nil"/>
              <w:bottom w:val="single" w:sz="4" w:space="0" w:color="auto"/>
              <w:right w:val="single" w:sz="4" w:space="0" w:color="auto"/>
            </w:tcBorders>
            <w:vAlign w:val="center"/>
          </w:tcPr>
          <w:p w14:paraId="0272E5FC" w14:textId="77777777" w:rsidR="003D198F" w:rsidRDefault="008F3157">
            <w:pPr>
              <w:widowControl/>
              <w:spacing w:line="240" w:lineRule="exact"/>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100</w:t>
            </w:r>
          </w:p>
        </w:tc>
        <w:tc>
          <w:tcPr>
            <w:tcW w:w="563" w:type="dxa"/>
            <w:gridSpan w:val="2"/>
            <w:tcBorders>
              <w:top w:val="single" w:sz="4" w:space="0" w:color="auto"/>
              <w:left w:val="nil"/>
              <w:bottom w:val="single" w:sz="4" w:space="0" w:color="auto"/>
              <w:right w:val="single" w:sz="4" w:space="0" w:color="auto"/>
            </w:tcBorders>
            <w:vAlign w:val="center"/>
          </w:tcPr>
          <w:p w14:paraId="0CEDA15C" w14:textId="77777777" w:rsidR="003D198F" w:rsidRDefault="008F3157">
            <w:pPr>
              <w:widowControl/>
              <w:spacing w:line="240" w:lineRule="exact"/>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94</w:t>
            </w:r>
          </w:p>
        </w:tc>
        <w:tc>
          <w:tcPr>
            <w:tcW w:w="1413" w:type="dxa"/>
            <w:gridSpan w:val="2"/>
            <w:tcBorders>
              <w:top w:val="single" w:sz="4" w:space="0" w:color="auto"/>
              <w:left w:val="nil"/>
              <w:bottom w:val="single" w:sz="4" w:space="0" w:color="auto"/>
              <w:right w:val="single" w:sz="4" w:space="0" w:color="auto"/>
            </w:tcBorders>
            <w:vAlign w:val="center"/>
          </w:tcPr>
          <w:p w14:paraId="1353EB5E" w14:textId="77777777" w:rsidR="003D198F" w:rsidRDefault="003D198F">
            <w:pPr>
              <w:widowControl/>
              <w:spacing w:line="240" w:lineRule="exact"/>
              <w:jc w:val="center"/>
              <w:rPr>
                <w:rFonts w:ascii="仿宋_GB2312" w:eastAsia="仿宋_GB2312" w:hAnsi="宋体" w:cs="宋体" w:hint="eastAsia"/>
                <w:kern w:val="0"/>
                <w:szCs w:val="21"/>
              </w:rPr>
            </w:pPr>
          </w:p>
        </w:tc>
      </w:tr>
    </w:tbl>
    <w:p w14:paraId="64F26DFE" w14:textId="77777777" w:rsidR="003D198F" w:rsidRDefault="003D198F">
      <w:pPr>
        <w:rPr>
          <w:rFonts w:ascii="仿宋_GB2312" w:eastAsia="仿宋_GB2312"/>
          <w:vanish/>
          <w:sz w:val="32"/>
          <w:szCs w:val="32"/>
        </w:rPr>
      </w:pPr>
    </w:p>
    <w:p w14:paraId="437290F0" w14:textId="77777777" w:rsidR="003D198F" w:rsidRDefault="003D198F">
      <w:pPr>
        <w:widowControl/>
        <w:jc w:val="left"/>
        <w:rPr>
          <w:rFonts w:ascii="仿宋_GB2312" w:eastAsia="仿宋_GB2312" w:hAnsi="宋体" w:cs="宋体" w:hint="eastAsia"/>
          <w:color w:val="000000"/>
          <w:kern w:val="0"/>
          <w:sz w:val="32"/>
          <w:szCs w:val="32"/>
        </w:rPr>
      </w:pPr>
    </w:p>
    <w:p w14:paraId="1D2F1950" w14:textId="77777777" w:rsidR="003D198F" w:rsidRDefault="008F3157">
      <w:pPr>
        <w:widowControl/>
        <w:tabs>
          <w:tab w:val="left" w:pos="9551"/>
        </w:tabs>
        <w:spacing w:line="520" w:lineRule="exact"/>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填报注意事项：</w:t>
      </w:r>
      <w:r>
        <w:rPr>
          <w:rFonts w:ascii="仿宋_GB2312" w:eastAsia="仿宋_GB2312" w:hAnsi="宋体" w:cs="宋体" w:hint="eastAsia"/>
          <w:color w:val="000000"/>
          <w:kern w:val="0"/>
          <w:sz w:val="32"/>
          <w:szCs w:val="32"/>
        </w:rPr>
        <w:tab/>
      </w:r>
    </w:p>
    <w:p w14:paraId="32EAC889" w14:textId="77777777" w:rsidR="003D198F" w:rsidRDefault="008F3157">
      <w:pPr>
        <w:widowControl/>
        <w:spacing w:line="52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得分一档最高不能超过该指标分值上限。</w:t>
      </w:r>
    </w:p>
    <w:p w14:paraId="741C0BA1" w14:textId="77777777" w:rsidR="003D198F" w:rsidRDefault="008F3157">
      <w:pPr>
        <w:widowControl/>
        <w:spacing w:line="520" w:lineRule="exact"/>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    2.</w:t>
      </w:r>
      <w:r>
        <w:rPr>
          <w:rFonts w:ascii="仿宋_GB2312" w:eastAsia="仿宋_GB2312" w:hAnsi="宋体" w:cs="宋体" w:hint="eastAsia"/>
          <w:color w:val="000000"/>
          <w:kern w:val="0"/>
          <w:sz w:val="32"/>
          <w:szCs w:val="32"/>
        </w:rPr>
        <w:t>定量指标若为正向指标，则得分计算方法应用全年实际值（</w:t>
      </w:r>
      <w:r>
        <w:rPr>
          <w:rFonts w:ascii="仿宋_GB2312" w:eastAsia="仿宋_GB2312" w:hAnsi="宋体" w:cs="宋体" w:hint="eastAsia"/>
          <w:color w:val="000000"/>
          <w:kern w:val="0"/>
          <w:sz w:val="32"/>
          <w:szCs w:val="32"/>
        </w:rPr>
        <w:t>B</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年度指标值（</w:t>
      </w:r>
      <w:r>
        <w:rPr>
          <w:rFonts w:ascii="仿宋_GB2312" w:eastAsia="仿宋_GB2312" w:hAnsi="宋体" w:cs="宋体" w:hint="eastAsia"/>
          <w:color w:val="000000"/>
          <w:kern w:val="0"/>
          <w:sz w:val="32"/>
          <w:szCs w:val="32"/>
        </w:rPr>
        <w:t>A</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该指标分值；若定量指标为反向指标，则得分计算方法应用年度指标值（</w:t>
      </w:r>
      <w:r>
        <w:rPr>
          <w:rFonts w:ascii="仿宋_GB2312" w:eastAsia="仿宋_GB2312" w:hAnsi="宋体" w:cs="宋体" w:hint="eastAsia"/>
          <w:color w:val="000000"/>
          <w:kern w:val="0"/>
          <w:sz w:val="32"/>
          <w:szCs w:val="32"/>
        </w:rPr>
        <w:t>A</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全年实际值（</w:t>
      </w:r>
      <w:r>
        <w:rPr>
          <w:rFonts w:ascii="仿宋_GB2312" w:eastAsia="仿宋_GB2312" w:hAnsi="宋体" w:cs="宋体" w:hint="eastAsia"/>
          <w:color w:val="000000"/>
          <w:kern w:val="0"/>
          <w:sz w:val="32"/>
          <w:szCs w:val="32"/>
        </w:rPr>
        <w:t>B</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该指标分值。若年初指标值设定偏低，则得分计算方法应用（全年实际值（</w:t>
      </w:r>
      <w:r>
        <w:rPr>
          <w:rFonts w:ascii="仿宋_GB2312" w:eastAsia="仿宋_GB2312" w:hAnsi="宋体" w:cs="宋体" w:hint="eastAsia"/>
          <w:color w:val="000000"/>
          <w:kern w:val="0"/>
          <w:sz w:val="32"/>
          <w:szCs w:val="32"/>
        </w:rPr>
        <w:t>B</w:t>
      </w:r>
      <w:r>
        <w:rPr>
          <w:rFonts w:ascii="仿宋_GB2312" w:eastAsia="仿宋_GB2312" w:hAnsi="宋体" w:cs="宋体" w:hint="eastAsia"/>
          <w:color w:val="000000"/>
          <w:kern w:val="0"/>
          <w:sz w:val="32"/>
          <w:szCs w:val="32"/>
        </w:rPr>
        <w:t>）—年度指标值（</w:t>
      </w:r>
      <w:r>
        <w:rPr>
          <w:rFonts w:ascii="仿宋_GB2312" w:eastAsia="仿宋_GB2312" w:hAnsi="宋体" w:cs="宋体" w:hint="eastAsia"/>
          <w:color w:val="000000"/>
          <w:kern w:val="0"/>
          <w:sz w:val="32"/>
          <w:szCs w:val="32"/>
        </w:rPr>
        <w:t>A</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年度指标值（</w:t>
      </w:r>
      <w:r>
        <w:rPr>
          <w:rFonts w:ascii="仿宋_GB2312" w:eastAsia="仿宋_GB2312" w:hAnsi="宋体" w:cs="宋体" w:hint="eastAsia"/>
          <w:color w:val="000000"/>
          <w:kern w:val="0"/>
          <w:sz w:val="32"/>
          <w:szCs w:val="32"/>
        </w:rPr>
        <w:t>A</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*100%</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lastRenderedPageBreak/>
        <w:t>若计算结果在</w:t>
      </w:r>
      <w:r>
        <w:rPr>
          <w:rFonts w:ascii="仿宋_GB2312" w:eastAsia="仿宋_GB2312" w:hAnsi="宋体" w:cs="宋体" w:hint="eastAsia"/>
          <w:color w:val="000000"/>
          <w:kern w:val="0"/>
          <w:sz w:val="32"/>
          <w:szCs w:val="32"/>
        </w:rPr>
        <w:t>200%-300%</w:t>
      </w:r>
      <w:r>
        <w:rPr>
          <w:rFonts w:ascii="仿宋_GB2312" w:eastAsia="仿宋_GB2312" w:hAnsi="宋体" w:cs="宋体" w:hint="eastAsia"/>
          <w:color w:val="000000"/>
          <w:kern w:val="0"/>
          <w:sz w:val="32"/>
          <w:szCs w:val="32"/>
        </w:rPr>
        <w:t>（含</w:t>
      </w:r>
      <w:r>
        <w:rPr>
          <w:rFonts w:ascii="仿宋_GB2312" w:eastAsia="仿宋_GB2312" w:hAnsi="宋体" w:cs="宋体" w:hint="eastAsia"/>
          <w:color w:val="000000"/>
          <w:kern w:val="0"/>
          <w:sz w:val="32"/>
          <w:szCs w:val="32"/>
        </w:rPr>
        <w:t>200%</w:t>
      </w:r>
      <w:r>
        <w:rPr>
          <w:rFonts w:ascii="仿宋_GB2312" w:eastAsia="仿宋_GB2312" w:hAnsi="宋体" w:cs="宋体" w:hint="eastAsia"/>
          <w:color w:val="000000"/>
          <w:kern w:val="0"/>
          <w:sz w:val="32"/>
          <w:szCs w:val="32"/>
        </w:rPr>
        <w:t>）区间，则按照该指标分值的</w:t>
      </w:r>
      <w:r>
        <w:rPr>
          <w:rFonts w:ascii="仿宋_GB2312" w:eastAsia="仿宋_GB2312" w:hAnsi="宋体" w:cs="宋体" w:hint="eastAsia"/>
          <w:color w:val="000000"/>
          <w:kern w:val="0"/>
          <w:sz w:val="32"/>
          <w:szCs w:val="32"/>
        </w:rPr>
        <w:t>10%</w:t>
      </w:r>
      <w:r>
        <w:rPr>
          <w:rFonts w:ascii="仿宋_GB2312" w:eastAsia="仿宋_GB2312" w:hAnsi="宋体" w:cs="宋体" w:hint="eastAsia"/>
          <w:color w:val="000000"/>
          <w:kern w:val="0"/>
          <w:sz w:val="32"/>
          <w:szCs w:val="32"/>
        </w:rPr>
        <w:t>扣分；计算结果在</w:t>
      </w:r>
      <w:r>
        <w:rPr>
          <w:rFonts w:ascii="仿宋_GB2312" w:eastAsia="仿宋_GB2312" w:hAnsi="宋体" w:cs="宋体" w:hint="eastAsia"/>
          <w:color w:val="000000"/>
          <w:kern w:val="0"/>
          <w:sz w:val="32"/>
          <w:szCs w:val="32"/>
        </w:rPr>
        <w:t>300%-500%</w:t>
      </w:r>
      <w:r>
        <w:rPr>
          <w:rFonts w:ascii="仿宋_GB2312" w:eastAsia="仿宋_GB2312" w:hAnsi="宋体" w:cs="宋体" w:hint="eastAsia"/>
          <w:color w:val="000000"/>
          <w:kern w:val="0"/>
          <w:sz w:val="32"/>
          <w:szCs w:val="32"/>
        </w:rPr>
        <w:t>（含</w:t>
      </w:r>
      <w:r>
        <w:rPr>
          <w:rFonts w:ascii="仿宋_GB2312" w:eastAsia="仿宋_GB2312" w:hAnsi="宋体" w:cs="宋体" w:hint="eastAsia"/>
          <w:color w:val="000000"/>
          <w:kern w:val="0"/>
          <w:sz w:val="32"/>
          <w:szCs w:val="32"/>
        </w:rPr>
        <w:t>300%</w:t>
      </w:r>
      <w:r>
        <w:rPr>
          <w:rFonts w:ascii="仿宋_GB2312" w:eastAsia="仿宋_GB2312" w:hAnsi="宋体" w:cs="宋体" w:hint="eastAsia"/>
          <w:color w:val="000000"/>
          <w:kern w:val="0"/>
          <w:sz w:val="32"/>
          <w:szCs w:val="32"/>
        </w:rPr>
        <w:t>）区间，则按照该指标分值的</w:t>
      </w:r>
      <w:r>
        <w:rPr>
          <w:rFonts w:ascii="仿宋_GB2312" w:eastAsia="仿宋_GB2312" w:hAnsi="宋体" w:cs="宋体" w:hint="eastAsia"/>
          <w:color w:val="000000"/>
          <w:kern w:val="0"/>
          <w:sz w:val="32"/>
          <w:szCs w:val="32"/>
        </w:rPr>
        <w:t>20%</w:t>
      </w:r>
      <w:r>
        <w:rPr>
          <w:rFonts w:ascii="仿宋_GB2312" w:eastAsia="仿宋_GB2312" w:hAnsi="宋体" w:cs="宋体" w:hint="eastAsia"/>
          <w:color w:val="000000"/>
          <w:kern w:val="0"/>
          <w:sz w:val="32"/>
          <w:szCs w:val="32"/>
        </w:rPr>
        <w:t>扣分；计算结果高于</w:t>
      </w:r>
      <w:r>
        <w:rPr>
          <w:rFonts w:ascii="仿宋_GB2312" w:eastAsia="仿宋_GB2312" w:hAnsi="宋体" w:cs="宋体" w:hint="eastAsia"/>
          <w:color w:val="000000"/>
          <w:kern w:val="0"/>
          <w:sz w:val="32"/>
          <w:szCs w:val="32"/>
        </w:rPr>
        <w:t>500%</w:t>
      </w:r>
      <w:r>
        <w:rPr>
          <w:rFonts w:ascii="仿宋_GB2312" w:eastAsia="仿宋_GB2312" w:hAnsi="宋体" w:cs="宋体" w:hint="eastAsia"/>
          <w:color w:val="000000"/>
          <w:kern w:val="0"/>
          <w:sz w:val="32"/>
          <w:szCs w:val="32"/>
        </w:rPr>
        <w:t>（含</w:t>
      </w:r>
      <w:r>
        <w:rPr>
          <w:rFonts w:ascii="仿宋_GB2312" w:eastAsia="仿宋_GB2312" w:hAnsi="宋体" w:cs="宋体" w:hint="eastAsia"/>
          <w:color w:val="000000"/>
          <w:kern w:val="0"/>
          <w:sz w:val="32"/>
          <w:szCs w:val="32"/>
        </w:rPr>
        <w:t>500%</w:t>
      </w:r>
      <w:r>
        <w:rPr>
          <w:rFonts w:ascii="仿宋_GB2312" w:eastAsia="仿宋_GB2312" w:hAnsi="宋体" w:cs="宋体" w:hint="eastAsia"/>
          <w:color w:val="000000"/>
          <w:kern w:val="0"/>
          <w:sz w:val="32"/>
          <w:szCs w:val="32"/>
        </w:rPr>
        <w:t>），则按照该指标分值的</w:t>
      </w:r>
      <w:r>
        <w:rPr>
          <w:rFonts w:ascii="仿宋_GB2312" w:eastAsia="仿宋_GB2312" w:hAnsi="宋体" w:cs="宋体" w:hint="eastAsia"/>
          <w:color w:val="000000"/>
          <w:kern w:val="0"/>
          <w:sz w:val="32"/>
          <w:szCs w:val="32"/>
        </w:rPr>
        <w:t>30%</w:t>
      </w:r>
      <w:r>
        <w:rPr>
          <w:rFonts w:ascii="仿宋_GB2312" w:eastAsia="仿宋_GB2312" w:hAnsi="宋体" w:cs="宋体" w:hint="eastAsia"/>
          <w:color w:val="000000"/>
          <w:kern w:val="0"/>
          <w:sz w:val="32"/>
          <w:szCs w:val="32"/>
        </w:rPr>
        <w:t>扣分。</w:t>
      </w:r>
    </w:p>
    <w:p w14:paraId="72F713D9" w14:textId="77777777" w:rsidR="003D198F" w:rsidRDefault="008F3157">
      <w:pPr>
        <w:spacing w:line="52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请在“偏差原因分析及改进措施”中说明偏离目标、不能完成目标的原因及拟采取的措施。</w:t>
      </w:r>
    </w:p>
    <w:p w14:paraId="0BC16F7C" w14:textId="77777777" w:rsidR="003D198F" w:rsidRDefault="008F3157">
      <w:pPr>
        <w:spacing w:line="52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4.90</w:t>
      </w:r>
      <w:r>
        <w:rPr>
          <w:rFonts w:ascii="仿宋_GB2312" w:eastAsia="仿宋_GB2312" w:hAnsi="宋体" w:cs="宋体" w:hint="eastAsia"/>
          <w:color w:val="000000"/>
          <w:kern w:val="0"/>
          <w:sz w:val="32"/>
          <w:szCs w:val="32"/>
        </w:rPr>
        <w:t>（含）</w:t>
      </w:r>
      <w:r>
        <w:rPr>
          <w:rFonts w:ascii="仿宋_GB2312" w:eastAsia="仿宋_GB2312" w:hAnsi="宋体" w:cs="宋体" w:hint="eastAsia"/>
          <w:color w:val="000000"/>
          <w:kern w:val="0"/>
          <w:sz w:val="32"/>
          <w:szCs w:val="32"/>
        </w:rPr>
        <w:t>-100</w:t>
      </w:r>
      <w:r>
        <w:rPr>
          <w:rFonts w:ascii="仿宋_GB2312" w:eastAsia="仿宋_GB2312" w:hAnsi="宋体" w:cs="宋体" w:hint="eastAsia"/>
          <w:color w:val="000000"/>
          <w:kern w:val="0"/>
          <w:sz w:val="32"/>
          <w:szCs w:val="32"/>
        </w:rPr>
        <w:t>分为优、</w:t>
      </w:r>
      <w:r>
        <w:rPr>
          <w:rFonts w:ascii="仿宋_GB2312" w:eastAsia="仿宋_GB2312" w:hAnsi="宋体" w:cs="宋体" w:hint="eastAsia"/>
          <w:color w:val="000000"/>
          <w:kern w:val="0"/>
          <w:sz w:val="32"/>
          <w:szCs w:val="32"/>
        </w:rPr>
        <w:t>80</w:t>
      </w:r>
      <w:r>
        <w:rPr>
          <w:rFonts w:ascii="仿宋_GB2312" w:eastAsia="仿宋_GB2312" w:hAnsi="宋体" w:cs="宋体" w:hint="eastAsia"/>
          <w:color w:val="000000"/>
          <w:kern w:val="0"/>
          <w:sz w:val="32"/>
          <w:szCs w:val="32"/>
        </w:rPr>
        <w:t>（含）</w:t>
      </w:r>
      <w:r>
        <w:rPr>
          <w:rFonts w:ascii="仿宋_GB2312" w:eastAsia="仿宋_GB2312" w:hAnsi="宋体" w:cs="宋体" w:hint="eastAsia"/>
          <w:color w:val="000000"/>
          <w:kern w:val="0"/>
          <w:sz w:val="32"/>
          <w:szCs w:val="32"/>
        </w:rPr>
        <w:t>-90</w:t>
      </w:r>
      <w:r>
        <w:rPr>
          <w:rFonts w:ascii="仿宋_GB2312" w:eastAsia="仿宋_GB2312" w:hAnsi="宋体" w:cs="宋体" w:hint="eastAsia"/>
          <w:color w:val="000000"/>
          <w:kern w:val="0"/>
          <w:sz w:val="32"/>
          <w:szCs w:val="32"/>
        </w:rPr>
        <w:t>分为良、</w:t>
      </w:r>
      <w:r>
        <w:rPr>
          <w:rFonts w:ascii="仿宋_GB2312" w:eastAsia="仿宋_GB2312" w:hAnsi="宋体" w:cs="宋体" w:hint="eastAsia"/>
          <w:color w:val="000000"/>
          <w:kern w:val="0"/>
          <w:sz w:val="32"/>
          <w:szCs w:val="32"/>
        </w:rPr>
        <w:t>60</w:t>
      </w:r>
      <w:r>
        <w:rPr>
          <w:rFonts w:ascii="仿宋_GB2312" w:eastAsia="仿宋_GB2312" w:hAnsi="宋体" w:cs="宋体" w:hint="eastAsia"/>
          <w:color w:val="000000"/>
          <w:kern w:val="0"/>
          <w:sz w:val="32"/>
          <w:szCs w:val="32"/>
        </w:rPr>
        <w:t>（含）</w:t>
      </w:r>
      <w:r>
        <w:rPr>
          <w:rFonts w:ascii="仿宋_GB2312" w:eastAsia="仿宋_GB2312" w:hAnsi="宋体" w:cs="宋体" w:hint="eastAsia"/>
          <w:color w:val="000000"/>
          <w:kern w:val="0"/>
          <w:sz w:val="32"/>
          <w:szCs w:val="32"/>
        </w:rPr>
        <w:t>-80</w:t>
      </w:r>
      <w:r>
        <w:rPr>
          <w:rFonts w:ascii="仿宋_GB2312" w:eastAsia="仿宋_GB2312" w:hAnsi="宋体" w:cs="宋体" w:hint="eastAsia"/>
          <w:color w:val="000000"/>
          <w:kern w:val="0"/>
          <w:sz w:val="32"/>
          <w:szCs w:val="32"/>
        </w:rPr>
        <w:t>分为中、</w:t>
      </w:r>
      <w:r>
        <w:rPr>
          <w:rFonts w:ascii="仿宋_GB2312" w:eastAsia="仿宋_GB2312" w:hAnsi="宋体" w:cs="宋体" w:hint="eastAsia"/>
          <w:color w:val="000000"/>
          <w:kern w:val="0"/>
          <w:sz w:val="32"/>
          <w:szCs w:val="32"/>
        </w:rPr>
        <w:t>60</w:t>
      </w:r>
      <w:r>
        <w:rPr>
          <w:rFonts w:ascii="仿宋_GB2312" w:eastAsia="仿宋_GB2312" w:hAnsi="宋体" w:cs="宋体" w:hint="eastAsia"/>
          <w:color w:val="000000"/>
          <w:kern w:val="0"/>
          <w:sz w:val="32"/>
          <w:szCs w:val="32"/>
        </w:rPr>
        <w:t>分以下为差。</w:t>
      </w:r>
    </w:p>
    <w:p w14:paraId="16DEA112" w14:textId="77777777" w:rsidR="003D198F" w:rsidRDefault="003D198F">
      <w:pPr>
        <w:spacing w:line="480" w:lineRule="exact"/>
        <w:rPr>
          <w:rFonts w:ascii="仿宋_GB2312" w:eastAsia="仿宋_GB2312"/>
          <w:sz w:val="32"/>
          <w:szCs w:val="32"/>
        </w:rPr>
      </w:pPr>
    </w:p>
    <w:p w14:paraId="75D5EBC7" w14:textId="77777777" w:rsidR="003D198F" w:rsidRDefault="003D198F">
      <w:pPr>
        <w:pStyle w:val="a4"/>
        <w:ind w:firstLine="640"/>
        <w:rPr>
          <w:rFonts w:ascii="仿宋_GB2312" w:eastAsia="仿宋_GB2312"/>
          <w:sz w:val="32"/>
          <w:szCs w:val="32"/>
        </w:rPr>
      </w:pPr>
    </w:p>
    <w:p w14:paraId="2AC332FF" w14:textId="77777777" w:rsidR="003D198F" w:rsidRDefault="003D198F">
      <w:pPr>
        <w:pStyle w:val="a4"/>
        <w:ind w:firstLine="640"/>
        <w:rPr>
          <w:rFonts w:ascii="仿宋_GB2312" w:eastAsia="仿宋_GB2312"/>
          <w:sz w:val="32"/>
          <w:szCs w:val="32"/>
        </w:rPr>
      </w:pPr>
    </w:p>
    <w:p w14:paraId="1D88244D" w14:textId="77777777" w:rsidR="003D198F" w:rsidRDefault="003D198F">
      <w:pPr>
        <w:pStyle w:val="a4"/>
        <w:ind w:firstLine="420"/>
      </w:pPr>
    </w:p>
    <w:p w14:paraId="0AE55247" w14:textId="77777777" w:rsidR="003D198F" w:rsidRDefault="003D198F">
      <w:pPr>
        <w:pStyle w:val="a4"/>
        <w:ind w:firstLine="420"/>
      </w:pPr>
    </w:p>
    <w:p w14:paraId="1A921907" w14:textId="77777777" w:rsidR="003D198F" w:rsidRDefault="003D198F">
      <w:pPr>
        <w:pStyle w:val="a4"/>
        <w:ind w:firstLine="420"/>
      </w:pPr>
    </w:p>
    <w:p w14:paraId="71D6F3F6" w14:textId="77777777" w:rsidR="003D198F" w:rsidRDefault="003D198F">
      <w:pPr>
        <w:pStyle w:val="a4"/>
        <w:ind w:firstLine="420"/>
      </w:pPr>
    </w:p>
    <w:p w14:paraId="5E5A1D13" w14:textId="77777777" w:rsidR="003D198F" w:rsidRDefault="003D198F">
      <w:pPr>
        <w:pStyle w:val="a4"/>
        <w:ind w:firstLine="420"/>
      </w:pPr>
    </w:p>
    <w:p w14:paraId="421A53B8" w14:textId="77777777" w:rsidR="003D198F" w:rsidRDefault="003D198F">
      <w:pPr>
        <w:pStyle w:val="a4"/>
        <w:ind w:firstLine="420"/>
      </w:pPr>
    </w:p>
    <w:p w14:paraId="070A9051" w14:textId="77777777" w:rsidR="003D198F" w:rsidRDefault="003D198F">
      <w:pPr>
        <w:pStyle w:val="a4"/>
        <w:ind w:firstLine="420"/>
      </w:pPr>
    </w:p>
    <w:p w14:paraId="3B4F1811" w14:textId="77777777" w:rsidR="003D198F" w:rsidRDefault="003D198F">
      <w:pPr>
        <w:pStyle w:val="a4"/>
        <w:ind w:firstLine="420"/>
      </w:pPr>
    </w:p>
    <w:p w14:paraId="645B1732" w14:textId="77777777" w:rsidR="003D198F" w:rsidRDefault="003D198F">
      <w:pPr>
        <w:pStyle w:val="a4"/>
        <w:ind w:firstLine="420"/>
      </w:pPr>
    </w:p>
    <w:p w14:paraId="1595BCE6" w14:textId="77777777" w:rsidR="003D198F" w:rsidRDefault="003D198F">
      <w:pPr>
        <w:pStyle w:val="a4"/>
        <w:ind w:firstLine="420"/>
      </w:pPr>
    </w:p>
    <w:p w14:paraId="2C7C6DF7" w14:textId="77777777" w:rsidR="003D198F" w:rsidRDefault="003D198F">
      <w:pPr>
        <w:pStyle w:val="a4"/>
        <w:ind w:firstLine="420"/>
      </w:pPr>
    </w:p>
    <w:p w14:paraId="3C936F3A" w14:textId="77777777" w:rsidR="003D198F" w:rsidRDefault="003D198F">
      <w:pPr>
        <w:pStyle w:val="a4"/>
        <w:ind w:firstLine="420"/>
      </w:pPr>
    </w:p>
    <w:p w14:paraId="7F1EDD62" w14:textId="77777777" w:rsidR="003D198F" w:rsidRDefault="003D198F">
      <w:pPr>
        <w:pStyle w:val="a4"/>
        <w:ind w:firstLineChars="0" w:firstLine="0"/>
      </w:pPr>
    </w:p>
    <w:sectPr w:rsidR="003D198F">
      <w:footerReference w:type="even" r:id="rId8"/>
      <w:footerReference w:type="default" r:id="rId9"/>
      <w:pgSz w:w="16838" w:h="11906" w:orient="landscape"/>
      <w:pgMar w:top="1134" w:right="1134" w:bottom="1134" w:left="1134"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09A49" w14:textId="77777777" w:rsidR="008F3157" w:rsidRDefault="008F3157">
      <w:r>
        <w:separator/>
      </w:r>
    </w:p>
  </w:endnote>
  <w:endnote w:type="continuationSeparator" w:id="0">
    <w:p w14:paraId="193C6388" w14:textId="77777777" w:rsidR="008F3157" w:rsidRDefault="008F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方正舒体"/>
    <w:charset w:val="86"/>
    <w:family w:val="auto"/>
    <w:pitch w:val="default"/>
    <w:sig w:usb0="00000000" w:usb1="00000000" w:usb2="00000012"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DF129" w14:textId="77777777" w:rsidR="003D198F" w:rsidRDefault="008F3157">
    <w:pPr>
      <w:pStyle w:val="a8"/>
      <w:framePr w:wrap="around" w:vAnchor="text" w:hAnchor="margin" w:xAlign="center" w:y="1"/>
      <w:rPr>
        <w:rStyle w:val="ae"/>
      </w:rPr>
    </w:pPr>
    <w:r>
      <w:fldChar w:fldCharType="begin"/>
    </w:r>
    <w:r>
      <w:rPr>
        <w:rStyle w:val="ae"/>
      </w:rPr>
      <w:instrText xml:space="preserve">PAGE  </w:instrText>
    </w:r>
    <w:r>
      <w:fldChar w:fldCharType="separate"/>
    </w:r>
    <w:r>
      <w:rPr>
        <w:rStyle w:val="ae"/>
      </w:rPr>
      <w:t>14</w:t>
    </w:r>
    <w:r>
      <w:fldChar w:fldCharType="end"/>
    </w:r>
  </w:p>
  <w:p w14:paraId="77597447" w14:textId="77777777" w:rsidR="003D198F" w:rsidRDefault="003D198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997C8" w14:textId="77777777" w:rsidR="003D198F" w:rsidRDefault="008F3157">
    <w:pPr>
      <w:pStyle w:val="a8"/>
      <w:framePr w:wrap="around" w:vAnchor="text" w:hAnchor="margin" w:xAlign="center" w:y="1"/>
      <w:rPr>
        <w:rStyle w:val="ae"/>
      </w:rPr>
    </w:pPr>
    <w:r>
      <w:fldChar w:fldCharType="begin"/>
    </w:r>
    <w:r>
      <w:rPr>
        <w:rStyle w:val="ae"/>
      </w:rPr>
      <w:instrText xml:space="preserve">PAGE  </w:instrText>
    </w:r>
    <w:r>
      <w:fldChar w:fldCharType="separate"/>
    </w:r>
    <w:r>
      <w:rPr>
        <w:rStyle w:val="ae"/>
      </w:rPr>
      <w:t>15</w:t>
    </w:r>
    <w:r>
      <w:fldChar w:fldCharType="end"/>
    </w:r>
  </w:p>
  <w:p w14:paraId="13C0A6AE" w14:textId="77777777" w:rsidR="003D198F" w:rsidRDefault="003D198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CE48A" w14:textId="77777777" w:rsidR="003D198F" w:rsidRDefault="008F3157">
    <w:pPr>
      <w:pStyle w:val="a8"/>
      <w:framePr w:wrap="around" w:vAnchor="text" w:hAnchor="margin" w:xAlign="center" w:y="1"/>
      <w:rPr>
        <w:rStyle w:val="ae"/>
      </w:rPr>
    </w:pPr>
    <w:r>
      <w:fldChar w:fldCharType="begin"/>
    </w:r>
    <w:r>
      <w:rPr>
        <w:rStyle w:val="ae"/>
      </w:rPr>
      <w:instrText xml:space="preserve">PAGE  </w:instrText>
    </w:r>
    <w:r>
      <w:fldChar w:fldCharType="separate"/>
    </w:r>
    <w:r>
      <w:rPr>
        <w:rStyle w:val="ae"/>
      </w:rPr>
      <w:t>23</w:t>
    </w:r>
    <w:r>
      <w:fldChar w:fldCharType="end"/>
    </w:r>
  </w:p>
  <w:p w14:paraId="080854A2" w14:textId="77777777" w:rsidR="003D198F" w:rsidRDefault="003D198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FE8A9" w14:textId="77777777" w:rsidR="008F3157" w:rsidRDefault="008F3157">
      <w:r>
        <w:separator/>
      </w:r>
    </w:p>
  </w:footnote>
  <w:footnote w:type="continuationSeparator" w:id="0">
    <w:p w14:paraId="1D50BF3B" w14:textId="77777777" w:rsidR="008F3157" w:rsidRDefault="008F3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2DE9DB"/>
    <w:multiLevelType w:val="singleLevel"/>
    <w:tmpl w:val="8D2DE9DB"/>
    <w:lvl w:ilvl="0">
      <w:start w:val="3"/>
      <w:numFmt w:val="chineseCounting"/>
      <w:suff w:val="nothing"/>
      <w:lvlText w:val="%1、"/>
      <w:lvlJc w:val="left"/>
      <w:rPr>
        <w:rFonts w:hint="eastAsia"/>
      </w:rPr>
    </w:lvl>
  </w:abstractNum>
  <w:abstractNum w:abstractNumId="1" w15:restartNumberingAfterBreak="0">
    <w:nsid w:val="914D0E93"/>
    <w:multiLevelType w:val="singleLevel"/>
    <w:tmpl w:val="914D0E93"/>
    <w:lvl w:ilvl="0">
      <w:start w:val="4"/>
      <w:numFmt w:val="chineseCounting"/>
      <w:suff w:val="nothing"/>
      <w:lvlText w:val="%1、"/>
      <w:lvlJc w:val="left"/>
      <w:rPr>
        <w:rFonts w:hint="eastAsia"/>
      </w:rPr>
    </w:lvl>
  </w:abstractNum>
  <w:abstractNum w:abstractNumId="2" w15:restartNumberingAfterBreak="0">
    <w:nsid w:val="9FB3A2DE"/>
    <w:multiLevelType w:val="singleLevel"/>
    <w:tmpl w:val="9FB3A2DE"/>
    <w:lvl w:ilvl="0">
      <w:start w:val="1"/>
      <w:numFmt w:val="chineseCounting"/>
      <w:suff w:val="nothing"/>
      <w:lvlText w:val="（%1）"/>
      <w:lvlJc w:val="left"/>
      <w:rPr>
        <w:rFonts w:hint="eastAsia"/>
      </w:rPr>
    </w:lvl>
  </w:abstractNum>
  <w:abstractNum w:abstractNumId="3" w15:restartNumberingAfterBreak="0">
    <w:nsid w:val="02F00110"/>
    <w:multiLevelType w:val="singleLevel"/>
    <w:tmpl w:val="02F00110"/>
    <w:lvl w:ilvl="0">
      <w:start w:val="7"/>
      <w:numFmt w:val="chineseCounting"/>
      <w:suff w:val="nothing"/>
      <w:lvlText w:val="%1、"/>
      <w:lvlJc w:val="left"/>
      <w:rPr>
        <w:rFonts w:hint="eastAsia"/>
      </w:rPr>
    </w:lvl>
  </w:abstractNum>
  <w:abstractNum w:abstractNumId="4" w15:restartNumberingAfterBreak="0">
    <w:nsid w:val="08AF8641"/>
    <w:multiLevelType w:val="singleLevel"/>
    <w:tmpl w:val="08AF8641"/>
    <w:lvl w:ilvl="0">
      <w:start w:val="2"/>
      <w:numFmt w:val="chineseCounting"/>
      <w:suff w:val="nothing"/>
      <w:lvlText w:val="（%1）"/>
      <w:lvlJc w:val="left"/>
      <w:rPr>
        <w:rFonts w:hint="eastAsia"/>
      </w:rPr>
    </w:lvl>
  </w:abstractNum>
  <w:abstractNum w:abstractNumId="5" w15:restartNumberingAfterBreak="0">
    <w:nsid w:val="7092A7C3"/>
    <w:multiLevelType w:val="singleLevel"/>
    <w:tmpl w:val="7092A7C3"/>
    <w:lvl w:ilvl="0">
      <w:start w:val="2"/>
      <w:numFmt w:val="chineseCounting"/>
      <w:suff w:val="nothing"/>
      <w:lvlText w:val="（%1）"/>
      <w:lvlJc w:val="left"/>
      <w:rPr>
        <w:rFonts w:hint="eastAsia"/>
      </w:rPr>
    </w:lvl>
  </w:abstractNum>
  <w:num w:numId="1" w16cid:durableId="1643344617">
    <w:abstractNumId w:val="1"/>
  </w:num>
  <w:num w:numId="2" w16cid:durableId="47073771">
    <w:abstractNumId w:val="0"/>
  </w:num>
  <w:num w:numId="3" w16cid:durableId="621884842">
    <w:abstractNumId w:val="2"/>
  </w:num>
  <w:num w:numId="4" w16cid:durableId="1677077890">
    <w:abstractNumId w:val="4"/>
  </w:num>
  <w:num w:numId="5" w16cid:durableId="255751990">
    <w:abstractNumId w:val="5"/>
  </w:num>
  <w:num w:numId="6" w16cid:durableId="1315065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ZkZjQyMDRmZTc4MWI4NjExNDI2MjI1OTUyOGJjMWYifQ=="/>
  </w:docVars>
  <w:rsids>
    <w:rsidRoot w:val="00100246"/>
    <w:rsid w:val="95F35EF6"/>
    <w:rsid w:val="9BFFD860"/>
    <w:rsid w:val="AC5F73DE"/>
    <w:rsid w:val="B0EF641F"/>
    <w:rsid w:val="B5DDD2C8"/>
    <w:rsid w:val="B9DFABD9"/>
    <w:rsid w:val="BC0D83FC"/>
    <w:rsid w:val="BF3BDEFB"/>
    <w:rsid w:val="C75F6086"/>
    <w:rsid w:val="C7F7ED2D"/>
    <w:rsid w:val="CFAF854E"/>
    <w:rsid w:val="D8D7928E"/>
    <w:rsid w:val="D8FE3136"/>
    <w:rsid w:val="DDDE60B7"/>
    <w:rsid w:val="DDFB0BAE"/>
    <w:rsid w:val="DE9F6A22"/>
    <w:rsid w:val="DF4FCE6A"/>
    <w:rsid w:val="E4FED278"/>
    <w:rsid w:val="EDAA365C"/>
    <w:rsid w:val="EDADFC12"/>
    <w:rsid w:val="F2FD229B"/>
    <w:rsid w:val="F3F08023"/>
    <w:rsid w:val="F7F709E9"/>
    <w:rsid w:val="F7FF3690"/>
    <w:rsid w:val="F9BD3900"/>
    <w:rsid w:val="FC8B9876"/>
    <w:rsid w:val="FEDFF218"/>
    <w:rsid w:val="FEDFFFFF"/>
    <w:rsid w:val="00003B03"/>
    <w:rsid w:val="000040E6"/>
    <w:rsid w:val="00011D72"/>
    <w:rsid w:val="00027CD5"/>
    <w:rsid w:val="00031B8E"/>
    <w:rsid w:val="00033EC1"/>
    <w:rsid w:val="00034224"/>
    <w:rsid w:val="00040275"/>
    <w:rsid w:val="0004719C"/>
    <w:rsid w:val="00047F6E"/>
    <w:rsid w:val="000503DB"/>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06D1"/>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198F"/>
    <w:rsid w:val="003D4C45"/>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D4DC6"/>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36B0"/>
    <w:rsid w:val="00576B03"/>
    <w:rsid w:val="00581E1A"/>
    <w:rsid w:val="00591655"/>
    <w:rsid w:val="00591BEC"/>
    <w:rsid w:val="005940EA"/>
    <w:rsid w:val="00594448"/>
    <w:rsid w:val="005A147C"/>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9744B"/>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3157"/>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44C2"/>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096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12F175B"/>
    <w:rsid w:val="016D3428"/>
    <w:rsid w:val="018345E4"/>
    <w:rsid w:val="01A7385E"/>
    <w:rsid w:val="01B61ACC"/>
    <w:rsid w:val="020D29CF"/>
    <w:rsid w:val="026F158F"/>
    <w:rsid w:val="027C6DF5"/>
    <w:rsid w:val="02C95F7F"/>
    <w:rsid w:val="039E740C"/>
    <w:rsid w:val="03C91364"/>
    <w:rsid w:val="03D16ADB"/>
    <w:rsid w:val="03F4702C"/>
    <w:rsid w:val="040F6380"/>
    <w:rsid w:val="041F679F"/>
    <w:rsid w:val="042265DE"/>
    <w:rsid w:val="047B14FB"/>
    <w:rsid w:val="04DA6CFA"/>
    <w:rsid w:val="05096B07"/>
    <w:rsid w:val="05535400"/>
    <w:rsid w:val="055661F0"/>
    <w:rsid w:val="05595CE0"/>
    <w:rsid w:val="05A8003D"/>
    <w:rsid w:val="05B9686E"/>
    <w:rsid w:val="05E13E19"/>
    <w:rsid w:val="060519C4"/>
    <w:rsid w:val="061614DB"/>
    <w:rsid w:val="061B2F96"/>
    <w:rsid w:val="06522D1E"/>
    <w:rsid w:val="06562220"/>
    <w:rsid w:val="0661309E"/>
    <w:rsid w:val="0688226D"/>
    <w:rsid w:val="068971D5"/>
    <w:rsid w:val="069A14F1"/>
    <w:rsid w:val="06A853DF"/>
    <w:rsid w:val="06F86E33"/>
    <w:rsid w:val="070870A7"/>
    <w:rsid w:val="072556BE"/>
    <w:rsid w:val="072D078E"/>
    <w:rsid w:val="079004AC"/>
    <w:rsid w:val="07C733D5"/>
    <w:rsid w:val="07CA4C73"/>
    <w:rsid w:val="084A7B62"/>
    <w:rsid w:val="08B55AB0"/>
    <w:rsid w:val="08D84260"/>
    <w:rsid w:val="091309C3"/>
    <w:rsid w:val="091A3345"/>
    <w:rsid w:val="095544E1"/>
    <w:rsid w:val="095F763D"/>
    <w:rsid w:val="096B4234"/>
    <w:rsid w:val="09B13D05"/>
    <w:rsid w:val="09B41737"/>
    <w:rsid w:val="0A310F4E"/>
    <w:rsid w:val="0A333335"/>
    <w:rsid w:val="0A391C3C"/>
    <w:rsid w:val="0A537A8E"/>
    <w:rsid w:val="0A773F85"/>
    <w:rsid w:val="0AC10A17"/>
    <w:rsid w:val="0AC503B7"/>
    <w:rsid w:val="0AF3003D"/>
    <w:rsid w:val="0AFD33A5"/>
    <w:rsid w:val="0B472137"/>
    <w:rsid w:val="0B550CF8"/>
    <w:rsid w:val="0B5E5DFE"/>
    <w:rsid w:val="0BDE6F3F"/>
    <w:rsid w:val="0C035194"/>
    <w:rsid w:val="0C6F1945"/>
    <w:rsid w:val="0C6F7B97"/>
    <w:rsid w:val="0CEB7046"/>
    <w:rsid w:val="0D2564A8"/>
    <w:rsid w:val="0D416FDA"/>
    <w:rsid w:val="0DD71E98"/>
    <w:rsid w:val="0DF714C1"/>
    <w:rsid w:val="0E271DD2"/>
    <w:rsid w:val="0E413E5B"/>
    <w:rsid w:val="0E8F2773"/>
    <w:rsid w:val="0E9C7DB1"/>
    <w:rsid w:val="0EB65EC1"/>
    <w:rsid w:val="0EBA17AC"/>
    <w:rsid w:val="0ED96E05"/>
    <w:rsid w:val="0F2112C1"/>
    <w:rsid w:val="0F3602F8"/>
    <w:rsid w:val="0F410B24"/>
    <w:rsid w:val="0F865924"/>
    <w:rsid w:val="0F8E2C57"/>
    <w:rsid w:val="0F977B31"/>
    <w:rsid w:val="0FB26719"/>
    <w:rsid w:val="0FC401FA"/>
    <w:rsid w:val="0FF00FEF"/>
    <w:rsid w:val="1059665E"/>
    <w:rsid w:val="105C6685"/>
    <w:rsid w:val="10AC13BA"/>
    <w:rsid w:val="10D77A5D"/>
    <w:rsid w:val="10EC17B7"/>
    <w:rsid w:val="10F943E6"/>
    <w:rsid w:val="10FB5E9E"/>
    <w:rsid w:val="10FC5772"/>
    <w:rsid w:val="110F2985"/>
    <w:rsid w:val="111A1019"/>
    <w:rsid w:val="11461B10"/>
    <w:rsid w:val="11B038B5"/>
    <w:rsid w:val="11C664AC"/>
    <w:rsid w:val="11CB3714"/>
    <w:rsid w:val="11CF743F"/>
    <w:rsid w:val="11D278C0"/>
    <w:rsid w:val="11DB5C3E"/>
    <w:rsid w:val="12022EEE"/>
    <w:rsid w:val="121C60CC"/>
    <w:rsid w:val="12266F4A"/>
    <w:rsid w:val="13250D55"/>
    <w:rsid w:val="135573D4"/>
    <w:rsid w:val="13CC2F35"/>
    <w:rsid w:val="13E56991"/>
    <w:rsid w:val="146E1AE5"/>
    <w:rsid w:val="147155D2"/>
    <w:rsid w:val="147F2EA9"/>
    <w:rsid w:val="148C251F"/>
    <w:rsid w:val="154F7972"/>
    <w:rsid w:val="1557566D"/>
    <w:rsid w:val="1573694A"/>
    <w:rsid w:val="158B1894"/>
    <w:rsid w:val="159863B1"/>
    <w:rsid w:val="15B30AF5"/>
    <w:rsid w:val="15B437D9"/>
    <w:rsid w:val="167F131F"/>
    <w:rsid w:val="16961BFA"/>
    <w:rsid w:val="16AF4FF9"/>
    <w:rsid w:val="16D056D6"/>
    <w:rsid w:val="16D84639"/>
    <w:rsid w:val="1705336E"/>
    <w:rsid w:val="17101F77"/>
    <w:rsid w:val="172779EC"/>
    <w:rsid w:val="17346245"/>
    <w:rsid w:val="17887D5F"/>
    <w:rsid w:val="184C5231"/>
    <w:rsid w:val="18697B91"/>
    <w:rsid w:val="18910E95"/>
    <w:rsid w:val="18BF66AC"/>
    <w:rsid w:val="18E5190D"/>
    <w:rsid w:val="19116D08"/>
    <w:rsid w:val="19CC487B"/>
    <w:rsid w:val="1A024539"/>
    <w:rsid w:val="1A4E13BF"/>
    <w:rsid w:val="1A5C1176"/>
    <w:rsid w:val="1AAA5041"/>
    <w:rsid w:val="1AAE3F81"/>
    <w:rsid w:val="1AD03EF7"/>
    <w:rsid w:val="1ADE33D6"/>
    <w:rsid w:val="1AEC0734"/>
    <w:rsid w:val="1AF746F0"/>
    <w:rsid w:val="1B0B1A7C"/>
    <w:rsid w:val="1B5B0A4F"/>
    <w:rsid w:val="1B5E564B"/>
    <w:rsid w:val="1BA01B1B"/>
    <w:rsid w:val="1BAE0382"/>
    <w:rsid w:val="1BE30831"/>
    <w:rsid w:val="1C003EF1"/>
    <w:rsid w:val="1C2150C6"/>
    <w:rsid w:val="1C275D99"/>
    <w:rsid w:val="1C6F14EE"/>
    <w:rsid w:val="1C715266"/>
    <w:rsid w:val="1C874A89"/>
    <w:rsid w:val="1CEB618E"/>
    <w:rsid w:val="1CF71C0F"/>
    <w:rsid w:val="1D091942"/>
    <w:rsid w:val="1D6372A4"/>
    <w:rsid w:val="1D864D41"/>
    <w:rsid w:val="1DAA6CB2"/>
    <w:rsid w:val="1DBB00DD"/>
    <w:rsid w:val="1DEF20B0"/>
    <w:rsid w:val="1DF339D8"/>
    <w:rsid w:val="1E263E0F"/>
    <w:rsid w:val="1E58741C"/>
    <w:rsid w:val="1EA01E32"/>
    <w:rsid w:val="1EBD29E4"/>
    <w:rsid w:val="1F02489B"/>
    <w:rsid w:val="1F1E7846"/>
    <w:rsid w:val="1F750511"/>
    <w:rsid w:val="1F8E1B6E"/>
    <w:rsid w:val="1F901EA7"/>
    <w:rsid w:val="1FA3607E"/>
    <w:rsid w:val="1FF66C4E"/>
    <w:rsid w:val="202A48A0"/>
    <w:rsid w:val="203532EA"/>
    <w:rsid w:val="20632B6F"/>
    <w:rsid w:val="20E12117"/>
    <w:rsid w:val="21026F3C"/>
    <w:rsid w:val="210B5C89"/>
    <w:rsid w:val="214243FA"/>
    <w:rsid w:val="214B2E0B"/>
    <w:rsid w:val="21500A96"/>
    <w:rsid w:val="215F7D83"/>
    <w:rsid w:val="216058A9"/>
    <w:rsid w:val="21871088"/>
    <w:rsid w:val="21CD73E2"/>
    <w:rsid w:val="2225345A"/>
    <w:rsid w:val="222A0391"/>
    <w:rsid w:val="22573150"/>
    <w:rsid w:val="22992DA5"/>
    <w:rsid w:val="229972C4"/>
    <w:rsid w:val="229B128E"/>
    <w:rsid w:val="22B20386"/>
    <w:rsid w:val="22C72083"/>
    <w:rsid w:val="2338088B"/>
    <w:rsid w:val="23706277"/>
    <w:rsid w:val="238C0BD7"/>
    <w:rsid w:val="23A221A9"/>
    <w:rsid w:val="23D031BA"/>
    <w:rsid w:val="23D365F4"/>
    <w:rsid w:val="241F597D"/>
    <w:rsid w:val="24366131"/>
    <w:rsid w:val="243D6335"/>
    <w:rsid w:val="24466FD8"/>
    <w:rsid w:val="2467706F"/>
    <w:rsid w:val="248F6BD1"/>
    <w:rsid w:val="24F76964"/>
    <w:rsid w:val="25062104"/>
    <w:rsid w:val="253B0B07"/>
    <w:rsid w:val="254C061E"/>
    <w:rsid w:val="256736AA"/>
    <w:rsid w:val="2570611A"/>
    <w:rsid w:val="257A14F5"/>
    <w:rsid w:val="25993CC8"/>
    <w:rsid w:val="25D24FC7"/>
    <w:rsid w:val="261849A4"/>
    <w:rsid w:val="265B260C"/>
    <w:rsid w:val="26DC3C24"/>
    <w:rsid w:val="27196C26"/>
    <w:rsid w:val="2754333D"/>
    <w:rsid w:val="27554EEB"/>
    <w:rsid w:val="275B723E"/>
    <w:rsid w:val="2790513A"/>
    <w:rsid w:val="27B0767A"/>
    <w:rsid w:val="27D25752"/>
    <w:rsid w:val="27E72880"/>
    <w:rsid w:val="28017DE6"/>
    <w:rsid w:val="28545120"/>
    <w:rsid w:val="286D0FD7"/>
    <w:rsid w:val="28754330"/>
    <w:rsid w:val="28836A4D"/>
    <w:rsid w:val="28B704A4"/>
    <w:rsid w:val="28CF729D"/>
    <w:rsid w:val="28EB4394"/>
    <w:rsid w:val="294F6A01"/>
    <w:rsid w:val="29826D04"/>
    <w:rsid w:val="298F5909"/>
    <w:rsid w:val="299118EA"/>
    <w:rsid w:val="29BB19B8"/>
    <w:rsid w:val="29BF51B1"/>
    <w:rsid w:val="29EF086F"/>
    <w:rsid w:val="29F234A6"/>
    <w:rsid w:val="29FC6AB7"/>
    <w:rsid w:val="2A4463CE"/>
    <w:rsid w:val="2A4D10C0"/>
    <w:rsid w:val="2A4E1813"/>
    <w:rsid w:val="2A6401B8"/>
    <w:rsid w:val="2A7E48FF"/>
    <w:rsid w:val="2AE112F8"/>
    <w:rsid w:val="2AFE23BA"/>
    <w:rsid w:val="2B2106C7"/>
    <w:rsid w:val="2B373B1E"/>
    <w:rsid w:val="2BDA4605"/>
    <w:rsid w:val="2BFE6050"/>
    <w:rsid w:val="2C28591A"/>
    <w:rsid w:val="2C5030EA"/>
    <w:rsid w:val="2C610E53"/>
    <w:rsid w:val="2C701096"/>
    <w:rsid w:val="2C8D5D2D"/>
    <w:rsid w:val="2C9A6113"/>
    <w:rsid w:val="2CA6442E"/>
    <w:rsid w:val="2D2B110E"/>
    <w:rsid w:val="2E1D349F"/>
    <w:rsid w:val="2E7D3F3E"/>
    <w:rsid w:val="2E91427C"/>
    <w:rsid w:val="2ED241F9"/>
    <w:rsid w:val="2EE87B75"/>
    <w:rsid w:val="2EEA15EA"/>
    <w:rsid w:val="2EFFE297"/>
    <w:rsid w:val="2F097580"/>
    <w:rsid w:val="2F2D0E87"/>
    <w:rsid w:val="2F6E21FC"/>
    <w:rsid w:val="2F7D2448"/>
    <w:rsid w:val="30071119"/>
    <w:rsid w:val="30071D11"/>
    <w:rsid w:val="301437CA"/>
    <w:rsid w:val="30314FE0"/>
    <w:rsid w:val="30696528"/>
    <w:rsid w:val="309F12D0"/>
    <w:rsid w:val="30AC271F"/>
    <w:rsid w:val="31552F50"/>
    <w:rsid w:val="315947EF"/>
    <w:rsid w:val="3194017B"/>
    <w:rsid w:val="31B15510"/>
    <w:rsid w:val="31EF6F01"/>
    <w:rsid w:val="31F12C79"/>
    <w:rsid w:val="322272D6"/>
    <w:rsid w:val="324E00CB"/>
    <w:rsid w:val="32595B87"/>
    <w:rsid w:val="32862810"/>
    <w:rsid w:val="32A970B0"/>
    <w:rsid w:val="32B75C71"/>
    <w:rsid w:val="33474003"/>
    <w:rsid w:val="33AE7B52"/>
    <w:rsid w:val="33CC574C"/>
    <w:rsid w:val="34036C94"/>
    <w:rsid w:val="34545741"/>
    <w:rsid w:val="34684D49"/>
    <w:rsid w:val="34772937"/>
    <w:rsid w:val="347F27BE"/>
    <w:rsid w:val="34B82DFD"/>
    <w:rsid w:val="34D12095"/>
    <w:rsid w:val="36222637"/>
    <w:rsid w:val="363234A9"/>
    <w:rsid w:val="36962971"/>
    <w:rsid w:val="369736C3"/>
    <w:rsid w:val="37217B5C"/>
    <w:rsid w:val="37367638"/>
    <w:rsid w:val="37A662B4"/>
    <w:rsid w:val="37B704C1"/>
    <w:rsid w:val="37E07A11"/>
    <w:rsid w:val="382D0DA8"/>
    <w:rsid w:val="382D42DF"/>
    <w:rsid w:val="384419B6"/>
    <w:rsid w:val="38980DD2"/>
    <w:rsid w:val="389A407A"/>
    <w:rsid w:val="39212075"/>
    <w:rsid w:val="394C4C39"/>
    <w:rsid w:val="39965B1D"/>
    <w:rsid w:val="399D6869"/>
    <w:rsid w:val="39EF1CA6"/>
    <w:rsid w:val="39F552D0"/>
    <w:rsid w:val="3A0970DE"/>
    <w:rsid w:val="3A1430A0"/>
    <w:rsid w:val="3A2D05C6"/>
    <w:rsid w:val="3A410516"/>
    <w:rsid w:val="3AA0348E"/>
    <w:rsid w:val="3AB46F3A"/>
    <w:rsid w:val="3B542300"/>
    <w:rsid w:val="3BBD1034"/>
    <w:rsid w:val="3BFC64A2"/>
    <w:rsid w:val="3BFF41E4"/>
    <w:rsid w:val="3C136BE9"/>
    <w:rsid w:val="3C37572C"/>
    <w:rsid w:val="3C48097A"/>
    <w:rsid w:val="3C5C33E5"/>
    <w:rsid w:val="3C957DAE"/>
    <w:rsid w:val="3CF96E86"/>
    <w:rsid w:val="3D4773CD"/>
    <w:rsid w:val="3D713A88"/>
    <w:rsid w:val="3D8726E3"/>
    <w:rsid w:val="3DB7342A"/>
    <w:rsid w:val="3E5F7194"/>
    <w:rsid w:val="3E927592"/>
    <w:rsid w:val="3ED54A4A"/>
    <w:rsid w:val="3EFA3898"/>
    <w:rsid w:val="3F736409"/>
    <w:rsid w:val="3F9C3C49"/>
    <w:rsid w:val="40073668"/>
    <w:rsid w:val="406A2B4A"/>
    <w:rsid w:val="409B0B4D"/>
    <w:rsid w:val="40C02079"/>
    <w:rsid w:val="40E0232F"/>
    <w:rsid w:val="40FA2607"/>
    <w:rsid w:val="41140732"/>
    <w:rsid w:val="413C768C"/>
    <w:rsid w:val="41917AEE"/>
    <w:rsid w:val="419929E5"/>
    <w:rsid w:val="41C7677E"/>
    <w:rsid w:val="41D60080"/>
    <w:rsid w:val="42614FF0"/>
    <w:rsid w:val="4269685C"/>
    <w:rsid w:val="426B25D4"/>
    <w:rsid w:val="42756FAE"/>
    <w:rsid w:val="428B7AA6"/>
    <w:rsid w:val="42F228EE"/>
    <w:rsid w:val="43157DA0"/>
    <w:rsid w:val="43291743"/>
    <w:rsid w:val="433E495C"/>
    <w:rsid w:val="435B703A"/>
    <w:rsid w:val="43C24475"/>
    <w:rsid w:val="44134CD1"/>
    <w:rsid w:val="4436451B"/>
    <w:rsid w:val="445B0A52"/>
    <w:rsid w:val="448E4357"/>
    <w:rsid w:val="44915BF6"/>
    <w:rsid w:val="44B27F61"/>
    <w:rsid w:val="44B43674"/>
    <w:rsid w:val="44C63AF1"/>
    <w:rsid w:val="44C845C5"/>
    <w:rsid w:val="44F00B6E"/>
    <w:rsid w:val="44F468B0"/>
    <w:rsid w:val="451A20F9"/>
    <w:rsid w:val="451E1B7F"/>
    <w:rsid w:val="45224182"/>
    <w:rsid w:val="459260C9"/>
    <w:rsid w:val="45CF0CBB"/>
    <w:rsid w:val="46737CA9"/>
    <w:rsid w:val="46A05103"/>
    <w:rsid w:val="46F06F25"/>
    <w:rsid w:val="46F661E4"/>
    <w:rsid w:val="47017063"/>
    <w:rsid w:val="4750258F"/>
    <w:rsid w:val="47541888"/>
    <w:rsid w:val="475C157A"/>
    <w:rsid w:val="478C4766"/>
    <w:rsid w:val="47B04E87"/>
    <w:rsid w:val="48215BD4"/>
    <w:rsid w:val="48287E0D"/>
    <w:rsid w:val="48427933"/>
    <w:rsid w:val="484511D1"/>
    <w:rsid w:val="48496F13"/>
    <w:rsid w:val="48DC17A5"/>
    <w:rsid w:val="48DD7604"/>
    <w:rsid w:val="49267254"/>
    <w:rsid w:val="497F0713"/>
    <w:rsid w:val="49932182"/>
    <w:rsid w:val="49E15F32"/>
    <w:rsid w:val="4AC27CB3"/>
    <w:rsid w:val="4B2D45B4"/>
    <w:rsid w:val="4B3D6AD7"/>
    <w:rsid w:val="4B58121B"/>
    <w:rsid w:val="4B7C7600"/>
    <w:rsid w:val="4BA163D3"/>
    <w:rsid w:val="4BF72BEF"/>
    <w:rsid w:val="4C1D7300"/>
    <w:rsid w:val="4C406117"/>
    <w:rsid w:val="4C854292"/>
    <w:rsid w:val="4C9D45B2"/>
    <w:rsid w:val="4CBC1C48"/>
    <w:rsid w:val="4D1B2BD1"/>
    <w:rsid w:val="4D241CFD"/>
    <w:rsid w:val="4D704F42"/>
    <w:rsid w:val="4D911437"/>
    <w:rsid w:val="4DB10BC2"/>
    <w:rsid w:val="4DCB3F26"/>
    <w:rsid w:val="4E3715BC"/>
    <w:rsid w:val="4E984750"/>
    <w:rsid w:val="4F021385"/>
    <w:rsid w:val="4F4D5A86"/>
    <w:rsid w:val="4FF834F3"/>
    <w:rsid w:val="50027B87"/>
    <w:rsid w:val="503D296F"/>
    <w:rsid w:val="503F2C20"/>
    <w:rsid w:val="50566671"/>
    <w:rsid w:val="50F503CA"/>
    <w:rsid w:val="51097236"/>
    <w:rsid w:val="51556929"/>
    <w:rsid w:val="51750D79"/>
    <w:rsid w:val="51DB3C59"/>
    <w:rsid w:val="52187956"/>
    <w:rsid w:val="5382777D"/>
    <w:rsid w:val="538B6099"/>
    <w:rsid w:val="538D3A74"/>
    <w:rsid w:val="5394300C"/>
    <w:rsid w:val="53A10ECA"/>
    <w:rsid w:val="53A22312"/>
    <w:rsid w:val="53C71634"/>
    <w:rsid w:val="53FC12DE"/>
    <w:rsid w:val="540A4CC2"/>
    <w:rsid w:val="547277F2"/>
    <w:rsid w:val="547E1E04"/>
    <w:rsid w:val="54D20290"/>
    <w:rsid w:val="54EF794B"/>
    <w:rsid w:val="55582D46"/>
    <w:rsid w:val="55762E42"/>
    <w:rsid w:val="55782471"/>
    <w:rsid w:val="56590927"/>
    <w:rsid w:val="567A7499"/>
    <w:rsid w:val="56903F5F"/>
    <w:rsid w:val="56ED39A0"/>
    <w:rsid w:val="573F1165"/>
    <w:rsid w:val="575269A8"/>
    <w:rsid w:val="57680954"/>
    <w:rsid w:val="577675F9"/>
    <w:rsid w:val="579E26AC"/>
    <w:rsid w:val="57A7B272"/>
    <w:rsid w:val="57AB747B"/>
    <w:rsid w:val="57BE68AA"/>
    <w:rsid w:val="580805D6"/>
    <w:rsid w:val="582D2B10"/>
    <w:rsid w:val="58470068"/>
    <w:rsid w:val="58633674"/>
    <w:rsid w:val="586A3F83"/>
    <w:rsid w:val="58BD4DB3"/>
    <w:rsid w:val="58EA02FF"/>
    <w:rsid w:val="59154BEF"/>
    <w:rsid w:val="59815DE1"/>
    <w:rsid w:val="599F4C24"/>
    <w:rsid w:val="59F20A8D"/>
    <w:rsid w:val="59F36CDF"/>
    <w:rsid w:val="5A105AE3"/>
    <w:rsid w:val="5A1720F9"/>
    <w:rsid w:val="5A816726"/>
    <w:rsid w:val="5AC32B55"/>
    <w:rsid w:val="5ACE14FA"/>
    <w:rsid w:val="5AF54CD9"/>
    <w:rsid w:val="5AFD593B"/>
    <w:rsid w:val="5B09712D"/>
    <w:rsid w:val="5B1F1D55"/>
    <w:rsid w:val="5B3E21DC"/>
    <w:rsid w:val="5B4B4DEA"/>
    <w:rsid w:val="5B6E2225"/>
    <w:rsid w:val="5B994439"/>
    <w:rsid w:val="5B9C37C2"/>
    <w:rsid w:val="5BA7C654"/>
    <w:rsid w:val="5BC621D1"/>
    <w:rsid w:val="5BFE196B"/>
    <w:rsid w:val="5C4A2E02"/>
    <w:rsid w:val="5C4C0928"/>
    <w:rsid w:val="5C533A65"/>
    <w:rsid w:val="5C714F35"/>
    <w:rsid w:val="5C7D4F86"/>
    <w:rsid w:val="5CFA7F6C"/>
    <w:rsid w:val="5D1C654D"/>
    <w:rsid w:val="5D8B36D2"/>
    <w:rsid w:val="5E1A4117"/>
    <w:rsid w:val="5E272E68"/>
    <w:rsid w:val="5EBD5B0D"/>
    <w:rsid w:val="5EDD4A44"/>
    <w:rsid w:val="5EE12302"/>
    <w:rsid w:val="5F182D44"/>
    <w:rsid w:val="5F705A8F"/>
    <w:rsid w:val="5FFC6BB5"/>
    <w:rsid w:val="60077078"/>
    <w:rsid w:val="60D27FCB"/>
    <w:rsid w:val="613F2C92"/>
    <w:rsid w:val="614535A8"/>
    <w:rsid w:val="61502C69"/>
    <w:rsid w:val="617B6023"/>
    <w:rsid w:val="61F77588"/>
    <w:rsid w:val="61F815E8"/>
    <w:rsid w:val="62132452"/>
    <w:rsid w:val="62FB09B2"/>
    <w:rsid w:val="63331BDA"/>
    <w:rsid w:val="63676048"/>
    <w:rsid w:val="64122457"/>
    <w:rsid w:val="642D7DF9"/>
    <w:rsid w:val="64607667"/>
    <w:rsid w:val="64C0607C"/>
    <w:rsid w:val="64CA2D32"/>
    <w:rsid w:val="651E5E4E"/>
    <w:rsid w:val="65450AE6"/>
    <w:rsid w:val="654C7AFD"/>
    <w:rsid w:val="656670FA"/>
    <w:rsid w:val="656E284E"/>
    <w:rsid w:val="65C77271"/>
    <w:rsid w:val="661221A0"/>
    <w:rsid w:val="67302F99"/>
    <w:rsid w:val="67401089"/>
    <w:rsid w:val="675C3547"/>
    <w:rsid w:val="67672ABA"/>
    <w:rsid w:val="67695C6C"/>
    <w:rsid w:val="676C1E7F"/>
    <w:rsid w:val="676F09E1"/>
    <w:rsid w:val="677245E2"/>
    <w:rsid w:val="677B2E35"/>
    <w:rsid w:val="67C934C8"/>
    <w:rsid w:val="67EA715E"/>
    <w:rsid w:val="6809591F"/>
    <w:rsid w:val="682E5386"/>
    <w:rsid w:val="68430893"/>
    <w:rsid w:val="689577F2"/>
    <w:rsid w:val="68986B98"/>
    <w:rsid w:val="68A5651A"/>
    <w:rsid w:val="68BE670A"/>
    <w:rsid w:val="68D777CC"/>
    <w:rsid w:val="68E40E25"/>
    <w:rsid w:val="68E40FDA"/>
    <w:rsid w:val="68FD3DEF"/>
    <w:rsid w:val="691722BE"/>
    <w:rsid w:val="6938470E"/>
    <w:rsid w:val="6951757E"/>
    <w:rsid w:val="69913AB7"/>
    <w:rsid w:val="699F0ED1"/>
    <w:rsid w:val="69CE51D8"/>
    <w:rsid w:val="6A0C030B"/>
    <w:rsid w:val="6A0E36C1"/>
    <w:rsid w:val="6A2F7FCC"/>
    <w:rsid w:val="6AC816F4"/>
    <w:rsid w:val="6ADE12DB"/>
    <w:rsid w:val="6AFE2846"/>
    <w:rsid w:val="6B4E646B"/>
    <w:rsid w:val="6B721A2E"/>
    <w:rsid w:val="6B767770"/>
    <w:rsid w:val="6B854620"/>
    <w:rsid w:val="6BFA214F"/>
    <w:rsid w:val="6C133E62"/>
    <w:rsid w:val="6C494E84"/>
    <w:rsid w:val="6C7C7008"/>
    <w:rsid w:val="6C88410E"/>
    <w:rsid w:val="6CEB7CE9"/>
    <w:rsid w:val="6D005615"/>
    <w:rsid w:val="6D8D1BE6"/>
    <w:rsid w:val="6DAF6F69"/>
    <w:rsid w:val="6DC42A14"/>
    <w:rsid w:val="6DCA78FF"/>
    <w:rsid w:val="6DCF760B"/>
    <w:rsid w:val="6E196BB7"/>
    <w:rsid w:val="6E1D2124"/>
    <w:rsid w:val="6E1DD6B5"/>
    <w:rsid w:val="6E424713"/>
    <w:rsid w:val="6EA405D5"/>
    <w:rsid w:val="6EA645A5"/>
    <w:rsid w:val="6EC520C8"/>
    <w:rsid w:val="6EED2A6B"/>
    <w:rsid w:val="6F2D6397"/>
    <w:rsid w:val="6F496DA7"/>
    <w:rsid w:val="6F8D691C"/>
    <w:rsid w:val="6F9D176F"/>
    <w:rsid w:val="6FD74555"/>
    <w:rsid w:val="70326C51"/>
    <w:rsid w:val="70327E81"/>
    <w:rsid w:val="70671D7D"/>
    <w:rsid w:val="70757FC8"/>
    <w:rsid w:val="70C1148D"/>
    <w:rsid w:val="712565D7"/>
    <w:rsid w:val="713063AD"/>
    <w:rsid w:val="716C5393"/>
    <w:rsid w:val="71714726"/>
    <w:rsid w:val="71F67E2E"/>
    <w:rsid w:val="720C2BDC"/>
    <w:rsid w:val="724539F8"/>
    <w:rsid w:val="727E6F0A"/>
    <w:rsid w:val="729A70DD"/>
    <w:rsid w:val="732775A1"/>
    <w:rsid w:val="735E1215"/>
    <w:rsid w:val="73612FD8"/>
    <w:rsid w:val="738549F4"/>
    <w:rsid w:val="73B26069"/>
    <w:rsid w:val="73C1168E"/>
    <w:rsid w:val="74CC444B"/>
    <w:rsid w:val="74E76FE8"/>
    <w:rsid w:val="754B7177"/>
    <w:rsid w:val="755F3023"/>
    <w:rsid w:val="757005AB"/>
    <w:rsid w:val="75986535"/>
    <w:rsid w:val="75BB5FF0"/>
    <w:rsid w:val="764D4EA7"/>
    <w:rsid w:val="76596D8E"/>
    <w:rsid w:val="7665410F"/>
    <w:rsid w:val="766806FA"/>
    <w:rsid w:val="7680631D"/>
    <w:rsid w:val="76EB7A96"/>
    <w:rsid w:val="76F91CA9"/>
    <w:rsid w:val="77022CE3"/>
    <w:rsid w:val="777F79AC"/>
    <w:rsid w:val="77B45115"/>
    <w:rsid w:val="77B5517C"/>
    <w:rsid w:val="77C84A1B"/>
    <w:rsid w:val="77DA4BE2"/>
    <w:rsid w:val="77FFF19E"/>
    <w:rsid w:val="78006F63"/>
    <w:rsid w:val="78C57641"/>
    <w:rsid w:val="78E977D3"/>
    <w:rsid w:val="78EE7519"/>
    <w:rsid w:val="798113E7"/>
    <w:rsid w:val="799534B7"/>
    <w:rsid w:val="79D43A2B"/>
    <w:rsid w:val="79FB1D40"/>
    <w:rsid w:val="7A3507F6"/>
    <w:rsid w:val="7A513882"/>
    <w:rsid w:val="7A65732D"/>
    <w:rsid w:val="7A7F1C49"/>
    <w:rsid w:val="7AB1432C"/>
    <w:rsid w:val="7AB45941"/>
    <w:rsid w:val="7AF27597"/>
    <w:rsid w:val="7B330394"/>
    <w:rsid w:val="7B4F7695"/>
    <w:rsid w:val="7B5B7AE6"/>
    <w:rsid w:val="7BA7071E"/>
    <w:rsid w:val="7BDF6DA8"/>
    <w:rsid w:val="7C1B49BA"/>
    <w:rsid w:val="7C1F350C"/>
    <w:rsid w:val="7C7EDC1A"/>
    <w:rsid w:val="7C8D1103"/>
    <w:rsid w:val="7CCED98D"/>
    <w:rsid w:val="7D08410F"/>
    <w:rsid w:val="7D184E5A"/>
    <w:rsid w:val="7D1D701A"/>
    <w:rsid w:val="7D5E74C2"/>
    <w:rsid w:val="7DA73C92"/>
    <w:rsid w:val="7DB96DED"/>
    <w:rsid w:val="7DD3AD81"/>
    <w:rsid w:val="7E3E236F"/>
    <w:rsid w:val="7F34107C"/>
    <w:rsid w:val="7F434486"/>
    <w:rsid w:val="7F5846B4"/>
    <w:rsid w:val="7F7FE70F"/>
    <w:rsid w:val="7F861B91"/>
    <w:rsid w:val="7FFF7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621D2"/>
  <w15:docId w15:val="{EB5B4C4D-B4E2-4CFF-AFF3-87AC8A84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2">
    <w:name w:val="heading 2"/>
    <w:basedOn w:val="a"/>
    <w:next w:val="a"/>
    <w:qFormat/>
    <w:pPr>
      <w:keepNext/>
      <w:keepLines/>
      <w:spacing w:before="100" w:beforeAutospacing="1" w:after="100" w:afterAutospacing="1"/>
      <w:outlineLvl w:val="1"/>
    </w:pPr>
    <w:rPr>
      <w:rFonts w:ascii="Cambria" w:eastAsia="黑体" w:hAnsi="Cambria"/>
      <w:b/>
      <w:bCs/>
      <w:kern w:val="0"/>
      <w:sz w:val="36"/>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Normal Indent"/>
    <w:basedOn w:val="a"/>
    <w:qFormat/>
    <w:pPr>
      <w:ind w:firstLineChars="200" w:firstLine="200"/>
    </w:pPr>
  </w:style>
  <w:style w:type="paragraph" w:styleId="a5">
    <w:name w:val="Body Text Indent"/>
    <w:basedOn w:val="a"/>
    <w:qFormat/>
    <w:pPr>
      <w:ind w:firstLine="645"/>
    </w:pPr>
    <w:rPr>
      <w:rFonts w:ascii="仿宋_GB2312" w:eastAsia="仿宋_GB2312" w:hAnsi="Calibri"/>
      <w:sz w:val="32"/>
      <w:szCs w:val="32"/>
    </w:rPr>
  </w:style>
  <w:style w:type="paragraph" w:styleId="a6">
    <w:name w:val="Date"/>
    <w:basedOn w:val="a"/>
    <w:next w:val="a"/>
    <w:qFormat/>
    <w:pPr>
      <w:ind w:leftChars="2500" w:left="100"/>
    </w:pPr>
  </w:style>
  <w:style w:type="paragraph" w:styleId="a7">
    <w:name w:val="Balloon Text"/>
    <w:basedOn w:val="a"/>
    <w:semiHidden/>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rFonts w:ascii="Calibri" w:hAnsi="Calibri"/>
      <w:sz w:val="18"/>
      <w:szCs w:val="18"/>
    </w:rPr>
  </w:style>
  <w:style w:type="paragraph" w:styleId="9">
    <w:name w:val="index 9"/>
    <w:basedOn w:val="a"/>
    <w:next w:val="a"/>
    <w:unhideWhenUsed/>
    <w:qFormat/>
    <w:pPr>
      <w:ind w:leftChars="1600" w:left="1600"/>
    </w:pPr>
  </w:style>
  <w:style w:type="paragraph" w:styleId="ac">
    <w:name w:val="Normal (Web)"/>
    <w:basedOn w:val="a"/>
    <w:unhideWhenUsed/>
    <w:qFormat/>
    <w:pPr>
      <w:spacing w:before="100" w:beforeAutospacing="1" w:after="100" w:afterAutospacing="1"/>
      <w:ind w:right="238"/>
      <w:jc w:val="left"/>
    </w:pPr>
    <w:rPr>
      <w:b/>
      <w:kern w:val="0"/>
      <w:sz w:val="24"/>
      <w:szCs w:val="20"/>
    </w:rPr>
  </w:style>
  <w:style w:type="character" w:styleId="ad">
    <w:name w:val="Strong"/>
    <w:qFormat/>
    <w:rPr>
      <w:b/>
    </w:rPr>
  </w:style>
  <w:style w:type="character" w:styleId="ae">
    <w:name w:val="page number"/>
    <w:qFormat/>
  </w:style>
  <w:style w:type="character" w:customStyle="1" w:styleId="a9">
    <w:name w:val="页脚 字符"/>
    <w:link w:val="a8"/>
    <w:qFormat/>
    <w:rPr>
      <w:rFonts w:eastAsia="宋体"/>
      <w:kern w:val="2"/>
      <w:sz w:val="18"/>
      <w:szCs w:val="18"/>
      <w:lang w:val="en-US" w:eastAsia="zh-CN" w:bidi="ar-SA"/>
    </w:rPr>
  </w:style>
  <w:style w:type="character" w:customStyle="1" w:styleId="ab">
    <w:name w:val="页眉 字符"/>
    <w:link w:val="aa"/>
    <w:qFormat/>
    <w:rPr>
      <w:rFonts w:ascii="Calibri" w:eastAsia="宋体" w:hAnsi="Calibri"/>
      <w:kern w:val="2"/>
      <w:sz w:val="18"/>
      <w:szCs w:val="18"/>
      <w:lang w:val="en-US" w:eastAsia="zh-CN" w:bidi="ar-SA"/>
    </w:rPr>
  </w:style>
  <w:style w:type="paragraph" w:customStyle="1" w:styleId="CharCharCharCharCharCharChar">
    <w:name w:val="Char Char Char Char Char Char Char"/>
    <w:basedOn w:val="a"/>
    <w:qFormat/>
    <w:rPr>
      <w:rFonts w:ascii="Tahoma" w:hAnsi="Tahoma"/>
      <w:sz w:val="24"/>
      <w:szCs w:val="20"/>
    </w:rPr>
  </w:style>
  <w:style w:type="paragraph" w:customStyle="1" w:styleId="Char1CharCharChar">
    <w:name w:val="Char1 Char Char Char"/>
    <w:basedOn w:val="a"/>
    <w:qFormat/>
    <w:pPr>
      <w:widowControl/>
      <w:spacing w:after="160" w:line="240" w:lineRule="exact"/>
      <w:jc w:val="left"/>
    </w:pPr>
    <w:rPr>
      <w:szCs w:val="20"/>
    </w:rPr>
  </w:style>
  <w:style w:type="paragraph" w:customStyle="1" w:styleId="Char">
    <w:name w:val="Char"/>
    <w:basedOn w:val="a"/>
    <w:qFormat/>
    <w:rPr>
      <w:rFonts w:ascii="Tahoma" w:hAnsi="Tahoma"/>
      <w:sz w:val="24"/>
      <w:szCs w:val="20"/>
    </w:rPr>
  </w:style>
  <w:style w:type="paragraph" w:customStyle="1" w:styleId="CharChar3CharChar">
    <w:name w:val="Char Char3 Char Char"/>
    <w:basedOn w:val="a"/>
    <w:qFormat/>
    <w:rPr>
      <w:szCs w:val="21"/>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62</Pages>
  <Words>23077</Words>
  <Characters>29880</Characters>
  <Application>Microsoft Office Word</Application>
  <DocSecurity>0</DocSecurity>
  <Lines>249</Lines>
  <Paragraphs>105</Paragraphs>
  <ScaleCrop>false</ScaleCrop>
  <Company/>
  <LinksUpToDate>false</LinksUpToDate>
  <CharactersWithSpaces>52852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北京市财政局关于做好向市人大常委会报送2015年度市级部门决算（草案）</dc:title>
  <dc:creator>常程</dc:creator>
  <cp:lastModifiedBy>1353613600@qq.com</cp:lastModifiedBy>
  <cp:revision>27</cp:revision>
  <cp:lastPrinted>2020-08-08T03:39:00Z</cp:lastPrinted>
  <dcterms:created xsi:type="dcterms:W3CDTF">2017-07-12T07:16:00Z</dcterms:created>
  <dcterms:modified xsi:type="dcterms:W3CDTF">2024-09-01T11:56:00Z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C53E0049DD7D4F56A956C4A3BA3D12CC_13</vt:lpwstr>
  </property>
</Properties>
</file>