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黑体" w:eastAsia="仿宋_GB2312"/>
          <w:b/>
          <w:sz w:val="32"/>
          <w:szCs w:val="32"/>
        </w:rPr>
      </w:pPr>
    </w:p>
    <w:p>
      <w:pPr>
        <w:rPr>
          <w:rFonts w:ascii="仿宋_GB2312" w:eastAsia="仿宋_GB2312"/>
          <w:sz w:val="72"/>
          <w:szCs w:val="72"/>
        </w:rPr>
      </w:pPr>
    </w:p>
    <w:p>
      <w:pPr>
        <w:jc w:val="center"/>
        <w:rPr>
          <w:rFonts w:ascii="仿宋_GB2312" w:eastAsia="仿宋_GB2312"/>
          <w:sz w:val="72"/>
          <w:szCs w:val="72"/>
        </w:rPr>
      </w:pPr>
    </w:p>
    <w:p>
      <w:pPr>
        <w:jc w:val="center"/>
        <w:rPr>
          <w:rFonts w:ascii="黑体" w:eastAsia="黑体"/>
          <w:sz w:val="72"/>
          <w:szCs w:val="72"/>
        </w:rPr>
      </w:pPr>
      <w:r>
        <w:rPr>
          <w:rFonts w:hint="eastAsia" w:ascii="黑体" w:eastAsia="黑体"/>
          <w:sz w:val="72"/>
          <w:szCs w:val="72"/>
        </w:rPr>
        <w:t>北京市密云区密云水库综合执法大队</w:t>
      </w:r>
    </w:p>
    <w:p>
      <w:pPr>
        <w:jc w:val="center"/>
        <w:rPr>
          <w:rFonts w:ascii="黑体" w:eastAsia="黑体"/>
          <w:sz w:val="72"/>
          <w:szCs w:val="72"/>
        </w:rPr>
      </w:pPr>
      <w:r>
        <w:rPr>
          <w:rFonts w:hint="eastAsia" w:ascii="黑体" w:eastAsia="黑体"/>
          <w:sz w:val="72"/>
          <w:szCs w:val="72"/>
        </w:rPr>
        <w:t>2020年度部门决算公开</w:t>
      </w:r>
    </w:p>
    <w:p>
      <w:pPr>
        <w:rPr>
          <w:rFonts w:ascii="仿宋_GB2312" w:eastAsia="仿宋_GB2312"/>
          <w:sz w:val="52"/>
          <w:szCs w:val="52"/>
        </w:rPr>
      </w:pPr>
    </w:p>
    <w:p>
      <w:pPr>
        <w:jc w:val="center"/>
        <w:rPr>
          <w:rFonts w:ascii="仿宋_GB2312" w:eastAsia="仿宋_GB2312"/>
          <w:sz w:val="52"/>
          <w:szCs w:val="52"/>
        </w:rPr>
      </w:pPr>
    </w:p>
    <w:p>
      <w:pPr>
        <w:jc w:val="center"/>
        <w:rPr>
          <w:rFonts w:ascii="仿宋_GB2312" w:eastAsia="仿宋_GB2312"/>
          <w:sz w:val="52"/>
          <w:szCs w:val="52"/>
        </w:rPr>
      </w:pPr>
    </w:p>
    <w:p>
      <w:pPr>
        <w:jc w:val="center"/>
        <w:rPr>
          <w:rFonts w:ascii="仿宋_GB2312" w:eastAsia="仿宋_GB2312"/>
          <w:sz w:val="52"/>
          <w:szCs w:val="52"/>
        </w:rPr>
      </w:pPr>
    </w:p>
    <w:p>
      <w:pPr>
        <w:jc w:val="center"/>
        <w:rPr>
          <w:rFonts w:ascii="仿宋_GB2312" w:eastAsia="仿宋_GB2312"/>
          <w:sz w:val="52"/>
          <w:szCs w:val="52"/>
        </w:rPr>
      </w:pPr>
    </w:p>
    <w:p>
      <w:pPr>
        <w:jc w:val="center"/>
        <w:rPr>
          <w:rFonts w:ascii="仿宋_GB2312" w:eastAsia="仿宋_GB2312"/>
          <w:sz w:val="32"/>
          <w:szCs w:val="32"/>
        </w:rPr>
      </w:pPr>
    </w:p>
    <w:p>
      <w:pPr>
        <w:spacing w:line="500" w:lineRule="exact"/>
        <w:ind w:firstLine="645"/>
        <w:jc w:val="center"/>
        <w:rPr>
          <w:rFonts w:ascii="仿宋_GB2312" w:hAnsi="宋体" w:eastAsia="仿宋_GB2312" w:cs="宋体"/>
          <w:b/>
          <w:bCs/>
          <w:kern w:val="0"/>
          <w:sz w:val="36"/>
          <w:szCs w:val="36"/>
        </w:rPr>
      </w:pPr>
      <w:r>
        <w:rPr>
          <w:rFonts w:hint="eastAsia" w:ascii="仿宋_GB2312" w:hAnsi="宋体" w:eastAsia="仿宋_GB2312" w:cs="宋体"/>
          <w:b/>
          <w:bCs/>
          <w:kern w:val="0"/>
          <w:sz w:val="44"/>
          <w:szCs w:val="36"/>
        </w:rPr>
        <w:t>目    录</w:t>
      </w:r>
    </w:p>
    <w:p>
      <w:pPr>
        <w:tabs>
          <w:tab w:val="center" w:pos="6979"/>
        </w:tabs>
        <w:spacing w:beforeLines="100" w:afterLines="50" w:line="500" w:lineRule="exact"/>
        <w:ind w:firstLine="1600" w:firstLineChars="400"/>
        <w:jc w:val="left"/>
        <w:rPr>
          <w:rFonts w:ascii="仿宋_GB2312" w:hAnsi="宋体" w:eastAsia="仿宋_GB2312" w:cs="宋体"/>
          <w:bCs/>
          <w:spacing w:val="40"/>
          <w:kern w:val="0"/>
          <w:sz w:val="32"/>
          <w:szCs w:val="32"/>
        </w:rPr>
      </w:pPr>
      <w:r>
        <w:rPr>
          <w:rFonts w:hint="eastAsia" w:ascii="仿宋_GB2312" w:hAnsi="宋体" w:eastAsia="仿宋_GB2312" w:cs="宋体"/>
          <w:bCs/>
          <w:spacing w:val="40"/>
          <w:kern w:val="0"/>
          <w:sz w:val="32"/>
          <w:szCs w:val="32"/>
        </w:rPr>
        <w:t>第一部分 2020年度部门决算报表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八、政府性基金预算财政拨款基本支出决算表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十一、政府购买服务支出情况表</w:t>
      </w:r>
    </w:p>
    <w:p>
      <w:pPr>
        <w:tabs>
          <w:tab w:val="center" w:pos="6979"/>
        </w:tabs>
        <w:spacing w:beforeLines="50" w:afterLines="50" w:line="500" w:lineRule="exact"/>
        <w:ind w:firstLine="1600" w:firstLineChars="400"/>
        <w:jc w:val="left"/>
        <w:rPr>
          <w:rFonts w:ascii="仿宋_GB2312" w:hAnsi="宋体" w:eastAsia="仿宋_GB2312" w:cs="宋体"/>
          <w:bCs/>
          <w:spacing w:val="40"/>
          <w:kern w:val="0"/>
          <w:sz w:val="32"/>
          <w:szCs w:val="32"/>
        </w:rPr>
      </w:pPr>
      <w:r>
        <w:rPr>
          <w:rFonts w:hint="eastAsia" w:ascii="仿宋_GB2312" w:hAnsi="宋体" w:eastAsia="仿宋_GB2312" w:cs="宋体"/>
          <w:bCs/>
          <w:spacing w:val="40"/>
          <w:kern w:val="0"/>
          <w:sz w:val="32"/>
          <w:szCs w:val="32"/>
        </w:rPr>
        <w:t xml:space="preserve">第二部分 </w:t>
      </w:r>
      <w:r>
        <w:rPr>
          <w:rFonts w:hint="eastAsia" w:ascii="仿宋_GB2312" w:hAnsi="宋体" w:eastAsia="仿宋_GB2312"/>
          <w:spacing w:val="40"/>
          <w:sz w:val="32"/>
          <w:szCs w:val="32"/>
        </w:rPr>
        <w:t>2020年度部门决算说明</w:t>
      </w:r>
    </w:p>
    <w:p>
      <w:pPr>
        <w:tabs>
          <w:tab w:val="center" w:pos="6979"/>
        </w:tabs>
        <w:spacing w:beforeLines="50" w:afterLines="50" w:line="500" w:lineRule="exact"/>
        <w:ind w:firstLine="1600" w:firstLineChars="400"/>
        <w:jc w:val="left"/>
        <w:rPr>
          <w:rFonts w:ascii="仿宋_GB2312" w:hAnsi="宋体" w:eastAsia="仿宋_GB2312" w:cs="宋体"/>
          <w:spacing w:val="40"/>
          <w:kern w:val="0"/>
          <w:sz w:val="32"/>
          <w:szCs w:val="32"/>
        </w:rPr>
      </w:pPr>
      <w:r>
        <w:rPr>
          <w:rFonts w:hint="eastAsia" w:ascii="仿宋_GB2312" w:hAnsi="宋体" w:eastAsia="仿宋_GB2312" w:cs="宋体"/>
          <w:bCs/>
          <w:spacing w:val="40"/>
          <w:kern w:val="0"/>
          <w:sz w:val="32"/>
          <w:szCs w:val="32"/>
        </w:rPr>
        <w:t xml:space="preserve">第三部分 </w:t>
      </w:r>
      <w:r>
        <w:rPr>
          <w:rFonts w:hint="eastAsia" w:ascii="仿宋_GB2312" w:hAnsi="宋体" w:eastAsia="仿宋_GB2312"/>
          <w:spacing w:val="40"/>
          <w:sz w:val="32"/>
          <w:szCs w:val="32"/>
        </w:rPr>
        <w:t>2020年度</w:t>
      </w:r>
      <w:r>
        <w:rPr>
          <w:rFonts w:hint="eastAsia" w:ascii="仿宋_GB2312" w:hAnsi="宋体" w:eastAsia="仿宋_GB2312"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ascii="仿宋_GB2312" w:hAnsi="宋体" w:eastAsia="仿宋_GB2312" w:cs="宋体"/>
          <w:spacing w:val="40"/>
          <w:kern w:val="0"/>
          <w:sz w:val="36"/>
          <w:szCs w:val="32"/>
        </w:rPr>
      </w:pPr>
      <w:r>
        <w:rPr>
          <w:rFonts w:hint="eastAsia" w:ascii="仿宋_GB2312" w:hAnsi="宋体" w:eastAsia="仿宋_GB2312" w:cs="宋体"/>
          <w:spacing w:val="40"/>
          <w:kern w:val="0"/>
          <w:sz w:val="32"/>
          <w:szCs w:val="32"/>
        </w:rPr>
        <w:t>第四部分 2020年度部门绩效评价情况</w:t>
      </w:r>
    </w:p>
    <w:p>
      <w:pPr>
        <w:tabs>
          <w:tab w:val="center" w:pos="6979"/>
        </w:tabs>
        <w:spacing w:beforeLines="50" w:afterLines="50"/>
        <w:jc w:val="center"/>
        <w:rPr>
          <w:rFonts w:ascii="黑体" w:eastAsia="黑体"/>
          <w:sz w:val="32"/>
          <w:szCs w:val="32"/>
        </w:rPr>
      </w:pPr>
      <w:r>
        <w:rPr>
          <w:rFonts w:hint="eastAsia" w:ascii="黑体" w:eastAsia="黑体"/>
          <w:sz w:val="32"/>
          <w:szCs w:val="32"/>
        </w:rPr>
        <w:t>第一部分 2020年度部门决算报表</w:t>
      </w:r>
    </w:p>
    <w:p>
      <w:pPr>
        <w:tabs>
          <w:tab w:val="center" w:pos="6979"/>
        </w:tabs>
        <w:spacing w:beforeLines="50" w:afterLines="50" w:line="5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收入支出决算总表</w:t>
      </w:r>
    </w:p>
    <w:p>
      <w:pPr>
        <w:spacing w:line="560" w:lineRule="exact"/>
        <w:ind w:left="-1050" w:leftChars="-500" w:right="-605" w:rightChars="-288" w:firstLine="1476" w:firstLineChars="738"/>
        <w:jc w:val="left"/>
        <w:rPr>
          <w:rFonts w:ascii="仿宋_GB2312" w:eastAsia="仿宋_GB2312"/>
          <w:sz w:val="20"/>
        </w:rPr>
      </w:pPr>
      <w:r>
        <w:rPr>
          <w:rFonts w:hint="eastAsia" w:ascii="仿宋_GB2312" w:eastAsia="仿宋_GB2312"/>
          <w:sz w:val="20"/>
        </w:rPr>
        <w:t>单位名称： 密云区密云水库综合执法大队                                                                                         单位：元</w:t>
      </w:r>
    </w:p>
    <w:tbl>
      <w:tblPr>
        <w:tblStyle w:val="12"/>
        <w:tblW w:w="14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86"/>
        <w:gridCol w:w="1554"/>
        <w:gridCol w:w="1800"/>
        <w:gridCol w:w="3600"/>
        <w:gridCol w:w="180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7440" w:type="dxa"/>
            <w:gridSpan w:val="3"/>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收入</w:t>
            </w:r>
          </w:p>
        </w:tc>
        <w:tc>
          <w:tcPr>
            <w:tcW w:w="7200" w:type="dxa"/>
            <w:gridSpan w:val="3"/>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项目</w:t>
            </w:r>
          </w:p>
        </w:tc>
        <w:tc>
          <w:tcPr>
            <w:tcW w:w="1554" w:type="dxa"/>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年初预算数</w:t>
            </w:r>
          </w:p>
        </w:tc>
        <w:tc>
          <w:tcPr>
            <w:tcW w:w="1800" w:type="dxa"/>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决算数</w:t>
            </w:r>
          </w:p>
        </w:tc>
        <w:tc>
          <w:tcPr>
            <w:tcW w:w="3600" w:type="dxa"/>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项目(按功能分类)</w:t>
            </w:r>
          </w:p>
        </w:tc>
        <w:tc>
          <w:tcPr>
            <w:tcW w:w="1800" w:type="dxa"/>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年初预算数</w:t>
            </w:r>
          </w:p>
        </w:tc>
        <w:tc>
          <w:tcPr>
            <w:tcW w:w="1800" w:type="dxa"/>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一、一般公共预算财政拨款收入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4,876,231.03</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48,550,503.86</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一、一般公共服务支出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4,176,231.03</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11,290,565.85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二、政府性基金预算财政拨款收入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二、外交支出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三、国有资本经营预算财政拨款收入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三、国防支出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四、上级补助收入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四、公共安全支出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五、事业收入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五、教育支出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六、经营收入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六、科学技术支出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七、附属单位上缴收入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七、文化旅游体育与传媒支出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50,000.00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八、其他收入</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八、社会保障和就业支出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179,128.49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九、卫生健康支出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十、节能环保支出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1,092,526.12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十一、城乡社区支出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十二、农林水支出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45,811,059.81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十三、交通运输支出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十四、资源勘探工业信息等支出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十五、商业服务业等支出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十六、金融支出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十七、援助其他地区支出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十八、自然资源海洋气象等支出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十九、住房保障支出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二十、粮油物资储备支出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二十一、国有资本经营预算支出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二十二、灾害防治及应急管理支出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二十三、其他支出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13,795,955.09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二十四、债务还本支出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二十五、债务付息支出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w:t>
            </w:r>
          </w:p>
        </w:tc>
        <w:tc>
          <w:tcPr>
            <w:tcW w:w="36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二十六、抗疫特别国债安排的支出</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本年收入合计</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4,876,231.03</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61,591,114.51</w:t>
            </w:r>
          </w:p>
        </w:tc>
        <w:tc>
          <w:tcPr>
            <w:tcW w:w="7200"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本年支出合计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使用非财政拨款结余</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7200"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结余分配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年初结转和结余</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36,201,108.70</w:t>
            </w:r>
          </w:p>
        </w:tc>
        <w:tc>
          <w:tcPr>
            <w:tcW w:w="7200"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086"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总计</w:t>
            </w:r>
          </w:p>
        </w:tc>
        <w:tc>
          <w:tcPr>
            <w:tcW w:w="1554"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4,876,231.03</w:t>
            </w:r>
          </w:p>
        </w:tc>
        <w:tc>
          <w:tcPr>
            <w:tcW w:w="1800"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97,792,223.21</w:t>
            </w:r>
          </w:p>
        </w:tc>
        <w:tc>
          <w:tcPr>
            <w:tcW w:w="7200"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总计</w:t>
            </w:r>
          </w:p>
        </w:tc>
      </w:tr>
    </w:tbl>
    <w:p>
      <w:pPr>
        <w:tabs>
          <w:tab w:val="center" w:pos="6979"/>
        </w:tabs>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收入决算表</w:t>
      </w:r>
    </w:p>
    <w:p>
      <w:pPr>
        <w:ind w:left="-1050" w:leftChars="-500" w:right="-605" w:rightChars="-288" w:firstLine="1476" w:firstLineChars="738"/>
        <w:jc w:val="left"/>
        <w:rPr>
          <w:rFonts w:ascii="仿宋_GB2312" w:eastAsia="仿宋_GB2312"/>
          <w:sz w:val="20"/>
        </w:rPr>
      </w:pPr>
      <w:r>
        <w:rPr>
          <w:rFonts w:hint="eastAsia" w:ascii="仿宋_GB2312" w:eastAsia="仿宋_GB2312"/>
          <w:sz w:val="20"/>
        </w:rPr>
        <w:t>单位名称： 密云区密云水库综合执法大队                                                                                         单位：元</w:t>
      </w:r>
    </w:p>
    <w:tbl>
      <w:tblPr>
        <w:tblStyle w:val="12"/>
        <w:tblW w:w="147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0"/>
        <w:gridCol w:w="359"/>
        <w:gridCol w:w="359"/>
        <w:gridCol w:w="3575"/>
        <w:gridCol w:w="1467"/>
        <w:gridCol w:w="1467"/>
        <w:gridCol w:w="1433"/>
        <w:gridCol w:w="1433"/>
        <w:gridCol w:w="1433"/>
        <w:gridCol w:w="1433"/>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4653" w:type="dxa"/>
            <w:gridSpan w:val="4"/>
            <w:vAlign w:val="top"/>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项目</w:t>
            </w:r>
          </w:p>
        </w:tc>
        <w:tc>
          <w:tcPr>
            <w:tcW w:w="1467"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本年收入合计</w:t>
            </w:r>
          </w:p>
        </w:tc>
        <w:tc>
          <w:tcPr>
            <w:tcW w:w="1467"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财政拨款收入</w:t>
            </w:r>
          </w:p>
        </w:tc>
        <w:tc>
          <w:tcPr>
            <w:tcW w:w="1433"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上级补助收入</w:t>
            </w:r>
          </w:p>
        </w:tc>
        <w:tc>
          <w:tcPr>
            <w:tcW w:w="1433"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事业收入</w:t>
            </w:r>
          </w:p>
        </w:tc>
        <w:tc>
          <w:tcPr>
            <w:tcW w:w="1433"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经营收入</w:t>
            </w:r>
          </w:p>
        </w:tc>
        <w:tc>
          <w:tcPr>
            <w:tcW w:w="1433"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附属单位上缴收入</w:t>
            </w:r>
          </w:p>
        </w:tc>
        <w:tc>
          <w:tcPr>
            <w:tcW w:w="1467" w:type="dxa"/>
            <w:vMerge w:val="restart"/>
            <w:vAlign w:val="center"/>
          </w:tcPr>
          <w:p>
            <w:pPr>
              <w:tabs>
                <w:tab w:val="center" w:pos="6979"/>
              </w:tabs>
              <w:jc w:val="center"/>
              <w:rPr>
                <w:rFonts w:ascii="宋体" w:hAnsi="宋体" w:cs="宋体"/>
                <w:bCs/>
                <w:kern w:val="0"/>
                <w:sz w:val="18"/>
                <w:szCs w:val="18"/>
              </w:rPr>
            </w:pPr>
            <w:r>
              <w:rPr>
                <w:rFonts w:hint="eastAsia" w:ascii="宋体" w:hAnsi="宋体" w:cs="宋体"/>
                <w:bCs/>
                <w:kern w:val="0"/>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Merge w:val="restart"/>
            <w:vAlign w:val="top"/>
          </w:tcPr>
          <w:p>
            <w:pPr>
              <w:tabs>
                <w:tab w:val="center" w:pos="6979"/>
              </w:tabs>
              <w:rPr>
                <w:rFonts w:ascii="宋体" w:hAnsi="宋体" w:cs="宋体"/>
                <w:bCs/>
                <w:kern w:val="0"/>
                <w:sz w:val="18"/>
                <w:szCs w:val="18"/>
              </w:rPr>
            </w:pPr>
            <w:r>
              <w:rPr>
                <w:rFonts w:hint="eastAsia" w:ascii="宋体" w:hAnsi="宋体" w:cs="宋体"/>
                <w:bCs/>
                <w:kern w:val="0"/>
                <w:sz w:val="16"/>
                <w:szCs w:val="18"/>
              </w:rPr>
              <w:t>支出功能分类科目编码</w:t>
            </w:r>
          </w:p>
        </w:tc>
        <w:tc>
          <w:tcPr>
            <w:tcW w:w="3575" w:type="dxa"/>
            <w:vMerge w:val="restart"/>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科目名称</w:t>
            </w:r>
          </w:p>
        </w:tc>
        <w:tc>
          <w:tcPr>
            <w:tcW w:w="1467"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Merge w:val="continue"/>
            <w:vAlign w:val="top"/>
          </w:tcPr>
          <w:p>
            <w:pPr>
              <w:tabs>
                <w:tab w:val="center" w:pos="6979"/>
              </w:tabs>
              <w:rPr>
                <w:rFonts w:ascii="宋体" w:hAnsi="宋体" w:cs="宋体"/>
                <w:bCs/>
                <w:kern w:val="0"/>
                <w:sz w:val="18"/>
                <w:szCs w:val="18"/>
              </w:rPr>
            </w:pPr>
          </w:p>
        </w:tc>
        <w:tc>
          <w:tcPr>
            <w:tcW w:w="3575"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Merge w:val="continue"/>
            <w:vAlign w:val="top"/>
          </w:tcPr>
          <w:p>
            <w:pPr>
              <w:tabs>
                <w:tab w:val="center" w:pos="6979"/>
              </w:tabs>
              <w:rPr>
                <w:rFonts w:ascii="宋体" w:hAnsi="宋体" w:cs="宋体"/>
                <w:bCs/>
                <w:kern w:val="0"/>
                <w:sz w:val="18"/>
                <w:szCs w:val="18"/>
              </w:rPr>
            </w:pPr>
          </w:p>
        </w:tc>
        <w:tc>
          <w:tcPr>
            <w:tcW w:w="3575"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33" w:type="dxa"/>
            <w:vMerge w:val="continue"/>
            <w:vAlign w:val="top"/>
          </w:tcPr>
          <w:p>
            <w:pPr>
              <w:tabs>
                <w:tab w:val="center" w:pos="6979"/>
              </w:tabs>
              <w:rPr>
                <w:rFonts w:ascii="宋体" w:hAnsi="宋体" w:cs="宋体"/>
                <w:bCs/>
                <w:kern w:val="0"/>
                <w:sz w:val="18"/>
                <w:szCs w:val="18"/>
              </w:rPr>
            </w:pPr>
          </w:p>
        </w:tc>
        <w:tc>
          <w:tcPr>
            <w:tcW w:w="1467" w:type="dxa"/>
            <w:vMerge w:val="continue"/>
            <w:vAlign w:val="top"/>
          </w:tcPr>
          <w:p>
            <w:pPr>
              <w:tabs>
                <w:tab w:val="center" w:pos="6979"/>
              </w:tabs>
              <w:rPr>
                <w:rFonts w:ascii="宋体" w:hAnsi="宋体" w:cs="宋体"/>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360" w:type="dxa"/>
            <w:vMerge w:val="restart"/>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类</w:t>
            </w:r>
          </w:p>
        </w:tc>
        <w:tc>
          <w:tcPr>
            <w:tcW w:w="359" w:type="dxa"/>
            <w:vMerge w:val="restart"/>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款</w:t>
            </w:r>
          </w:p>
        </w:tc>
        <w:tc>
          <w:tcPr>
            <w:tcW w:w="359" w:type="dxa"/>
            <w:vMerge w:val="restart"/>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项</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栏次</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5</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360" w:type="dxa"/>
            <w:vMerge w:val="continue"/>
            <w:vAlign w:val="top"/>
          </w:tcPr>
          <w:p>
            <w:pPr>
              <w:tabs>
                <w:tab w:val="center" w:pos="6979"/>
              </w:tabs>
              <w:rPr>
                <w:rFonts w:ascii="宋体" w:hAnsi="宋体" w:cs="宋体"/>
                <w:bCs/>
                <w:kern w:val="0"/>
                <w:sz w:val="18"/>
                <w:szCs w:val="18"/>
              </w:rPr>
            </w:pPr>
          </w:p>
        </w:tc>
        <w:tc>
          <w:tcPr>
            <w:tcW w:w="359" w:type="dxa"/>
            <w:vMerge w:val="continue"/>
            <w:vAlign w:val="top"/>
          </w:tcPr>
          <w:p>
            <w:pPr>
              <w:tabs>
                <w:tab w:val="center" w:pos="6979"/>
              </w:tabs>
              <w:rPr>
                <w:rFonts w:ascii="宋体" w:hAnsi="宋体" w:cs="宋体"/>
                <w:bCs/>
                <w:kern w:val="0"/>
                <w:sz w:val="18"/>
                <w:szCs w:val="18"/>
              </w:rPr>
            </w:pPr>
          </w:p>
        </w:tc>
        <w:tc>
          <w:tcPr>
            <w:tcW w:w="359" w:type="dxa"/>
            <w:vMerge w:val="continue"/>
            <w:vAlign w:val="top"/>
          </w:tcPr>
          <w:p>
            <w:pPr>
              <w:tabs>
                <w:tab w:val="center" w:pos="6979"/>
              </w:tabs>
              <w:rPr>
                <w:rFonts w:ascii="宋体" w:hAnsi="宋体" w:cs="宋体"/>
                <w:bCs/>
                <w:kern w:val="0"/>
                <w:sz w:val="18"/>
                <w:szCs w:val="18"/>
              </w:rPr>
            </w:pP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合计</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61,591,114.51</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48,550,503.86</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一般公共服务支出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11,127,602.86</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11,127,602.86</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20103</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政府办公厅（室）及相关机构事务</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11,127,602.86</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11,127,602.86</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2010301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行政运行</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5,516,696.46</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5,516,696.46</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2010303</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机关服务</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236,345.87</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236,345.87</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2010350</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事业运行</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4,824,560.53</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4,824,560.53</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2010399</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其他政府办公厅（室）及相关机构事务支出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550,000.00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550,000.00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207</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文化旅游体育与传媒支出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25,000.00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25,000.00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20701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文化和旅游</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25,000.00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25,000.00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2070105</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文化展示及纪念机构</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25,000.00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25,000.00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208</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社会保障和就业支出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209,712.00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209,712.00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20805</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行政事业单位养老支出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209,712.00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209,712.00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2080505</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机关事业单位基本养老保险缴费支出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139,808.00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139,808.00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2080506</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机关事业单位职业年金缴费支出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69,904.00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69,904.00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节能环保支出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21114</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能源管理事务</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2111450</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事业运行</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650,000.00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213</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农林水支出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36,538,189.00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36,538,189.00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21303</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水利</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36,538,189.00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36,538,189.00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2130301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行政运行</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197,730.00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197,730.00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2130311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水资源节约管理与保护</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36,340,459.00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36,340,459.00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229</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其他支出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22999</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其他支出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exact"/>
        </w:trPr>
        <w:tc>
          <w:tcPr>
            <w:tcW w:w="1078" w:type="dxa"/>
            <w:gridSpan w:val="3"/>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2299901</w:t>
            </w:r>
          </w:p>
        </w:tc>
        <w:tc>
          <w:tcPr>
            <w:tcW w:w="3575"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 xml:space="preserve">  其他支出</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33"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0.00</w:t>
            </w:r>
          </w:p>
        </w:tc>
        <w:tc>
          <w:tcPr>
            <w:tcW w:w="1467" w:type="dxa"/>
            <w:vAlign w:val="top"/>
          </w:tcPr>
          <w:p>
            <w:pPr>
              <w:tabs>
                <w:tab w:val="center" w:pos="6979"/>
              </w:tabs>
              <w:rPr>
                <w:rFonts w:ascii="宋体" w:hAnsi="宋体" w:cs="宋体"/>
                <w:bCs/>
                <w:kern w:val="0"/>
                <w:sz w:val="18"/>
                <w:szCs w:val="18"/>
              </w:rPr>
            </w:pPr>
            <w:r>
              <w:rPr>
                <w:rFonts w:hint="eastAsia" w:ascii="宋体" w:hAnsi="宋体" w:cs="宋体"/>
                <w:bCs/>
                <w:kern w:val="0"/>
                <w:sz w:val="18"/>
                <w:szCs w:val="18"/>
              </w:rPr>
              <w:t>13,040,610.65</w:t>
            </w:r>
          </w:p>
        </w:tc>
      </w:tr>
    </w:tbl>
    <w:p>
      <w:pPr>
        <w:tabs>
          <w:tab w:val="center" w:pos="6979"/>
        </w:tabs>
        <w:rPr>
          <w:rFonts w:ascii="仿宋_GB2312" w:hAnsi="宋体" w:eastAsia="仿宋_GB2312" w:cs="宋体"/>
          <w:b/>
          <w:bCs/>
          <w:kern w:val="0"/>
          <w:sz w:val="28"/>
          <w:szCs w:val="28"/>
        </w:rPr>
      </w:pPr>
    </w:p>
    <w:tbl>
      <w:tblPr>
        <w:tblStyle w:val="11"/>
        <w:tblW w:w="147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1"/>
        <w:gridCol w:w="396"/>
        <w:gridCol w:w="396"/>
        <w:gridCol w:w="396"/>
        <w:gridCol w:w="363"/>
        <w:gridCol w:w="2555"/>
        <w:gridCol w:w="682"/>
        <w:gridCol w:w="924"/>
        <w:gridCol w:w="786"/>
        <w:gridCol w:w="820"/>
        <w:gridCol w:w="1190"/>
        <w:gridCol w:w="415"/>
        <w:gridCol w:w="1565"/>
        <w:gridCol w:w="41"/>
        <w:gridCol w:w="1429"/>
        <w:gridCol w:w="177"/>
        <w:gridCol w:w="875"/>
        <w:gridCol w:w="1380"/>
        <w:gridCol w:w="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14786" w:type="dxa"/>
            <w:gridSpan w:val="19"/>
            <w:tcBorders>
              <w:top w:val="single" w:color="FFFFFF" w:sz="4" w:space="0"/>
              <w:left w:val="single" w:color="FFFFFF" w:sz="4" w:space="0"/>
              <w:bottom w:val="single" w:color="FFFFFF" w:sz="4" w:space="0"/>
              <w:right w:val="single" w:color="FFFFFF"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1642" w:type="dxa"/>
            <w:gridSpan w:val="5"/>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18"/>
                <w:szCs w:val="18"/>
              </w:rPr>
              <w:t xml:space="preserve">单位名称：            </w:t>
            </w: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仿宋_GB2312" w:hAnsi="宋体" w:eastAsia="仿宋_GB2312" w:cs="宋体"/>
                <w:kern w:val="0"/>
                <w:sz w:val="24"/>
              </w:rPr>
            </w:pPr>
          </w:p>
        </w:tc>
        <w:tc>
          <w:tcPr>
            <w:tcW w:w="2560" w:type="dxa"/>
            <w:gridSpan w:val="3"/>
            <w:tcBorders>
              <w:top w:val="single" w:color="FFFFFF" w:sz="4" w:space="0"/>
              <w:left w:val="single" w:color="FFFFFF" w:sz="4" w:space="0"/>
              <w:bottom w:val="nil"/>
              <w:right w:val="single" w:color="FFFFFF" w:sz="4" w:space="0"/>
            </w:tcBorders>
            <w:vAlign w:val="bottom"/>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618" w:hRule="exact"/>
        </w:trPr>
        <w:tc>
          <w:tcPr>
            <w:tcW w:w="4788" w:type="dxa"/>
            <w:gridSpan w:val="6"/>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项目</w:t>
            </w:r>
          </w:p>
        </w:tc>
        <w:tc>
          <w:tcPr>
            <w:tcW w:w="1710" w:type="dxa"/>
            <w:gridSpan w:val="2"/>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本年支出合计</w:t>
            </w:r>
          </w:p>
        </w:tc>
        <w:tc>
          <w:tcPr>
            <w:tcW w:w="2010" w:type="dxa"/>
            <w:gridSpan w:val="2"/>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基本支出</w:t>
            </w:r>
          </w:p>
        </w:tc>
        <w:tc>
          <w:tcPr>
            <w:tcW w:w="1980" w:type="dxa"/>
            <w:gridSpan w:val="2"/>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项目支出</w:t>
            </w:r>
          </w:p>
        </w:tc>
        <w:tc>
          <w:tcPr>
            <w:tcW w:w="1470" w:type="dxa"/>
            <w:gridSpan w:val="2"/>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上缴上级支出</w:t>
            </w:r>
          </w:p>
        </w:tc>
        <w:tc>
          <w:tcPr>
            <w:tcW w:w="1052" w:type="dxa"/>
            <w:gridSpan w:val="2"/>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经营支出</w:t>
            </w:r>
          </w:p>
        </w:tc>
        <w:tc>
          <w:tcPr>
            <w:tcW w:w="1380" w:type="dxa"/>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Merge w:val="restart"/>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支出功能分类科目编码</w:t>
            </w:r>
          </w:p>
        </w:tc>
        <w:tc>
          <w:tcPr>
            <w:tcW w:w="3600" w:type="dxa"/>
            <w:gridSpan w:val="3"/>
            <w:vMerge w:val="restart"/>
            <w:vAlign w:val="center"/>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科目名称</w:t>
            </w:r>
          </w:p>
        </w:tc>
        <w:tc>
          <w:tcPr>
            <w:tcW w:w="171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201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98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47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052"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380" w:type="dxa"/>
            <w:vMerge w:val="continue"/>
            <w:vAlign w:val="top"/>
          </w:tcPr>
          <w:p>
            <w:pPr>
              <w:tabs>
                <w:tab w:val="center" w:pos="6979"/>
              </w:tabs>
              <w:spacing w:line="380" w:lineRule="exact"/>
              <w:jc w:val="center"/>
              <w:rPr>
                <w:rFonts w:ascii="宋体" w:hAnsi="宋体" w:cs="宋体"/>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Merge w:val="continue"/>
            <w:vAlign w:val="top"/>
          </w:tcPr>
          <w:p>
            <w:pPr>
              <w:tabs>
                <w:tab w:val="center" w:pos="6979"/>
              </w:tabs>
              <w:spacing w:line="380" w:lineRule="exact"/>
              <w:jc w:val="center"/>
              <w:rPr>
                <w:rFonts w:ascii="宋体" w:hAnsi="宋体" w:cs="宋体"/>
                <w:bCs/>
                <w:kern w:val="0"/>
                <w:sz w:val="18"/>
                <w:szCs w:val="18"/>
              </w:rPr>
            </w:pPr>
          </w:p>
        </w:tc>
        <w:tc>
          <w:tcPr>
            <w:tcW w:w="3600" w:type="dxa"/>
            <w:gridSpan w:val="3"/>
            <w:vMerge w:val="continue"/>
            <w:vAlign w:val="top"/>
          </w:tcPr>
          <w:p>
            <w:pPr>
              <w:tabs>
                <w:tab w:val="center" w:pos="6979"/>
              </w:tabs>
              <w:spacing w:line="380" w:lineRule="exact"/>
              <w:jc w:val="center"/>
              <w:rPr>
                <w:rFonts w:ascii="宋体" w:hAnsi="宋体" w:cs="宋体"/>
                <w:bCs/>
                <w:kern w:val="0"/>
                <w:sz w:val="18"/>
                <w:szCs w:val="18"/>
              </w:rPr>
            </w:pPr>
          </w:p>
        </w:tc>
        <w:tc>
          <w:tcPr>
            <w:tcW w:w="171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201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98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47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052"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380" w:type="dxa"/>
            <w:vMerge w:val="continue"/>
            <w:vAlign w:val="top"/>
          </w:tcPr>
          <w:p>
            <w:pPr>
              <w:tabs>
                <w:tab w:val="center" w:pos="6979"/>
              </w:tabs>
              <w:spacing w:line="380" w:lineRule="exact"/>
              <w:jc w:val="center"/>
              <w:rPr>
                <w:rFonts w:ascii="宋体" w:hAnsi="宋体" w:cs="宋体"/>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Merge w:val="continue"/>
            <w:vAlign w:val="top"/>
          </w:tcPr>
          <w:p>
            <w:pPr>
              <w:tabs>
                <w:tab w:val="center" w:pos="6979"/>
              </w:tabs>
              <w:spacing w:line="380" w:lineRule="exact"/>
              <w:jc w:val="center"/>
              <w:rPr>
                <w:rFonts w:ascii="宋体" w:hAnsi="宋体" w:cs="宋体"/>
                <w:bCs/>
                <w:kern w:val="0"/>
                <w:sz w:val="18"/>
                <w:szCs w:val="18"/>
              </w:rPr>
            </w:pPr>
          </w:p>
        </w:tc>
        <w:tc>
          <w:tcPr>
            <w:tcW w:w="3600" w:type="dxa"/>
            <w:gridSpan w:val="3"/>
            <w:vMerge w:val="continue"/>
            <w:vAlign w:val="top"/>
          </w:tcPr>
          <w:p>
            <w:pPr>
              <w:tabs>
                <w:tab w:val="center" w:pos="6979"/>
              </w:tabs>
              <w:spacing w:line="380" w:lineRule="exact"/>
              <w:jc w:val="center"/>
              <w:rPr>
                <w:rFonts w:ascii="宋体" w:hAnsi="宋体" w:cs="宋体"/>
                <w:bCs/>
                <w:kern w:val="0"/>
                <w:sz w:val="18"/>
                <w:szCs w:val="18"/>
              </w:rPr>
            </w:pPr>
          </w:p>
        </w:tc>
        <w:tc>
          <w:tcPr>
            <w:tcW w:w="171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201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98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470"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052" w:type="dxa"/>
            <w:gridSpan w:val="2"/>
            <w:vMerge w:val="continue"/>
            <w:vAlign w:val="top"/>
          </w:tcPr>
          <w:p>
            <w:pPr>
              <w:tabs>
                <w:tab w:val="center" w:pos="6979"/>
              </w:tabs>
              <w:spacing w:line="380" w:lineRule="exact"/>
              <w:jc w:val="center"/>
              <w:rPr>
                <w:rFonts w:ascii="宋体" w:hAnsi="宋体" w:cs="宋体"/>
                <w:bCs/>
                <w:kern w:val="0"/>
                <w:sz w:val="18"/>
                <w:szCs w:val="18"/>
              </w:rPr>
            </w:pPr>
          </w:p>
        </w:tc>
        <w:tc>
          <w:tcPr>
            <w:tcW w:w="1380" w:type="dxa"/>
            <w:vMerge w:val="continue"/>
            <w:vAlign w:val="top"/>
          </w:tcPr>
          <w:p>
            <w:pPr>
              <w:tabs>
                <w:tab w:val="center" w:pos="6979"/>
              </w:tabs>
              <w:spacing w:line="380" w:lineRule="exact"/>
              <w:jc w:val="center"/>
              <w:rPr>
                <w:rFonts w:ascii="宋体" w:hAnsi="宋体" w:cs="宋体"/>
                <w:bCs/>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396" w:type="dxa"/>
            <w:vMerge w:val="restart"/>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类</w:t>
            </w:r>
          </w:p>
        </w:tc>
        <w:tc>
          <w:tcPr>
            <w:tcW w:w="396" w:type="dxa"/>
            <w:vMerge w:val="restart"/>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款</w:t>
            </w:r>
          </w:p>
        </w:tc>
        <w:tc>
          <w:tcPr>
            <w:tcW w:w="396" w:type="dxa"/>
            <w:vMerge w:val="restart"/>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项</w:t>
            </w:r>
          </w:p>
        </w:tc>
        <w:tc>
          <w:tcPr>
            <w:tcW w:w="3600" w:type="dxa"/>
            <w:gridSpan w:val="3"/>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栏次</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2</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3</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396" w:type="dxa"/>
            <w:vMerge w:val="continue"/>
            <w:vAlign w:val="top"/>
          </w:tcPr>
          <w:p>
            <w:pPr>
              <w:tabs>
                <w:tab w:val="center" w:pos="6979"/>
              </w:tabs>
              <w:spacing w:line="380" w:lineRule="exact"/>
              <w:jc w:val="center"/>
              <w:rPr>
                <w:rFonts w:ascii="宋体" w:hAnsi="宋体" w:cs="宋体"/>
                <w:bCs/>
                <w:kern w:val="0"/>
                <w:sz w:val="18"/>
                <w:szCs w:val="18"/>
              </w:rPr>
            </w:pPr>
          </w:p>
        </w:tc>
        <w:tc>
          <w:tcPr>
            <w:tcW w:w="396" w:type="dxa"/>
            <w:vMerge w:val="continue"/>
            <w:vAlign w:val="top"/>
          </w:tcPr>
          <w:p>
            <w:pPr>
              <w:tabs>
                <w:tab w:val="center" w:pos="6979"/>
              </w:tabs>
              <w:spacing w:line="380" w:lineRule="exact"/>
              <w:jc w:val="center"/>
              <w:rPr>
                <w:rFonts w:ascii="宋体" w:hAnsi="宋体" w:cs="宋体"/>
                <w:bCs/>
                <w:kern w:val="0"/>
                <w:sz w:val="18"/>
                <w:szCs w:val="18"/>
              </w:rPr>
            </w:pPr>
          </w:p>
        </w:tc>
        <w:tc>
          <w:tcPr>
            <w:tcW w:w="396" w:type="dxa"/>
            <w:vMerge w:val="continue"/>
            <w:vAlign w:val="top"/>
          </w:tcPr>
          <w:p>
            <w:pPr>
              <w:tabs>
                <w:tab w:val="center" w:pos="6979"/>
              </w:tabs>
              <w:spacing w:line="380" w:lineRule="exact"/>
              <w:jc w:val="center"/>
              <w:rPr>
                <w:rFonts w:ascii="宋体" w:hAnsi="宋体" w:cs="宋体"/>
                <w:bCs/>
                <w:kern w:val="0"/>
                <w:sz w:val="18"/>
                <w:szCs w:val="18"/>
              </w:rPr>
            </w:pPr>
          </w:p>
        </w:tc>
        <w:tc>
          <w:tcPr>
            <w:tcW w:w="3600" w:type="dxa"/>
            <w:gridSpan w:val="3"/>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合计</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72,169,235.36</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11,669,767.65</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60,499,467.71</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201</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一般公共服务支出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11,290,565.85</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10,769,843.16</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520,722.69</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20103</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政府办公厅（室）及相关机构事务</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11,290,565.85</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10,769,843.16</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520,722.69</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2010301</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行政运行</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5,486,168.56</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5,486,168.56</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2010303</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机关服务</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261,360.63</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261,360.63</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2010350</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事业运行</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5,022,313.97</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5,022,313.97</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2010399</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其他政府办公厅（室）及相关机构事务支出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520,722.69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520,722.69</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208</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社会保障和就业支出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179,128.49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179,128.49</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20805</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行政事业单位养老支出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179,128.49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179,128.49</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2080505</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机关事业单位基本养老保险缴费支出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109,224.49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109,224.49</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2080506</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机关事业单位职业年金缴费支出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69,904.00</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69,904.00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211</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节能环保支出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1,092,526.12</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523,066.00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569,460.12</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21114</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能源管理事务</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523,066.00</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523,066.00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2111450</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事业运行</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523,066.00</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523,066.00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21199</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其他节能环保支出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569,460.12</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569,460.12</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2119901</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其他节能环保支出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569,460.12</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569,460.12</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408"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213</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农林水支出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45,811,059.81</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197,730.00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45,613,329.81</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545"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21303</w:t>
            </w:r>
          </w:p>
        </w:tc>
        <w:tc>
          <w:tcPr>
            <w:tcW w:w="3600" w:type="dxa"/>
            <w:gridSpan w:val="3"/>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水利</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45,468,277.81</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197,730.00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45,270,547.81</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75" w:hRule="exact"/>
        </w:trPr>
        <w:tc>
          <w:tcPr>
            <w:tcW w:w="1188" w:type="dxa"/>
            <w:gridSpan w:val="3"/>
            <w:tcBorders>
              <w:bottom w:val="single" w:color="auto" w:sz="4" w:space="0"/>
            </w:tcBorders>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2130301</w:t>
            </w:r>
          </w:p>
        </w:tc>
        <w:tc>
          <w:tcPr>
            <w:tcW w:w="3600" w:type="dxa"/>
            <w:gridSpan w:val="3"/>
            <w:tcBorders>
              <w:bottom w:val="single" w:color="auto" w:sz="4" w:space="0"/>
            </w:tcBorders>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行政运行</w:t>
            </w:r>
          </w:p>
        </w:tc>
        <w:tc>
          <w:tcPr>
            <w:tcW w:w="1710" w:type="dxa"/>
            <w:gridSpan w:val="2"/>
            <w:tcBorders>
              <w:bottom w:val="single" w:color="auto" w:sz="4" w:space="0"/>
            </w:tcBorders>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197,730.00</w:t>
            </w:r>
          </w:p>
        </w:tc>
        <w:tc>
          <w:tcPr>
            <w:tcW w:w="2010" w:type="dxa"/>
            <w:gridSpan w:val="2"/>
            <w:tcBorders>
              <w:bottom w:val="single" w:color="auto" w:sz="4" w:space="0"/>
            </w:tcBorders>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197,730.00</w:t>
            </w:r>
          </w:p>
        </w:tc>
        <w:tc>
          <w:tcPr>
            <w:tcW w:w="1980" w:type="dxa"/>
            <w:gridSpan w:val="2"/>
            <w:tcBorders>
              <w:bottom w:val="single" w:color="auto" w:sz="4" w:space="0"/>
            </w:tcBorders>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470" w:type="dxa"/>
            <w:gridSpan w:val="2"/>
            <w:tcBorders>
              <w:bottom w:val="single" w:color="auto" w:sz="4" w:space="0"/>
            </w:tcBorders>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tcBorders>
              <w:bottom w:val="single" w:color="auto" w:sz="4" w:space="0"/>
            </w:tcBorders>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tcBorders>
              <w:bottom w:val="single" w:color="auto" w:sz="4" w:space="0"/>
            </w:tcBorders>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2130311</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水资源节约管理与保护</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45,270,547.81</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45,270,547.81</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21399</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其他农林水支出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342,782.00</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342,782.00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2139999</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其他农林水支出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342,782.00</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342,782.00</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229</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13,795,955.09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13,795,955.09</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22999</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13,795,955.09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13,795,955.09</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Before w:val="1"/>
          <w:gridAfter w:val="1"/>
          <w:wBefore w:w="91" w:type="dxa"/>
          <w:wAfter w:w="305" w:type="dxa"/>
          <w:trHeight w:val="340" w:hRule="exact"/>
        </w:trPr>
        <w:tc>
          <w:tcPr>
            <w:tcW w:w="1188"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2299901</w:t>
            </w:r>
          </w:p>
        </w:tc>
        <w:tc>
          <w:tcPr>
            <w:tcW w:w="3600" w:type="dxa"/>
            <w:gridSpan w:val="3"/>
            <w:vAlign w:val="top"/>
          </w:tcPr>
          <w:p>
            <w:pPr>
              <w:tabs>
                <w:tab w:val="center" w:pos="6979"/>
              </w:tabs>
              <w:spacing w:line="380" w:lineRule="exact"/>
              <w:jc w:val="left"/>
              <w:rPr>
                <w:rFonts w:ascii="宋体" w:hAnsi="宋体" w:cs="宋体"/>
                <w:bCs/>
                <w:kern w:val="0"/>
                <w:sz w:val="18"/>
                <w:szCs w:val="18"/>
              </w:rPr>
            </w:pPr>
            <w:r>
              <w:rPr>
                <w:rFonts w:hint="eastAsia" w:ascii="宋体" w:hAnsi="宋体" w:cs="宋体"/>
                <w:bCs/>
                <w:kern w:val="0"/>
                <w:sz w:val="18"/>
                <w:szCs w:val="18"/>
              </w:rPr>
              <w:t>其他支出</w:t>
            </w:r>
          </w:p>
        </w:tc>
        <w:tc>
          <w:tcPr>
            <w:tcW w:w="17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13,795,955.09</w:t>
            </w:r>
          </w:p>
        </w:tc>
        <w:tc>
          <w:tcPr>
            <w:tcW w:w="201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98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13,795,955.09</w:t>
            </w:r>
          </w:p>
        </w:tc>
        <w:tc>
          <w:tcPr>
            <w:tcW w:w="1470"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052" w:type="dxa"/>
            <w:gridSpan w:val="2"/>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c>
          <w:tcPr>
            <w:tcW w:w="1380" w:type="dxa"/>
            <w:vAlign w:val="top"/>
          </w:tcPr>
          <w:p>
            <w:pPr>
              <w:tabs>
                <w:tab w:val="center" w:pos="6979"/>
              </w:tabs>
              <w:spacing w:line="380" w:lineRule="exact"/>
              <w:jc w:val="center"/>
              <w:rPr>
                <w:rFonts w:ascii="宋体" w:hAnsi="宋体" w:cs="宋体"/>
                <w:bCs/>
                <w:kern w:val="0"/>
                <w:sz w:val="18"/>
                <w:szCs w:val="18"/>
              </w:rPr>
            </w:pPr>
            <w:r>
              <w:rPr>
                <w:rFonts w:hint="eastAsia" w:ascii="宋体" w:hAnsi="宋体" w:cs="宋体"/>
                <w:bCs/>
                <w:kern w:val="0"/>
                <w:sz w:val="18"/>
                <w:szCs w:val="18"/>
              </w:rPr>
              <w:t>0.00</w:t>
            </w:r>
          </w:p>
        </w:tc>
      </w:tr>
    </w:tbl>
    <w:p>
      <w:pPr>
        <w:tabs>
          <w:tab w:val="center" w:pos="6979"/>
        </w:tabs>
        <w:spacing w:line="380" w:lineRule="exact"/>
        <w:jc w:val="center"/>
        <w:rPr>
          <w:rFonts w:ascii="仿宋_GB2312" w:hAnsi="宋体" w:eastAsia="仿宋_GB2312" w:cs="宋体"/>
          <w:b/>
          <w:bCs/>
          <w:kern w:val="0"/>
          <w:szCs w:val="21"/>
        </w:rPr>
      </w:pPr>
    </w:p>
    <w:p>
      <w:pPr>
        <w:tabs>
          <w:tab w:val="center" w:pos="6979"/>
        </w:tabs>
        <w:spacing w:line="380" w:lineRule="exact"/>
        <w:jc w:val="center"/>
        <w:rPr>
          <w:rFonts w:ascii="仿宋_GB2312" w:hAnsi="宋体" w:eastAsia="仿宋_GB2312" w:cs="宋体"/>
          <w:b/>
          <w:bCs/>
          <w:kern w:val="0"/>
          <w:szCs w:val="21"/>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p>
    <w:p>
      <w:pPr>
        <w:tabs>
          <w:tab w:val="center" w:pos="6979"/>
        </w:tabs>
        <w:spacing w:line="380" w:lineRule="exact"/>
        <w:rPr>
          <w:rFonts w:ascii="仿宋_GB2312" w:hAnsi="宋体" w:eastAsia="仿宋_GB2312" w:cs="宋体"/>
          <w:b/>
          <w:bCs/>
          <w:kern w:val="0"/>
          <w:sz w:val="28"/>
          <w:szCs w:val="28"/>
        </w:rPr>
      </w:pPr>
    </w:p>
    <w:p>
      <w:pPr>
        <w:tabs>
          <w:tab w:val="center" w:pos="6979"/>
        </w:tabs>
        <w:spacing w:line="38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财政拨款收入支出决算总表</w:t>
      </w:r>
    </w:p>
    <w:p>
      <w:pPr>
        <w:ind w:left="-1050" w:leftChars="-500" w:right="-605" w:rightChars="-288"/>
        <w:rPr>
          <w:rFonts w:ascii="仿宋_GB2312" w:eastAsia="仿宋_GB2312"/>
          <w:sz w:val="20"/>
        </w:rPr>
      </w:pPr>
      <w:r>
        <w:rPr>
          <w:rFonts w:hint="eastAsia" w:ascii="仿宋_GB2312" w:eastAsia="仿宋_GB2312"/>
          <w:sz w:val="20"/>
        </w:rPr>
        <w:t xml:space="preserve">           单位名称： 密云区密云水库综合执法大队                                                                                                   单位：元</w:t>
      </w:r>
    </w:p>
    <w:tbl>
      <w:tblPr>
        <w:tblStyle w:val="11"/>
        <w:tblW w:w="149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518"/>
        <w:gridCol w:w="1436"/>
        <w:gridCol w:w="1587"/>
        <w:gridCol w:w="2589"/>
        <w:gridCol w:w="170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5" w:hRule="exact"/>
        </w:trPr>
        <w:tc>
          <w:tcPr>
            <w:tcW w:w="5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pPr>
              <w:widowControl/>
              <w:ind w:firstLine="270" w:firstLineChars="150"/>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4,876,231.03</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48,550,503.86</w:t>
            </w: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一、一般公共服务支出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4,176,231.03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11,290,565.85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二、外交支出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三、国防支出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四、公共安全支出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五、教育支出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六、科学技术支出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七、文化旅游体育与传媒支出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50,000.00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0"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八、社会保障和就业支出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179,128.49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九、卫生健康支出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十、节能环保支出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650,000.00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1,092,526.12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十一、城乡社区支出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十二、农林水支出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45,811,059.81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十三、交通运输支出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十四、资源勘探工业信息等支出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十五、商业服务业等支出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十六、金融支出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十七、援助其他地区支出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十八、自然资源海洋气象等支出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十九、住房保障支出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二十、粮油物资储备支出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二十一、国有资本经营预算支出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二十二、灾害防治及应急管理支出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二十三、其他支出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二十四、债务还本支出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436"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4,876,231.03</w:t>
            </w:r>
          </w:p>
        </w:tc>
        <w:tc>
          <w:tcPr>
            <w:tcW w:w="1587"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48,550,503.86</w:t>
            </w: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二十五、债务付息支出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年初财政拨款结转和结余</w:t>
            </w:r>
          </w:p>
        </w:tc>
        <w:tc>
          <w:tcPr>
            <w:tcW w:w="1436"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0.00</w:t>
            </w:r>
          </w:p>
        </w:tc>
        <w:tc>
          <w:tcPr>
            <w:tcW w:w="1587"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20,164,448.25</w:t>
            </w: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二十六、抗疫特别国债安排的支出</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0.00</w:t>
            </w:r>
          </w:p>
        </w:tc>
        <w:tc>
          <w:tcPr>
            <w:tcW w:w="1587"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20,164,448.25</w:t>
            </w:r>
          </w:p>
        </w:tc>
        <w:tc>
          <w:tcPr>
            <w:tcW w:w="2589" w:type="dxa"/>
            <w:tcBorders>
              <w:top w:val="nil"/>
              <w:left w:val="nil"/>
              <w:bottom w:val="single" w:color="auto" w:sz="4" w:space="0"/>
              <w:right w:val="single" w:color="auto" w:sz="4" w:space="0"/>
            </w:tcBorders>
            <w:vAlign w:val="center"/>
          </w:tcPr>
          <w:p>
            <w:pPr>
              <w:jc w:val="center"/>
              <w:rPr>
                <w:rFonts w:ascii="宋体" w:hAnsi="宋体" w:cs="Arial"/>
                <w:b/>
                <w:bCs/>
                <w:color w:val="000000"/>
                <w:sz w:val="18"/>
                <w:szCs w:val="18"/>
              </w:rPr>
            </w:pPr>
            <w:r>
              <w:rPr>
                <w:rFonts w:hint="eastAsia" w:ascii="宋体" w:hAnsi="宋体" w:cs="Arial"/>
                <w:b/>
                <w:bCs/>
                <w:color w:val="000000"/>
                <w:sz w:val="18"/>
                <w:szCs w:val="18"/>
              </w:rPr>
              <w:t>本年支出合计</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4,876,231.03</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58,373,280.27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0.00</w:t>
            </w:r>
          </w:p>
        </w:tc>
        <w:tc>
          <w:tcPr>
            <w:tcW w:w="1587"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0.00</w:t>
            </w: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年末财政拨款结转和结余</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0.00</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hint="eastAsia" w:ascii="宋体" w:hAnsi="宋体" w:cs="Arial"/>
                <w:color w:val="000000"/>
                <w:sz w:val="18"/>
                <w:szCs w:val="18"/>
              </w:rPr>
              <w:t>10,341,671.84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1"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436"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4,876,231.03</w:t>
            </w:r>
          </w:p>
        </w:tc>
        <w:tc>
          <w:tcPr>
            <w:tcW w:w="1587" w:type="dxa"/>
            <w:tcBorders>
              <w:top w:val="nil"/>
              <w:left w:val="nil"/>
              <w:bottom w:val="single" w:color="auto" w:sz="4" w:space="0"/>
              <w:right w:val="single" w:color="auto" w:sz="4" w:space="0"/>
            </w:tcBorders>
            <w:vAlign w:val="top"/>
          </w:tcPr>
          <w:p>
            <w:pPr>
              <w:rPr>
                <w:rFonts w:ascii="宋体" w:hAnsi="宋体"/>
                <w:sz w:val="18"/>
                <w:szCs w:val="18"/>
              </w:rPr>
            </w:pPr>
            <w:r>
              <w:rPr>
                <w:rFonts w:ascii="宋体" w:hAnsi="宋体"/>
                <w:sz w:val="18"/>
                <w:szCs w:val="18"/>
              </w:rPr>
              <w:t>68,714,952.11</w:t>
            </w:r>
          </w:p>
        </w:tc>
        <w:tc>
          <w:tcPr>
            <w:tcW w:w="2589" w:type="dxa"/>
            <w:tcBorders>
              <w:top w:val="nil"/>
              <w:left w:val="nil"/>
              <w:bottom w:val="single" w:color="auto" w:sz="4" w:space="0"/>
              <w:right w:val="single" w:color="auto" w:sz="4" w:space="0"/>
            </w:tcBorders>
            <w:vAlign w:val="center"/>
          </w:tcPr>
          <w:p>
            <w:pPr>
              <w:rPr>
                <w:rFonts w:ascii="宋体" w:hAnsi="宋体" w:cs="Arial"/>
                <w:color w:val="000000"/>
                <w:sz w:val="18"/>
                <w:szCs w:val="18"/>
              </w:rPr>
            </w:pPr>
            <w:r>
              <w:rPr>
                <w:rFonts w:hint="eastAsia" w:ascii="宋体" w:hAnsi="宋体" w:cs="Arial"/>
                <w:color w:val="000000"/>
                <w:sz w:val="18"/>
                <w:szCs w:val="18"/>
              </w:rPr>
              <w:t>　</w:t>
            </w:r>
            <w:r>
              <w:rPr>
                <w:rFonts w:hint="eastAsia" w:ascii="宋体" w:hAnsi="宋体" w:cs="Arial"/>
                <w:b/>
                <w:bCs/>
                <w:color w:val="000000"/>
                <w:sz w:val="18"/>
                <w:szCs w:val="18"/>
              </w:rPr>
              <w:t>总计</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sz w:val="18"/>
                <w:szCs w:val="18"/>
              </w:rPr>
            </w:pPr>
            <w:r>
              <w:rPr>
                <w:rFonts w:ascii="宋体" w:hAnsi="宋体" w:cs="Arial"/>
                <w:color w:val="000000"/>
                <w:sz w:val="18"/>
                <w:szCs w:val="18"/>
              </w:rPr>
              <w:t>4,876,231.03</w:t>
            </w:r>
            <w:r>
              <w:rPr>
                <w:rFonts w:hint="eastAsia" w:ascii="宋体" w:hAnsi="宋体" w:cs="Arial"/>
                <w:color w:val="000000"/>
                <w:sz w:val="18"/>
                <w:szCs w:val="18"/>
              </w:rPr>
              <w:t>　</w:t>
            </w:r>
          </w:p>
        </w:tc>
        <w:tc>
          <w:tcPr>
            <w:tcW w:w="1701" w:type="dxa"/>
            <w:tcBorders>
              <w:top w:val="nil"/>
              <w:left w:val="nil"/>
              <w:bottom w:val="single" w:color="auto" w:sz="4" w:space="0"/>
              <w:right w:val="single" w:color="auto" w:sz="4" w:space="0"/>
            </w:tcBorders>
            <w:vAlign w:val="center"/>
          </w:tcPr>
          <w:p>
            <w:pPr>
              <w:jc w:val="center"/>
              <w:rPr>
                <w:rFonts w:ascii="宋体" w:hAnsi="宋体" w:cs="Arial"/>
                <w:color w:val="000000"/>
                <w:sz w:val="18"/>
                <w:szCs w:val="18"/>
              </w:rPr>
            </w:pPr>
            <w:r>
              <w:rPr>
                <w:rFonts w:hint="eastAsia" w:ascii="宋体" w:hAnsi="宋体" w:cs="Arial"/>
                <w:color w:val="000000"/>
                <w:sz w:val="18"/>
                <w:szCs w:val="18"/>
              </w:rPr>
              <w:t>68,714,952.11</w:t>
            </w:r>
          </w:p>
          <w:p>
            <w:pPr>
              <w:jc w:val="center"/>
              <w:rPr>
                <w:rFonts w:ascii="宋体" w:hAnsi="宋体" w:cs="Arial"/>
                <w:color w:val="00000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p>
            <w:pPr>
              <w:widowControl/>
              <w:jc w:val="center"/>
              <w:rPr>
                <w:rFonts w:ascii="宋体" w:hAnsi="宋体" w:cs="宋体"/>
                <w:kern w:val="0"/>
                <w:sz w:val="18"/>
                <w:szCs w:val="18"/>
              </w:rPr>
            </w:pPr>
          </w:p>
        </w:tc>
      </w:tr>
    </w:tbl>
    <w:p>
      <w:pPr>
        <w:tabs>
          <w:tab w:val="center" w:pos="6979"/>
        </w:tabs>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一般公共预算财政拨款支出决算表</w:t>
      </w:r>
    </w:p>
    <w:tbl>
      <w:tblPr>
        <w:tblStyle w:val="11"/>
        <w:tblW w:w="13577" w:type="dxa"/>
        <w:tblInd w:w="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89"/>
        <w:gridCol w:w="207"/>
        <w:gridCol w:w="396"/>
        <w:gridCol w:w="396"/>
        <w:gridCol w:w="2536"/>
        <w:gridCol w:w="671"/>
        <w:gridCol w:w="614"/>
        <w:gridCol w:w="1984"/>
        <w:gridCol w:w="1134"/>
        <w:gridCol w:w="564"/>
        <w:gridCol w:w="996"/>
        <w:gridCol w:w="1447"/>
        <w:gridCol w:w="112"/>
        <w:gridCol w:w="1386"/>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Before w:val="1"/>
          <w:wBefore w:w="189" w:type="dxa"/>
          <w:trHeight w:val="399" w:hRule="atLeast"/>
        </w:trPr>
        <w:tc>
          <w:tcPr>
            <w:tcW w:w="3535" w:type="dxa"/>
            <w:gridSpan w:val="4"/>
            <w:tcBorders>
              <w:top w:val="single" w:color="FFFFFF" w:sz="8" w:space="0"/>
              <w:left w:val="single" w:color="FFFFFF" w:sz="8" w:space="0"/>
              <w:bottom w:val="nil"/>
              <w:right w:val="single" w:color="FFFFFF" w:sz="8" w:space="0"/>
            </w:tcBorders>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单位名称：密云区密云水库综合执法大队</w:t>
            </w:r>
          </w:p>
        </w:tc>
        <w:tc>
          <w:tcPr>
            <w:tcW w:w="671" w:type="dxa"/>
            <w:tcBorders>
              <w:top w:val="single" w:color="FFFFFF" w:sz="8" w:space="0"/>
              <w:left w:val="nil"/>
              <w:bottom w:val="nil"/>
              <w:right w:val="single" w:color="FFFFFF" w:sz="8" w:space="0"/>
            </w:tcBorders>
            <w:vAlign w:val="center"/>
          </w:tcPr>
          <w:p>
            <w:pPr>
              <w:widowControl/>
              <w:jc w:val="center"/>
              <w:rPr>
                <w:rFonts w:ascii="仿宋_GB2312" w:hAnsi="宋体" w:eastAsia="仿宋_GB2312" w:cs="宋体"/>
                <w:kern w:val="0"/>
                <w:sz w:val="24"/>
              </w:rPr>
            </w:pPr>
          </w:p>
        </w:tc>
        <w:tc>
          <w:tcPr>
            <w:tcW w:w="2598" w:type="dxa"/>
            <w:gridSpan w:val="2"/>
            <w:tcBorders>
              <w:top w:val="single" w:color="FFFFFF" w:sz="8" w:space="0"/>
              <w:left w:val="nil"/>
              <w:bottom w:val="nil"/>
              <w:right w:val="nil"/>
            </w:tcBorders>
            <w:vAlign w:val="center"/>
          </w:tcPr>
          <w:p>
            <w:pPr>
              <w:widowControl/>
              <w:jc w:val="center"/>
              <w:rPr>
                <w:rFonts w:ascii="仿宋_GB2312" w:hAnsi="宋体" w:eastAsia="仿宋_GB2312" w:cs="宋体"/>
                <w:kern w:val="0"/>
                <w:sz w:val="24"/>
              </w:rPr>
            </w:pPr>
          </w:p>
        </w:tc>
        <w:tc>
          <w:tcPr>
            <w:tcW w:w="1698" w:type="dxa"/>
            <w:gridSpan w:val="2"/>
            <w:tcBorders>
              <w:top w:val="single" w:color="FFFFFF" w:sz="8" w:space="0"/>
              <w:left w:val="single" w:color="FFFFFF" w:sz="8" w:space="0"/>
              <w:bottom w:val="nil"/>
              <w:right w:val="single" w:color="FFFFFF" w:sz="8" w:space="0"/>
            </w:tcBorders>
            <w:vAlign w:val="center"/>
          </w:tcPr>
          <w:p>
            <w:pPr>
              <w:widowControl/>
              <w:jc w:val="center"/>
              <w:rPr>
                <w:rFonts w:ascii="仿宋_GB2312" w:hAnsi="宋体" w:eastAsia="仿宋_GB2312" w:cs="宋体"/>
                <w:kern w:val="0"/>
                <w:sz w:val="24"/>
              </w:rPr>
            </w:pPr>
          </w:p>
        </w:tc>
        <w:tc>
          <w:tcPr>
            <w:tcW w:w="2443" w:type="dxa"/>
            <w:gridSpan w:val="2"/>
            <w:tcBorders>
              <w:top w:val="single" w:color="FFFFFF" w:sz="8" w:space="0"/>
              <w:left w:val="nil"/>
              <w:bottom w:val="nil"/>
              <w:right w:val="single" w:color="FFFFFF" w:sz="8" w:space="0"/>
            </w:tcBorders>
            <w:vAlign w:val="center"/>
          </w:tcPr>
          <w:p>
            <w:pPr>
              <w:widowControl/>
              <w:jc w:val="center"/>
              <w:rPr>
                <w:rFonts w:ascii="仿宋_GB2312" w:hAnsi="宋体" w:eastAsia="仿宋_GB2312" w:cs="宋体"/>
                <w:kern w:val="0"/>
                <w:sz w:val="24"/>
              </w:rPr>
            </w:pPr>
          </w:p>
        </w:tc>
        <w:tc>
          <w:tcPr>
            <w:tcW w:w="2443" w:type="dxa"/>
            <w:gridSpan w:val="3"/>
            <w:tcBorders>
              <w:top w:val="single" w:color="FFFFFF" w:sz="8" w:space="0"/>
              <w:left w:val="nil"/>
              <w:bottom w:val="nil"/>
              <w:right w:val="single" w:color="FFFFFF" w:sz="8"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5009" w:type="dxa"/>
            <w:gridSpan w:val="7"/>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3118" w:type="dxa"/>
            <w:gridSpan w:val="2"/>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单位名称</w:t>
            </w:r>
          </w:p>
        </w:tc>
        <w:tc>
          <w:tcPr>
            <w:tcW w:w="1560" w:type="dxa"/>
            <w:gridSpan w:val="2"/>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59" w:type="dxa"/>
            <w:gridSpan w:val="2"/>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386"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12" w:hRule="atLeast"/>
        </w:trPr>
        <w:tc>
          <w:tcPr>
            <w:tcW w:w="1188" w:type="dxa"/>
            <w:gridSpan w:val="4"/>
            <w:vMerge w:val="restart"/>
            <w:vAlign w:val="top"/>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821" w:type="dxa"/>
            <w:gridSpan w:val="3"/>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3118" w:type="dxa"/>
            <w:gridSpan w:val="2"/>
            <w:vMerge w:val="continue"/>
            <w:vAlign w:val="center"/>
          </w:tcPr>
          <w:p>
            <w:pPr>
              <w:widowControl/>
              <w:jc w:val="center"/>
              <w:rPr>
                <w:rFonts w:ascii="宋体" w:hAnsi="宋体" w:cs="宋体"/>
                <w:kern w:val="0"/>
                <w:sz w:val="18"/>
                <w:szCs w:val="18"/>
              </w:rPr>
            </w:pPr>
          </w:p>
        </w:tc>
        <w:tc>
          <w:tcPr>
            <w:tcW w:w="1560" w:type="dxa"/>
            <w:gridSpan w:val="2"/>
            <w:vMerge w:val="continue"/>
            <w:vAlign w:val="center"/>
          </w:tcPr>
          <w:p>
            <w:pPr>
              <w:widowControl/>
              <w:jc w:val="center"/>
              <w:rPr>
                <w:rFonts w:ascii="宋体" w:hAnsi="宋体" w:cs="宋体"/>
                <w:kern w:val="0"/>
                <w:sz w:val="18"/>
                <w:szCs w:val="18"/>
              </w:rPr>
            </w:pPr>
          </w:p>
        </w:tc>
        <w:tc>
          <w:tcPr>
            <w:tcW w:w="1559" w:type="dxa"/>
            <w:gridSpan w:val="2"/>
            <w:vMerge w:val="continue"/>
            <w:vAlign w:val="center"/>
          </w:tcPr>
          <w:p>
            <w:pPr>
              <w:widowControl/>
              <w:jc w:val="center"/>
              <w:rPr>
                <w:rFonts w:ascii="宋体" w:hAnsi="宋体" w:cs="宋体"/>
                <w:kern w:val="0"/>
                <w:sz w:val="18"/>
                <w:szCs w:val="18"/>
              </w:rPr>
            </w:pPr>
          </w:p>
        </w:tc>
        <w:tc>
          <w:tcPr>
            <w:tcW w:w="1386" w:type="dxa"/>
            <w:vMerge w:val="continue"/>
            <w:vAlign w:val="center"/>
          </w:tcPr>
          <w:p>
            <w:pPr>
              <w:widowControl/>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12" w:hRule="atLeast"/>
        </w:trPr>
        <w:tc>
          <w:tcPr>
            <w:tcW w:w="1188" w:type="dxa"/>
            <w:gridSpan w:val="4"/>
            <w:vMerge w:val="continue"/>
            <w:vAlign w:val="top"/>
          </w:tcPr>
          <w:p>
            <w:pPr>
              <w:widowControl/>
              <w:jc w:val="center"/>
              <w:rPr>
                <w:rFonts w:ascii="宋体" w:hAnsi="宋体" w:cs="宋体"/>
                <w:kern w:val="0"/>
                <w:sz w:val="18"/>
                <w:szCs w:val="18"/>
              </w:rPr>
            </w:pPr>
          </w:p>
        </w:tc>
        <w:tc>
          <w:tcPr>
            <w:tcW w:w="3821" w:type="dxa"/>
            <w:gridSpan w:val="3"/>
            <w:vMerge w:val="continue"/>
            <w:vAlign w:val="center"/>
          </w:tcPr>
          <w:p>
            <w:pPr>
              <w:widowControl/>
              <w:jc w:val="center"/>
              <w:rPr>
                <w:rFonts w:ascii="宋体" w:hAnsi="宋体" w:cs="宋体"/>
                <w:kern w:val="0"/>
                <w:sz w:val="18"/>
                <w:szCs w:val="18"/>
              </w:rPr>
            </w:pPr>
          </w:p>
        </w:tc>
        <w:tc>
          <w:tcPr>
            <w:tcW w:w="3118" w:type="dxa"/>
            <w:gridSpan w:val="2"/>
            <w:vMerge w:val="continue"/>
            <w:vAlign w:val="center"/>
          </w:tcPr>
          <w:p>
            <w:pPr>
              <w:widowControl/>
              <w:jc w:val="center"/>
              <w:rPr>
                <w:rFonts w:ascii="宋体" w:hAnsi="宋体" w:cs="宋体"/>
                <w:kern w:val="0"/>
                <w:sz w:val="18"/>
                <w:szCs w:val="18"/>
              </w:rPr>
            </w:pPr>
          </w:p>
        </w:tc>
        <w:tc>
          <w:tcPr>
            <w:tcW w:w="1560" w:type="dxa"/>
            <w:gridSpan w:val="2"/>
            <w:vMerge w:val="continue"/>
            <w:vAlign w:val="center"/>
          </w:tcPr>
          <w:p>
            <w:pPr>
              <w:widowControl/>
              <w:jc w:val="center"/>
              <w:rPr>
                <w:rFonts w:ascii="宋体" w:hAnsi="宋体" w:cs="宋体"/>
                <w:kern w:val="0"/>
                <w:sz w:val="18"/>
                <w:szCs w:val="18"/>
              </w:rPr>
            </w:pPr>
          </w:p>
        </w:tc>
        <w:tc>
          <w:tcPr>
            <w:tcW w:w="1559" w:type="dxa"/>
            <w:gridSpan w:val="2"/>
            <w:vMerge w:val="continue"/>
            <w:vAlign w:val="center"/>
          </w:tcPr>
          <w:p>
            <w:pPr>
              <w:widowControl/>
              <w:jc w:val="center"/>
              <w:rPr>
                <w:rFonts w:ascii="宋体" w:hAnsi="宋体" w:cs="宋体"/>
                <w:kern w:val="0"/>
                <w:sz w:val="18"/>
                <w:szCs w:val="18"/>
              </w:rPr>
            </w:pPr>
          </w:p>
        </w:tc>
        <w:tc>
          <w:tcPr>
            <w:tcW w:w="1386" w:type="dxa"/>
            <w:vMerge w:val="continue"/>
            <w:vAlign w:val="center"/>
          </w:tcPr>
          <w:p>
            <w:pPr>
              <w:widowControl/>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12" w:hRule="atLeast"/>
        </w:trPr>
        <w:tc>
          <w:tcPr>
            <w:tcW w:w="1188" w:type="dxa"/>
            <w:gridSpan w:val="4"/>
            <w:vMerge w:val="continue"/>
            <w:vAlign w:val="top"/>
          </w:tcPr>
          <w:p>
            <w:pPr>
              <w:widowControl/>
              <w:jc w:val="center"/>
              <w:rPr>
                <w:rFonts w:ascii="宋体" w:hAnsi="宋体" w:cs="宋体"/>
                <w:kern w:val="0"/>
                <w:sz w:val="18"/>
                <w:szCs w:val="18"/>
              </w:rPr>
            </w:pPr>
          </w:p>
        </w:tc>
        <w:tc>
          <w:tcPr>
            <w:tcW w:w="3821" w:type="dxa"/>
            <w:gridSpan w:val="3"/>
            <w:vMerge w:val="continue"/>
            <w:vAlign w:val="center"/>
          </w:tcPr>
          <w:p>
            <w:pPr>
              <w:widowControl/>
              <w:jc w:val="center"/>
              <w:rPr>
                <w:rFonts w:ascii="宋体" w:hAnsi="宋体" w:cs="宋体"/>
                <w:kern w:val="0"/>
                <w:sz w:val="18"/>
                <w:szCs w:val="18"/>
              </w:rPr>
            </w:pPr>
          </w:p>
        </w:tc>
        <w:tc>
          <w:tcPr>
            <w:tcW w:w="3118" w:type="dxa"/>
            <w:gridSpan w:val="2"/>
            <w:vMerge w:val="continue"/>
            <w:vAlign w:val="center"/>
          </w:tcPr>
          <w:p>
            <w:pPr>
              <w:widowControl/>
              <w:jc w:val="center"/>
              <w:rPr>
                <w:rFonts w:ascii="宋体" w:hAnsi="宋体" w:cs="宋体"/>
                <w:kern w:val="0"/>
                <w:sz w:val="18"/>
                <w:szCs w:val="18"/>
              </w:rPr>
            </w:pPr>
          </w:p>
        </w:tc>
        <w:tc>
          <w:tcPr>
            <w:tcW w:w="1560" w:type="dxa"/>
            <w:gridSpan w:val="2"/>
            <w:vMerge w:val="continue"/>
            <w:vAlign w:val="center"/>
          </w:tcPr>
          <w:p>
            <w:pPr>
              <w:widowControl/>
              <w:jc w:val="center"/>
              <w:rPr>
                <w:rFonts w:ascii="宋体" w:hAnsi="宋体" w:cs="宋体"/>
                <w:kern w:val="0"/>
                <w:sz w:val="18"/>
                <w:szCs w:val="18"/>
              </w:rPr>
            </w:pPr>
          </w:p>
        </w:tc>
        <w:tc>
          <w:tcPr>
            <w:tcW w:w="1559" w:type="dxa"/>
            <w:gridSpan w:val="2"/>
            <w:vMerge w:val="continue"/>
            <w:vAlign w:val="center"/>
          </w:tcPr>
          <w:p>
            <w:pPr>
              <w:widowControl/>
              <w:jc w:val="center"/>
              <w:rPr>
                <w:rFonts w:ascii="宋体" w:hAnsi="宋体" w:cs="宋体"/>
                <w:kern w:val="0"/>
                <w:sz w:val="18"/>
                <w:szCs w:val="18"/>
              </w:rPr>
            </w:pPr>
          </w:p>
        </w:tc>
        <w:tc>
          <w:tcPr>
            <w:tcW w:w="1386" w:type="dxa"/>
            <w:vMerge w:val="continue"/>
            <w:vAlign w:val="center"/>
          </w:tcPr>
          <w:p>
            <w:pPr>
              <w:widowControl/>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396" w:type="dxa"/>
            <w:gridSpan w:val="2"/>
            <w:vMerge w:val="restart"/>
            <w:vAlign w:val="top"/>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396" w:type="dxa"/>
            <w:vMerge w:val="restart"/>
            <w:vAlign w:val="top"/>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396" w:type="dxa"/>
            <w:vMerge w:val="restart"/>
            <w:vAlign w:val="top"/>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821" w:type="dxa"/>
            <w:gridSpan w:val="3"/>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3118" w:type="dxa"/>
            <w:gridSpan w:val="2"/>
            <w:vAlign w:val="center"/>
          </w:tcPr>
          <w:p>
            <w:pPr>
              <w:widowControl/>
              <w:jc w:val="center"/>
              <w:rPr>
                <w:rFonts w:ascii="宋体" w:hAnsi="宋体" w:cs="宋体"/>
                <w:kern w:val="0"/>
                <w:sz w:val="18"/>
                <w:szCs w:val="18"/>
              </w:rPr>
            </w:pPr>
          </w:p>
        </w:tc>
        <w:tc>
          <w:tcPr>
            <w:tcW w:w="1560"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559"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386" w:type="dxa"/>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396" w:type="dxa"/>
            <w:gridSpan w:val="2"/>
            <w:vMerge w:val="continue"/>
            <w:vAlign w:val="top"/>
          </w:tcPr>
          <w:p>
            <w:pPr>
              <w:widowControl/>
              <w:jc w:val="center"/>
              <w:rPr>
                <w:rFonts w:ascii="宋体" w:hAnsi="宋体" w:cs="宋体"/>
                <w:kern w:val="0"/>
                <w:sz w:val="18"/>
                <w:szCs w:val="18"/>
              </w:rPr>
            </w:pPr>
          </w:p>
        </w:tc>
        <w:tc>
          <w:tcPr>
            <w:tcW w:w="396" w:type="dxa"/>
            <w:vMerge w:val="continue"/>
            <w:vAlign w:val="top"/>
          </w:tcPr>
          <w:p>
            <w:pPr>
              <w:widowControl/>
              <w:jc w:val="center"/>
              <w:rPr>
                <w:rFonts w:ascii="宋体" w:hAnsi="宋体" w:cs="宋体"/>
                <w:kern w:val="0"/>
                <w:sz w:val="18"/>
                <w:szCs w:val="18"/>
              </w:rPr>
            </w:pPr>
          </w:p>
        </w:tc>
        <w:tc>
          <w:tcPr>
            <w:tcW w:w="396" w:type="dxa"/>
            <w:vMerge w:val="continue"/>
            <w:vAlign w:val="top"/>
          </w:tcPr>
          <w:p>
            <w:pPr>
              <w:widowControl/>
              <w:jc w:val="center"/>
              <w:rPr>
                <w:rFonts w:ascii="宋体" w:hAnsi="宋体" w:cs="宋体"/>
                <w:kern w:val="0"/>
                <w:sz w:val="18"/>
                <w:szCs w:val="18"/>
              </w:rPr>
            </w:pPr>
          </w:p>
        </w:tc>
        <w:tc>
          <w:tcPr>
            <w:tcW w:w="3821" w:type="dxa"/>
            <w:gridSpan w:val="3"/>
            <w:vAlign w:val="top"/>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58,373,280.27</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11,669,767.65</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46,703,512.62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11,290,565.85</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10,769,843.16</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520,722.69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20103</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11,290,565.85</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10,769,843.16</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520,722.69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2010301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行政运行</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5,486,168.56</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5,486,168.56</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2010303</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机关服务</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261,360.63</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261,360.63</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2010350</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事业运行</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5,022,313.97</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5,022,313.97</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2010399</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其他政府办公厅（室）及相关机构事务支出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520,722.69</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520,722.69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207</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文化旅游体育与传媒支出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20701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文化和旅游</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2070105</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文化展示及纪念机构</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179,128.49</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179,128.49</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20805</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179,128.49</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179,128.49</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2080505</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机关事业单位基本养老保险缴费支出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109,224.49</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109,224.49</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2080506</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机关事业单位职业年金缴费支出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69,904.00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69,904.00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节能环保支出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　</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1,092,526.12</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523,066.00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569,460.12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21114</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能源管理事务</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523,066.00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523,066.00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2111450</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事业运行</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523,066.00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523,066.00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21199</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其他节能环保支出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569,460.12</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569,460.12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2119901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其他节能环保支出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569,460.12</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569,460.12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213</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45,811,059.81</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197,730.00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45,613,329.81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21303</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水利</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45,468,277.81</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197,730.00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45,270,547.81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2130301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行政运行</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197,730.00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197,730.00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2130311</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水资源节约管理与保护</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45,270,547.81</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45,270,547.81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21399</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其他农林水支出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342,782.00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342,782.00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gridAfter w:val="1"/>
          <w:wAfter w:w="945" w:type="dxa"/>
          <w:trHeight w:val="308" w:hRule="atLeast"/>
        </w:trPr>
        <w:tc>
          <w:tcPr>
            <w:tcW w:w="1188" w:type="dxa"/>
            <w:gridSpan w:val="4"/>
            <w:vAlign w:val="top"/>
          </w:tcPr>
          <w:p>
            <w:pPr>
              <w:widowControl/>
              <w:jc w:val="center"/>
              <w:rPr>
                <w:rFonts w:ascii="宋体" w:hAnsi="宋体" w:cs="宋体"/>
                <w:kern w:val="0"/>
                <w:sz w:val="18"/>
                <w:szCs w:val="18"/>
              </w:rPr>
            </w:pPr>
            <w:r>
              <w:rPr>
                <w:rFonts w:hint="eastAsia" w:ascii="宋体" w:hAnsi="宋体" w:cs="宋体"/>
                <w:kern w:val="0"/>
                <w:sz w:val="18"/>
                <w:szCs w:val="18"/>
              </w:rPr>
              <w:t>2139999</w:t>
            </w:r>
          </w:p>
        </w:tc>
        <w:tc>
          <w:tcPr>
            <w:tcW w:w="3821" w:type="dxa"/>
            <w:gridSpan w:val="3"/>
            <w:vAlign w:val="top"/>
          </w:tcPr>
          <w:p>
            <w:pPr>
              <w:widowControl/>
              <w:jc w:val="left"/>
              <w:rPr>
                <w:rFonts w:ascii="宋体" w:hAnsi="宋体" w:cs="宋体"/>
                <w:kern w:val="0"/>
                <w:sz w:val="18"/>
                <w:szCs w:val="18"/>
              </w:rPr>
            </w:pPr>
            <w:r>
              <w:rPr>
                <w:rFonts w:hint="eastAsia" w:ascii="宋体" w:hAnsi="宋体" w:cs="宋体"/>
                <w:kern w:val="0"/>
                <w:sz w:val="18"/>
                <w:szCs w:val="18"/>
              </w:rPr>
              <w:t xml:space="preserve">  其他农林水支出</w:t>
            </w:r>
          </w:p>
        </w:tc>
        <w:tc>
          <w:tcPr>
            <w:tcW w:w="3118"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北京市密云区密云水库综合执法大队</w:t>
            </w:r>
          </w:p>
        </w:tc>
        <w:tc>
          <w:tcPr>
            <w:tcW w:w="1560"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342,782.00</w:t>
            </w:r>
          </w:p>
        </w:tc>
        <w:tc>
          <w:tcPr>
            <w:tcW w:w="1559" w:type="dxa"/>
            <w:gridSpan w:val="2"/>
            <w:vAlign w:val="top"/>
          </w:tcPr>
          <w:p>
            <w:pPr>
              <w:widowControl/>
              <w:jc w:val="center"/>
              <w:rPr>
                <w:rFonts w:ascii="宋体" w:hAnsi="宋体" w:cs="宋体"/>
                <w:kern w:val="0"/>
                <w:sz w:val="18"/>
                <w:szCs w:val="18"/>
              </w:rPr>
            </w:pPr>
            <w:r>
              <w:rPr>
                <w:rFonts w:hint="eastAsia" w:ascii="宋体" w:hAnsi="宋体" w:cs="宋体"/>
                <w:kern w:val="0"/>
                <w:sz w:val="18"/>
                <w:szCs w:val="18"/>
              </w:rPr>
              <w:t>0.00</w:t>
            </w:r>
          </w:p>
        </w:tc>
        <w:tc>
          <w:tcPr>
            <w:tcW w:w="1386" w:type="dxa"/>
            <w:vAlign w:val="top"/>
          </w:tcPr>
          <w:p>
            <w:pPr>
              <w:widowControl/>
              <w:jc w:val="center"/>
              <w:rPr>
                <w:rFonts w:ascii="宋体" w:hAnsi="宋体" w:cs="宋体"/>
                <w:kern w:val="0"/>
                <w:sz w:val="18"/>
                <w:szCs w:val="18"/>
              </w:rPr>
            </w:pPr>
            <w:r>
              <w:rPr>
                <w:rFonts w:hint="eastAsia" w:ascii="宋体" w:hAnsi="宋体" w:cs="宋体"/>
                <w:kern w:val="0"/>
                <w:sz w:val="18"/>
                <w:szCs w:val="18"/>
              </w:rPr>
              <w:t>342,782.00</w:t>
            </w:r>
          </w:p>
        </w:tc>
      </w:tr>
    </w:tbl>
    <w:p>
      <w:pPr>
        <w:rPr>
          <w:rFonts w:ascii="仿宋_GB2312" w:eastAsia="仿宋_GB2312"/>
          <w:sz w:val="32"/>
          <w:szCs w:val="32"/>
        </w:rPr>
      </w:pPr>
    </w:p>
    <w:p>
      <w:pPr>
        <w:tabs>
          <w:tab w:val="center" w:pos="6979"/>
        </w:tabs>
        <w:rPr>
          <w:rFonts w:ascii="仿宋_GB2312" w:hAnsi="宋体" w:eastAsia="仿宋_GB2312" w:cs="宋体"/>
          <w:b/>
          <w:bCs/>
          <w:kern w:val="0"/>
          <w:sz w:val="28"/>
          <w:szCs w:val="28"/>
        </w:rPr>
      </w:pPr>
    </w:p>
    <w:p>
      <w:pPr>
        <w:tabs>
          <w:tab w:val="center" w:pos="6979"/>
        </w:tabs>
        <w:jc w:val="center"/>
        <w:rPr>
          <w:rFonts w:ascii="仿宋_GB2312" w:hAnsi="宋体" w:eastAsia="仿宋_GB2312" w:cs="宋体"/>
          <w:b/>
          <w:bCs/>
          <w:kern w:val="0"/>
          <w:sz w:val="28"/>
          <w:szCs w:val="28"/>
        </w:rPr>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pPr>
    </w:p>
    <w:p>
      <w:pPr>
        <w:tabs>
          <w:tab w:val="center" w:pos="6979"/>
        </w:tabs>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一般公共预算财政拨款基本支出决算表</w:t>
      </w:r>
    </w:p>
    <w:p>
      <w:pPr>
        <w:tabs>
          <w:tab w:val="center" w:pos="6979"/>
        </w:tabs>
        <w:spacing w:line="240" w:lineRule="atLeast"/>
        <w:ind w:firstLine="1080" w:firstLineChars="600"/>
        <w:rPr>
          <w:rFonts w:ascii="仿宋_GB2312" w:eastAsia="仿宋_GB2312"/>
          <w:sz w:val="18"/>
          <w:szCs w:val="18"/>
        </w:rPr>
      </w:pPr>
      <w:r>
        <w:rPr>
          <w:rFonts w:hint="eastAsia" w:ascii="仿宋_GB2312" w:hAnsi="宋体" w:eastAsia="仿宋_GB2312" w:cs="宋体"/>
          <w:bCs/>
          <w:kern w:val="0"/>
          <w:sz w:val="18"/>
          <w:szCs w:val="18"/>
        </w:rPr>
        <w:t>单位名称： 密云区密云水库综合执法大队                                                                                            单位：元</w:t>
      </w:r>
    </w:p>
    <w:tbl>
      <w:tblPr>
        <w:tblStyle w:val="11"/>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300"/>
        <w:gridCol w:w="1447"/>
        <w:gridCol w:w="2126"/>
        <w:gridCol w:w="1701"/>
        <w:gridCol w:w="2694"/>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4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1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9"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10,527,919.85</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1,110,256.91</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172"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26,590.89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1,193,208.56</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25,766.40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4,063,336.49</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700.00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172"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392,407.16</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172"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26,590.89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Arial"/>
                <w:color w:val="000000"/>
                <w:sz w:val="18"/>
                <w:szCs w:val="18"/>
              </w:rPr>
              <w:t>616.67</w:t>
            </w:r>
          </w:p>
        </w:tc>
        <w:tc>
          <w:tcPr>
            <w:tcW w:w="26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1,038,100.00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568,977.72</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360.02</w:t>
            </w:r>
          </w:p>
        </w:tc>
        <w:tc>
          <w:tcPr>
            <w:tcW w:w="2694" w:type="dxa"/>
            <w:tcBorders>
              <w:top w:val="nil"/>
              <w:left w:val="nil"/>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资本金注入</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职业年金缴费</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284,488.86</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21,824.50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职工基本医疗保险缴费</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614,790.08</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1701" w:type="dxa"/>
            <w:tcBorders>
              <w:top w:val="nil"/>
              <w:left w:val="nil"/>
              <w:bottom w:val="single" w:color="auto" w:sz="4" w:space="0"/>
              <w:right w:val="single" w:color="auto" w:sz="4" w:space="0"/>
            </w:tcBorders>
            <w:vAlign w:val="center"/>
          </w:tcPr>
          <w:p>
            <w:pPr>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其他社会保险缴费</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28,265.35</w:t>
            </w:r>
          </w:p>
          <w:p>
            <w:pPr>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取暖费</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681,295.00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差旅费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301.00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其他工资福利支出</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1,663,050.63</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维修（护）费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76,271.00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ind w:firstLine="90" w:firstLineChars="50"/>
              <w:rPr>
                <w:rFonts w:ascii="宋体" w:hAnsi="宋体" w:cs="宋体"/>
                <w:color w:val="000000"/>
                <w:kern w:val="0"/>
                <w:sz w:val="18"/>
                <w:szCs w:val="18"/>
              </w:rPr>
            </w:pPr>
            <w:r>
              <w:rPr>
                <w:rFonts w:hint="eastAsia" w:ascii="宋体" w:hAnsi="宋体" w:cs="宋体"/>
                <w:color w:val="000000"/>
                <w:kern w:val="0"/>
                <w:sz w:val="18"/>
                <w:szCs w:val="18"/>
              </w:rPr>
              <w:t>……</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租赁费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4,600.00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271,080.00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5,000.00</w:t>
            </w: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劳务费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59,670.00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委托业务费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20,000.00</w:t>
            </w:r>
          </w:p>
        </w:tc>
        <w:tc>
          <w:tcPr>
            <w:tcW w:w="2694"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工会经费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43,959.74</w:t>
            </w:r>
          </w:p>
        </w:tc>
        <w:tc>
          <w:tcPr>
            <w:tcW w:w="26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福利费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101,381.00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1447"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5,000.00</w:t>
            </w:r>
          </w:p>
        </w:tc>
        <w:tc>
          <w:tcPr>
            <w:tcW w:w="212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公务用车运行维护费</w:t>
            </w:r>
          </w:p>
        </w:tc>
        <w:tc>
          <w:tcPr>
            <w:tcW w:w="1701" w:type="dxa"/>
            <w:tcBorders>
              <w:top w:val="nil"/>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245,160.63</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其他交通费用</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47"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kern w:val="0"/>
                <w:sz w:val="18"/>
                <w:szCs w:val="18"/>
              </w:rPr>
            </w:pPr>
          </w:p>
        </w:tc>
        <w:tc>
          <w:tcPr>
            <w:tcW w:w="2126"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其他商品和服务支出</w:t>
            </w:r>
          </w:p>
        </w:tc>
        <w:tc>
          <w:tcPr>
            <w:tcW w:w="1701" w:type="dxa"/>
            <w:tcBorders>
              <w:top w:val="single" w:color="auto" w:sz="4" w:space="0"/>
              <w:left w:val="nil"/>
              <w:bottom w:val="single" w:color="auto" w:sz="4" w:space="0"/>
              <w:right w:val="single" w:color="auto" w:sz="4" w:space="0"/>
            </w:tcBorders>
            <w:vAlign w:val="center"/>
          </w:tcPr>
          <w:p>
            <w:pPr>
              <w:jc w:val="left"/>
              <w:rPr>
                <w:rFonts w:ascii="宋体" w:hAnsi="宋体" w:cs="Arial"/>
                <w:color w:val="000000"/>
                <w:sz w:val="18"/>
                <w:szCs w:val="18"/>
              </w:rPr>
            </w:pPr>
            <w:r>
              <w:rPr>
                <w:rFonts w:hint="eastAsia" w:ascii="宋体" w:hAnsi="宋体" w:cs="Arial"/>
                <w:color w:val="000000"/>
                <w:sz w:val="18"/>
                <w:szCs w:val="18"/>
              </w:rPr>
              <w:t>238,565.95</w:t>
            </w:r>
          </w:p>
        </w:tc>
        <w:tc>
          <w:tcPr>
            <w:tcW w:w="269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17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7"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26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144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10532919.85</w:t>
            </w:r>
          </w:p>
        </w:tc>
        <w:tc>
          <w:tcPr>
            <w:tcW w:w="6521"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17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1136847.8</w:t>
            </w:r>
          </w:p>
        </w:tc>
      </w:tr>
    </w:tbl>
    <w:p>
      <w:pPr>
        <w:tabs>
          <w:tab w:val="center" w:pos="6979"/>
        </w:tabs>
        <w:rPr>
          <w:rFonts w:ascii="仿宋_GB2312" w:hAnsi="宋体" w:eastAsia="仿宋_GB2312"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仿宋_GB2312" w:hAnsi="宋体" w:eastAsia="仿宋_GB2312" w:cs="宋体"/>
          <w:b/>
          <w:bCs/>
          <w:kern w:val="0"/>
          <w:sz w:val="28"/>
          <w:szCs w:val="28"/>
        </w:rPr>
      </w:pPr>
    </w:p>
    <w:p>
      <w:pPr>
        <w:tabs>
          <w:tab w:val="center" w:pos="6979"/>
        </w:tabs>
        <w:jc w:val="center"/>
        <w:rPr>
          <w:rFonts w:ascii="仿宋_GB2312" w:eastAsia="仿宋_GB2312"/>
          <w:b/>
          <w:sz w:val="32"/>
          <w:szCs w:val="32"/>
        </w:rPr>
      </w:pPr>
      <w:r>
        <w:rPr>
          <w:rFonts w:hint="eastAsia" w:ascii="仿宋_GB2312" w:hAnsi="宋体" w:eastAsia="仿宋_GB2312"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11"/>
        <w:tblW w:w="13672"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42"/>
        <w:gridCol w:w="743"/>
        <w:gridCol w:w="744"/>
        <w:gridCol w:w="271"/>
        <w:gridCol w:w="2319"/>
        <w:gridCol w:w="1418"/>
        <w:gridCol w:w="1417"/>
        <w:gridCol w:w="1341"/>
        <w:gridCol w:w="1559"/>
        <w:gridCol w:w="155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2500"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单位名称：  </w:t>
            </w:r>
          </w:p>
        </w:tc>
        <w:tc>
          <w:tcPr>
            <w:tcW w:w="2319" w:type="dxa"/>
            <w:tcBorders>
              <w:top w:val="single" w:color="FFFFFF" w:sz="8" w:space="0"/>
              <w:left w:val="nil"/>
              <w:bottom w:val="nil"/>
              <w:right w:val="single" w:color="FFFFFF"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8" w:type="dxa"/>
            <w:tcBorders>
              <w:top w:val="single" w:color="FFFFFF" w:sz="8" w:space="0"/>
              <w:left w:val="nil"/>
              <w:bottom w:val="nil"/>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118"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9" w:hRule="atLeast"/>
        </w:trPr>
        <w:tc>
          <w:tcPr>
            <w:tcW w:w="481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134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tabs>
          <w:tab w:val="center" w:pos="6979"/>
        </w:tabs>
        <w:jc w:val="center"/>
        <w:rPr>
          <w:rFonts w:ascii="仿宋_GB2312" w:hAnsi="宋体" w:eastAsia="仿宋_GB2312"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政府性基金预算财政拨款基本支出决算表</w:t>
      </w:r>
    </w:p>
    <w:p>
      <w:pPr>
        <w:tabs>
          <w:tab w:val="center" w:pos="6979"/>
        </w:tabs>
        <w:ind w:firstLine="1080" w:firstLineChars="600"/>
        <w:rPr>
          <w:rFonts w:ascii="仿宋_GB2312" w:eastAsia="仿宋_GB2312"/>
          <w:sz w:val="18"/>
          <w:szCs w:val="18"/>
        </w:rPr>
      </w:pPr>
      <w:r>
        <w:rPr>
          <w:rFonts w:hint="eastAsia" w:ascii="仿宋_GB2312" w:hAnsi="宋体" w:eastAsia="仿宋_GB2312" w:cs="宋体"/>
          <w:bCs/>
          <w:kern w:val="0"/>
          <w:sz w:val="18"/>
          <w:szCs w:val="18"/>
        </w:rPr>
        <w:t>单位名称：                                                                                                                    单位：元</w:t>
      </w:r>
    </w:p>
    <w:tbl>
      <w:tblPr>
        <w:tblStyle w:val="11"/>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300"/>
        <w:gridCol w:w="900"/>
        <w:gridCol w:w="2300"/>
        <w:gridCol w:w="960"/>
        <w:gridCol w:w="39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c>
          <w:tcPr>
            <w:tcW w:w="720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0</w:t>
            </w:r>
          </w:p>
        </w:tc>
      </w:tr>
    </w:tbl>
    <w:p>
      <w:pPr>
        <w:tabs>
          <w:tab w:val="center" w:pos="6979"/>
        </w:tabs>
        <w:rPr>
          <w:rFonts w:ascii="仿宋_GB2312" w:hAnsi="宋体" w:eastAsia="仿宋_GB2312"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autoSpaceDE w:val="0"/>
        <w:autoSpaceDN w:val="0"/>
        <w:adjustRightInd w:val="0"/>
        <w:spacing w:line="580" w:lineRule="exact"/>
        <w:rPr>
          <w:rFonts w:ascii="仿宋_GB2312" w:hAnsi="宋体" w:eastAsia="仿宋_GB2312"/>
          <w:b/>
          <w:sz w:val="28"/>
          <w:szCs w:val="28"/>
        </w:rPr>
      </w:pPr>
    </w:p>
    <w:p>
      <w:pPr>
        <w:autoSpaceDE w:val="0"/>
        <w:autoSpaceDN w:val="0"/>
        <w:adjustRightInd w:val="0"/>
        <w:spacing w:line="580" w:lineRule="exact"/>
        <w:jc w:val="center"/>
        <w:rPr>
          <w:rFonts w:ascii="仿宋_GB2312" w:hAnsi="宋体" w:eastAsia="仿宋_GB2312" w:cs="宋体"/>
          <w:b/>
          <w:kern w:val="0"/>
          <w:sz w:val="28"/>
          <w:szCs w:val="28"/>
        </w:rPr>
      </w:pPr>
      <w:r>
        <w:rPr>
          <w:rFonts w:hint="eastAsia" w:ascii="仿宋_GB2312" w:hAnsi="宋体" w:eastAsia="仿宋_GB2312"/>
          <w:b/>
          <w:sz w:val="28"/>
          <w:szCs w:val="28"/>
        </w:rPr>
        <w:t>财政拨款</w:t>
      </w:r>
      <w:r>
        <w:rPr>
          <w:rFonts w:hint="eastAsia" w:ascii="仿宋_GB2312" w:hAnsi="宋体" w:eastAsia="仿宋_GB2312"/>
          <w:b/>
          <w:spacing w:val="40"/>
          <w:sz w:val="28"/>
          <w:szCs w:val="28"/>
        </w:rPr>
        <w:t>“</w:t>
      </w:r>
      <w:r>
        <w:rPr>
          <w:rFonts w:hint="eastAsia" w:ascii="仿宋_GB2312" w:hAnsi="宋体" w:eastAsia="仿宋_GB2312"/>
          <w:b/>
          <w:sz w:val="28"/>
          <w:szCs w:val="28"/>
        </w:rPr>
        <w:t>三公”经费支出决算表</w:t>
      </w:r>
    </w:p>
    <w:p>
      <w:pPr>
        <w:widowControl/>
        <w:spacing w:line="560" w:lineRule="exact"/>
        <w:ind w:right="350" w:firstLine="270" w:firstLineChars="150"/>
        <w:rPr>
          <w:rFonts w:ascii="仿宋_GB2312" w:hAnsi="宋体" w:eastAsia="仿宋_GB2312" w:cs="宋体"/>
          <w:kern w:val="0"/>
          <w:sz w:val="18"/>
          <w:szCs w:val="18"/>
        </w:rPr>
      </w:pPr>
      <w:r>
        <w:rPr>
          <w:rFonts w:hint="eastAsia" w:ascii="仿宋_GB2312" w:hAnsi="宋体" w:eastAsia="仿宋_GB2312" w:cs="宋体"/>
          <w:kern w:val="0"/>
          <w:sz w:val="18"/>
          <w:szCs w:val="18"/>
        </w:rPr>
        <w:t>单位名称：</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密云区密云水库综合执法大队                                                                                                          单位：元</w:t>
      </w:r>
    </w:p>
    <w:tbl>
      <w:tblPr>
        <w:tblStyle w:val="11"/>
        <w:tblW w:w="14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77"/>
        <w:gridCol w:w="1375"/>
        <w:gridCol w:w="1375"/>
        <w:gridCol w:w="1376"/>
        <w:gridCol w:w="1376"/>
        <w:gridCol w:w="1376"/>
        <w:gridCol w:w="1376"/>
        <w:gridCol w:w="1376"/>
        <w:gridCol w:w="137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2020年预算</w:t>
            </w:r>
          </w:p>
        </w:tc>
        <w:tc>
          <w:tcPr>
            <w:tcW w:w="1375"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268,332.00</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0</w:t>
            </w:r>
          </w:p>
        </w:tc>
        <w:tc>
          <w:tcPr>
            <w:tcW w:w="1376"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268,332.00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Cs w:val="21"/>
              </w:rPr>
              <w:t>118100</w:t>
            </w:r>
          </w:p>
        </w:tc>
        <w:tc>
          <w:tcPr>
            <w:tcW w:w="1376"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ascii="宋体" w:hAnsi="宋体" w:cs="Arial"/>
                <w:color w:val="000000"/>
                <w:szCs w:val="21"/>
              </w:rPr>
              <w:t>63000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Cs w:val="21"/>
              </w:rPr>
              <w:t>61400</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Cs w:val="21"/>
              </w:rPr>
              <w:t>25832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2020年决算</w:t>
            </w:r>
          </w:p>
        </w:tc>
        <w:tc>
          <w:tcPr>
            <w:tcW w:w="1375"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245,160.63</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Cs w:val="21"/>
              </w:rPr>
              <w:t>0</w:t>
            </w:r>
          </w:p>
        </w:tc>
        <w:tc>
          <w:tcPr>
            <w:tcW w:w="1376" w:type="dxa"/>
            <w:tcBorders>
              <w:top w:val="nil"/>
              <w:left w:val="nil"/>
              <w:bottom w:val="single" w:color="auto" w:sz="4" w:space="0"/>
              <w:right w:val="single" w:color="auto" w:sz="4" w:space="0"/>
            </w:tcBorders>
            <w:vAlign w:val="center"/>
          </w:tcPr>
          <w:p>
            <w:pPr>
              <w:ind w:firstLine="525" w:firstLineChars="250"/>
              <w:rPr>
                <w:rFonts w:ascii="宋体" w:hAnsi="宋体" w:cs="Arial"/>
                <w:color w:val="000000"/>
                <w:szCs w:val="21"/>
              </w:rPr>
            </w:pPr>
            <w:r>
              <w:rPr>
                <w:rFonts w:hint="eastAsia" w:ascii="宋体" w:hAnsi="宋体" w:cs="Arial"/>
                <w:color w:val="000000"/>
                <w:szCs w:val="21"/>
              </w:rPr>
              <w:t>0</w:t>
            </w:r>
          </w:p>
        </w:tc>
        <w:tc>
          <w:tcPr>
            <w:tcW w:w="1376"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hint="eastAsia" w:ascii="宋体" w:hAnsi="宋体" w:cs="Arial"/>
                <w:color w:val="000000"/>
                <w:szCs w:val="21"/>
              </w:rPr>
              <w:t>245,160.63</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Cs w:val="21"/>
              </w:rPr>
              <w:t>45300</w:t>
            </w:r>
          </w:p>
        </w:tc>
        <w:tc>
          <w:tcPr>
            <w:tcW w:w="1376"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ascii="宋体" w:hAnsi="宋体" w:cs="Arial"/>
                <w:color w:val="000000"/>
                <w:szCs w:val="21"/>
              </w:rPr>
              <w:t>141122.49</w:t>
            </w:r>
          </w:p>
        </w:tc>
        <w:tc>
          <w:tcPr>
            <w:tcW w:w="1376" w:type="dxa"/>
            <w:tcBorders>
              <w:top w:val="nil"/>
              <w:left w:val="nil"/>
              <w:bottom w:val="single" w:color="auto" w:sz="4" w:space="0"/>
              <w:right w:val="single" w:color="auto" w:sz="4" w:space="0"/>
            </w:tcBorders>
            <w:vAlign w:val="center"/>
          </w:tcPr>
          <w:p>
            <w:pPr>
              <w:jc w:val="center"/>
              <w:rPr>
                <w:rFonts w:ascii="宋体" w:hAnsi="宋体" w:cs="Arial"/>
                <w:color w:val="000000"/>
                <w:szCs w:val="21"/>
              </w:rPr>
            </w:pPr>
            <w:r>
              <w:rPr>
                <w:rFonts w:ascii="宋体" w:hAnsi="宋体" w:cs="Arial"/>
                <w:color w:val="000000"/>
                <w:szCs w:val="21"/>
              </w:rPr>
              <w:t>57577.64</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Cs w:val="21"/>
              </w:rPr>
              <w:t>1160.5</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仿宋_GB2312" w:hAnsi="宋体" w:eastAsia="仿宋_GB2312" w:cs="宋体"/>
          <w:b/>
          <w:bCs/>
          <w:kern w:val="0"/>
          <w:sz w:val="28"/>
          <w:szCs w:val="28"/>
        </w:rPr>
      </w:pPr>
    </w:p>
    <w:p>
      <w:pPr>
        <w:tabs>
          <w:tab w:val="center" w:pos="6979"/>
        </w:tabs>
        <w:jc w:val="center"/>
        <w:rPr>
          <w:rFonts w:ascii="仿宋_GB2312" w:hAnsi="宋体" w:eastAsia="仿宋_GB2312" w:cs="宋体"/>
          <w:b/>
          <w:bCs/>
          <w:kern w:val="0"/>
          <w:sz w:val="28"/>
          <w:szCs w:val="28"/>
        </w:rPr>
      </w:pPr>
    </w:p>
    <w:p>
      <w:pPr>
        <w:tabs>
          <w:tab w:val="center" w:pos="6979"/>
        </w:tabs>
        <w:jc w:val="center"/>
        <w:rPr>
          <w:rFonts w:ascii="仿宋_GB2312" w:hAnsi="宋体" w:eastAsia="仿宋_GB2312" w:cs="宋体"/>
          <w:b/>
          <w:bCs/>
          <w:kern w:val="0"/>
          <w:sz w:val="28"/>
          <w:szCs w:val="28"/>
        </w:rPr>
      </w:pPr>
    </w:p>
    <w:p>
      <w:pPr>
        <w:tabs>
          <w:tab w:val="center" w:pos="6979"/>
        </w:tabs>
        <w:jc w:val="center"/>
        <w:rPr>
          <w:rFonts w:ascii="仿宋_GB2312" w:hAnsi="宋体" w:eastAsia="仿宋_GB2312" w:cs="宋体"/>
          <w:b/>
          <w:bCs/>
          <w:kern w:val="0"/>
          <w:sz w:val="28"/>
          <w:szCs w:val="28"/>
        </w:rPr>
      </w:pPr>
    </w:p>
    <w:p>
      <w:pPr>
        <w:tabs>
          <w:tab w:val="center" w:pos="6979"/>
        </w:tabs>
        <w:rPr>
          <w:rFonts w:ascii="仿宋_GB2312" w:hAnsi="宋体" w:eastAsia="仿宋_GB2312" w:cs="宋体"/>
          <w:b/>
          <w:bCs/>
          <w:kern w:val="0"/>
          <w:sz w:val="28"/>
          <w:szCs w:val="28"/>
        </w:rPr>
      </w:pPr>
    </w:p>
    <w:p>
      <w:pPr>
        <w:tabs>
          <w:tab w:val="center" w:pos="6979"/>
        </w:tabs>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政府采购情况表</w:t>
      </w:r>
    </w:p>
    <w:p>
      <w:pPr>
        <w:tabs>
          <w:tab w:val="center" w:pos="6979"/>
        </w:tabs>
        <w:ind w:firstLine="1800" w:firstLineChars="1000"/>
        <w:jc w:val="left"/>
        <w:rPr>
          <w:rFonts w:ascii="仿宋_GB2312" w:eastAsia="仿宋_GB2312"/>
          <w:sz w:val="18"/>
          <w:szCs w:val="18"/>
        </w:rPr>
      </w:pPr>
      <w:r>
        <w:rPr>
          <w:rFonts w:hint="eastAsia" w:ascii="仿宋_GB2312" w:hAnsi="宋体" w:eastAsia="仿宋_GB2312" w:cs="宋体"/>
          <w:bCs/>
          <w:kern w:val="0"/>
          <w:sz w:val="18"/>
          <w:szCs w:val="18"/>
        </w:rPr>
        <w:t>单位名称：  密云区密云水库综合执法大队                                                                           单位：元</w:t>
      </w:r>
    </w:p>
    <w:tbl>
      <w:tblPr>
        <w:tblStyle w:val="11"/>
        <w:tblW w:w="11116" w:type="dxa"/>
        <w:jc w:val="center"/>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273"/>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0</w:t>
            </w:r>
          </w:p>
        </w:tc>
      </w:tr>
    </w:tbl>
    <w:p>
      <w:pPr>
        <w:tabs>
          <w:tab w:val="center" w:pos="6979"/>
        </w:tabs>
        <w:spacing w:beforeLines="50" w:afterLines="50"/>
        <w:jc w:val="center"/>
        <w:rPr>
          <w:rFonts w:ascii="仿宋_GB2312" w:hAnsi="宋体" w:eastAsia="仿宋_GB2312"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11"/>
        <w:tblW w:w="8780" w:type="dxa"/>
        <w:tblInd w:w="2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960"/>
        <w:gridCol w:w="37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92" w:hRule="atLeast"/>
        </w:trPr>
        <w:tc>
          <w:tcPr>
            <w:tcW w:w="8780" w:type="dxa"/>
            <w:gridSpan w:val="3"/>
            <w:tcBorders>
              <w:top w:val="nil"/>
              <w:left w:val="nil"/>
              <w:bottom w:val="nil"/>
              <w:right w:val="nil"/>
            </w:tcBorders>
            <w:vAlign w:val="center"/>
          </w:tcPr>
          <w:p>
            <w:pPr>
              <w:tabs>
                <w:tab w:val="center" w:pos="6979"/>
              </w:tabs>
              <w:jc w:val="center"/>
              <w:rPr>
                <w:rFonts w:ascii="宋体" w:hAnsi="宋体" w:cs="Arial"/>
                <w:b/>
                <w:bCs/>
                <w:color w:val="000000"/>
                <w:kern w:val="0"/>
                <w:szCs w:val="21"/>
              </w:rPr>
            </w:pPr>
            <w:r>
              <w:rPr>
                <w:rFonts w:hint="eastAsia" w:ascii="仿宋_GB2312" w:hAnsi="宋体" w:eastAsia="仿宋_GB2312" w:cs="宋体"/>
                <w:b/>
                <w:bCs/>
                <w:kern w:val="0"/>
                <w:sz w:val="28"/>
                <w:szCs w:val="28"/>
              </w:rPr>
              <w:t>政府购买服务支出情况表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8" w:hRule="atLeast"/>
        </w:trPr>
        <w:tc>
          <w:tcPr>
            <w:tcW w:w="8780" w:type="dxa"/>
            <w:gridSpan w:val="3"/>
            <w:tcBorders>
              <w:top w:val="nil"/>
              <w:left w:val="nil"/>
              <w:bottom w:val="nil"/>
              <w:right w:val="nil"/>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单位名称：密云区密云水库综合执法大队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教育</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就业</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社区建设</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社会组织建设与管理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 xml:space="preserve">                其他服务</w:t>
            </w:r>
          </w:p>
        </w:tc>
        <w:tc>
          <w:tcPr>
            <w:tcW w:w="2060" w:type="dxa"/>
            <w:tcBorders>
              <w:top w:val="nil"/>
              <w:left w:val="nil"/>
              <w:bottom w:val="single" w:color="000000" w:sz="4" w:space="0"/>
              <w:right w:val="single" w:color="000000" w:sz="4" w:space="0"/>
            </w:tcBorders>
            <w:vAlign w:val="center"/>
          </w:tcPr>
          <w:p>
            <w:pPr>
              <w:widowControl/>
              <w:rPr>
                <w:rFonts w:ascii="宋体" w:hAnsi="宋体" w:cs="Arial"/>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r>
    </w:tbl>
    <w:p>
      <w:pPr>
        <w:tabs>
          <w:tab w:val="center" w:pos="6979"/>
        </w:tabs>
        <w:spacing w:beforeLines="50" w:afterLines="50"/>
        <w:rPr>
          <w:rFonts w:ascii="仿宋_GB2312" w:hAnsi="宋体" w:eastAsia="仿宋_GB2312"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Lines="50" w:afterLines="50"/>
        <w:rPr>
          <w:rFonts w:ascii="仿宋_GB2312" w:hAnsi="宋体" w:eastAsia="仿宋_GB2312" w:cs="宋体"/>
          <w:b/>
          <w:bCs/>
          <w:spacing w:val="40"/>
          <w:kern w:val="0"/>
          <w:sz w:val="32"/>
          <w:szCs w:val="32"/>
        </w:rPr>
      </w:pPr>
    </w:p>
    <w:p>
      <w:pPr>
        <w:tabs>
          <w:tab w:val="center" w:pos="6979"/>
        </w:tabs>
        <w:spacing w:beforeLines="50" w:afterLines="50"/>
        <w:jc w:val="center"/>
        <w:rPr>
          <w:rFonts w:ascii="黑体" w:hAnsi="黑体" w:eastAsia="黑体" w:cs="黑体"/>
          <w:b/>
          <w:bCs/>
          <w:spacing w:val="40"/>
          <w:kern w:val="0"/>
          <w:sz w:val="44"/>
          <w:szCs w:val="44"/>
        </w:rPr>
      </w:pPr>
      <w:r>
        <w:rPr>
          <w:rFonts w:hint="eastAsia" w:ascii="黑体" w:eastAsia="黑体"/>
          <w:sz w:val="32"/>
          <w:szCs w:val="32"/>
        </w:rPr>
        <w:t>第二部分 2020年度部门决算说明</w:t>
      </w:r>
    </w:p>
    <w:p>
      <w:pPr>
        <w:tabs>
          <w:tab w:val="center" w:pos="6979"/>
        </w:tabs>
        <w:spacing w:line="560" w:lineRule="exact"/>
        <w:ind w:firstLine="560" w:firstLineChars="200"/>
        <w:rPr>
          <w:rFonts w:ascii="黑体" w:eastAsia="黑体"/>
          <w:bCs/>
          <w:sz w:val="28"/>
          <w:szCs w:val="28"/>
        </w:rPr>
      </w:pPr>
      <w:r>
        <w:rPr>
          <w:rFonts w:hint="eastAsia" w:ascii="黑体" w:eastAsia="黑体"/>
          <w:bCs/>
          <w:sz w:val="28"/>
          <w:szCs w:val="28"/>
        </w:rPr>
        <w:t>一、部门基本情况</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北京市密云区密云水库综合执法大队2018年8月正式成立，大队贯彻落实密云区委区政府关于水源保护工作的方针政策和决策部署，在履行职责过程中坚持和加强党对水源保护工作的集中统-领导。主要职责是：</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(一)负责密云区保水委员会办公室日常工作，研究制定密云水库水源保护工作规划和政策措施并组织实施，统筹协调密云水库流域水源保护工作。</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(二)贯彻落实水源保护方面的法律、法规、规章。根据市政府授权，在管理范围内集中行使区级农业、环保、城管3个部门131项行政处罚权以及与上述行政处罚权相关的行政检查权。</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(三)负责统一组织、调度密云水库综合执法队伍开展重大专项执法行动。</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(四)负责统筹协调市区相关部门、库区周边镇开展密云水库涉水领域联合执法和专项整治行动，建立健全行刑衔接机制，共同查处重大案件。</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(五)负责密云水库涉水领域行政执法资格、执法证件和执法标识管理。负责处理执法过程中发生的行政听证、行政复议、行政诉讼等事项。</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(六)负责完善区、镇、村三级保水体系，持续深化密云水库保水体制机制改革，推进执法与管护协调统一。</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(七)负责建立健全水源保护制度。完善监督考核办法，督导检查各部门、各相关镇保水工作落实和完成情况。</w:t>
      </w:r>
    </w:p>
    <w:p>
      <w:pPr>
        <w:spacing w:line="560" w:lineRule="exact"/>
        <w:ind w:firstLine="560" w:firstLineChars="200"/>
        <w:jc w:val="left"/>
        <w:rPr>
          <w:rFonts w:hint="eastAsia" w:ascii="仿宋_GB2312" w:hAnsi="仿宋" w:eastAsia="仿宋_GB2312" w:cs="仿宋"/>
          <w:sz w:val="28"/>
          <w:szCs w:val="32"/>
        </w:rPr>
      </w:pPr>
      <w:r>
        <w:rPr>
          <w:rFonts w:hint="eastAsia" w:ascii="仿宋_GB2312" w:hAnsi="仿宋" w:eastAsia="仿宋_GB2312" w:cs="仿宋"/>
          <w:sz w:val="28"/>
          <w:szCs w:val="32"/>
        </w:rPr>
        <w:t>(八)负责落实水源保护网格化管理，构建智能监控系统，完善人防、物防、技防相结合的监管体系。</w:t>
      </w:r>
    </w:p>
    <w:p>
      <w:pPr>
        <w:spacing w:line="560" w:lineRule="exact"/>
        <w:ind w:firstLine="560" w:firstLineChars="200"/>
        <w:jc w:val="left"/>
        <w:rPr>
          <w:rFonts w:ascii="仿宋_GB2312" w:hAnsi="仿宋" w:eastAsia="仿宋_GB2312" w:cs="仿宋"/>
          <w:sz w:val="28"/>
          <w:szCs w:val="32"/>
        </w:rPr>
      </w:pPr>
      <w:r>
        <w:rPr>
          <w:rFonts w:hint="eastAsia" w:ascii="仿宋_GB2312" w:hAnsi="仿宋" w:eastAsia="仿宋_GB2312" w:cs="仿宋"/>
          <w:sz w:val="28"/>
          <w:szCs w:val="32"/>
        </w:rPr>
        <w:t>(九)负责开展水源保护宣传教育活动，对执法人员、执法辅助人员、管护队员等进行业务指导和培训。面向社会开展法制宣传教育活动，营造依法保水的社会氛围;建立公众参与平台，定期发布保水工作信息。</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我单位机关共有4个科室，下辖8个执法分队，截止2020年底实有人员66人，其中公务员身份40人，事业编制5人，派遣辅警 20人，劳务派遣1人。</w:t>
      </w:r>
    </w:p>
    <w:p>
      <w:pPr>
        <w:spacing w:line="560" w:lineRule="exact"/>
        <w:ind w:firstLine="560" w:firstLineChars="200"/>
        <w:rPr>
          <w:rFonts w:ascii="仿宋_GB2312" w:hAnsi="仿宋" w:eastAsia="仿宋_GB2312" w:cs="仿宋"/>
          <w:sz w:val="28"/>
          <w:szCs w:val="32"/>
        </w:rPr>
      </w:pPr>
      <w:r>
        <w:rPr>
          <w:rFonts w:hint="eastAsia" w:ascii="仿宋_GB2312" w:hAnsi="仿宋_GB2312" w:eastAsia="仿宋_GB2312" w:cs="仿宋_GB2312"/>
          <w:sz w:val="28"/>
          <w:szCs w:val="32"/>
        </w:rPr>
        <w:t>2020年4月，密云水库综合执法大队，完成人员关系转隶，不再沿用原生态建设发展研究中心的银行账户、财政一体化及预决算编报等相关财务信息，2020年决算填报时以新单位名字填</w:t>
      </w:r>
      <w:r>
        <w:rPr>
          <w:rFonts w:hint="eastAsia" w:ascii="仿宋_GB2312" w:hAnsi="仿宋_GB2312" w:eastAsia="仿宋_GB2312" w:cs="仿宋_GB2312"/>
          <w:sz w:val="28"/>
          <w:szCs w:val="32"/>
          <w:lang w:val="en-US" w:eastAsia="zh-CN"/>
        </w:rPr>
        <w:t>报</w:t>
      </w:r>
      <w:r>
        <w:rPr>
          <w:rFonts w:hint="eastAsia" w:ascii="仿宋_GB2312" w:hAnsi="仿宋_GB2312" w:eastAsia="仿宋_GB2312" w:cs="仿宋_GB2312"/>
          <w:sz w:val="28"/>
          <w:szCs w:val="32"/>
        </w:rPr>
        <w:t>。</w:t>
      </w:r>
      <w:bookmarkStart w:id="3" w:name="_GoBack"/>
      <w:bookmarkEnd w:id="3"/>
    </w:p>
    <w:p>
      <w:pPr>
        <w:snapToGrid w:val="0"/>
        <w:spacing w:line="560" w:lineRule="exact"/>
        <w:ind w:firstLine="560" w:firstLineChars="200"/>
        <w:rPr>
          <w:rFonts w:ascii="黑体" w:hAnsi="黑体" w:eastAsia="黑体"/>
          <w:sz w:val="32"/>
          <w:szCs w:val="32"/>
        </w:rPr>
      </w:pPr>
      <w:bookmarkStart w:id="0" w:name="YS060102"/>
      <w:r>
        <w:rPr>
          <w:rFonts w:hint="eastAsia" w:ascii="黑体" w:hAnsi="黑体" w:eastAsia="黑体"/>
          <w:sz w:val="28"/>
          <w:szCs w:val="28"/>
        </w:rPr>
        <w:t>二、收入支出预算执行情况分析</w:t>
      </w:r>
    </w:p>
    <w:bookmarkEnd w:id="0"/>
    <w:p>
      <w:pPr>
        <w:spacing w:line="560" w:lineRule="exact"/>
        <w:ind w:firstLine="560" w:firstLineChars="200"/>
        <w:rPr>
          <w:rFonts w:ascii="仿宋_GB2312" w:eastAsia="仿宋_GB2312"/>
          <w:sz w:val="28"/>
          <w:szCs w:val="32"/>
        </w:rPr>
      </w:pPr>
      <w:r>
        <w:rPr>
          <w:rFonts w:hint="eastAsia" w:ascii="仿宋_GB2312" w:eastAsia="仿宋_GB2312"/>
          <w:sz w:val="28"/>
          <w:szCs w:val="32"/>
        </w:rPr>
        <w:t>2020年度收入总计9779.22万元，比上年的</w:t>
      </w:r>
      <w:r>
        <w:rPr>
          <w:rFonts w:hint="eastAsia" w:ascii="仿宋_GB2312" w:hAnsi="仿宋" w:eastAsia="仿宋_GB2312"/>
          <w:sz w:val="32"/>
          <w:szCs w:val="32"/>
        </w:rPr>
        <w:t>15023.47</w:t>
      </w:r>
      <w:r>
        <w:rPr>
          <w:rFonts w:hint="eastAsia" w:ascii="仿宋_GB2312" w:eastAsia="仿宋_GB2312"/>
          <w:sz w:val="28"/>
          <w:szCs w:val="32"/>
        </w:rPr>
        <w:t>万元减少5244.25万元，下降34.9%。2020年度本年支出合计9779.22万元，比上年的</w:t>
      </w:r>
      <w:r>
        <w:rPr>
          <w:rFonts w:hint="eastAsia" w:ascii="仿宋_GB2312" w:hAnsi="仿宋" w:eastAsia="仿宋_GB2312"/>
          <w:sz w:val="32"/>
          <w:szCs w:val="32"/>
        </w:rPr>
        <w:t>15023.47</w:t>
      </w:r>
      <w:r>
        <w:rPr>
          <w:rFonts w:hint="eastAsia" w:ascii="仿宋_GB2312" w:eastAsia="仿宋_GB2312"/>
          <w:sz w:val="28"/>
          <w:szCs w:val="32"/>
        </w:rPr>
        <w:t>万元减少5244.25万元，下降34.9%。</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（一）收入决算说明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2020年度本年收入合计6159.11万元，比上年的</w:t>
      </w:r>
      <w:r>
        <w:rPr>
          <w:rFonts w:hint="eastAsia" w:ascii="仿宋_GB2312" w:hAnsi="仿宋" w:eastAsia="仿宋_GB2312"/>
          <w:sz w:val="32"/>
          <w:szCs w:val="32"/>
        </w:rPr>
        <w:t>14068.08</w:t>
      </w:r>
      <w:r>
        <w:rPr>
          <w:rFonts w:hint="eastAsia" w:ascii="仿宋_GB2312" w:eastAsia="仿宋_GB2312"/>
          <w:sz w:val="28"/>
          <w:szCs w:val="32"/>
        </w:rPr>
        <w:t>万元减少7908.97万元，下降56.2%，其中：财政拨款收入4855.05万元，占收入合计的78.8%；上级补助收入0万元，占收入合计的0%；事业收入0万元，占收入合计的0%；经营收入0万元，占收入合计的0%；附属单位上缴收入0万元，占收入合计的0%；其他收入1304.06万元，占收入合计的21.2%。</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（二）支出决算说明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2020年度本年支出合计7216.92万元，比上年的</w:t>
      </w:r>
      <w:r>
        <w:rPr>
          <w:rFonts w:hint="eastAsia" w:ascii="仿宋_GB2312" w:hAnsi="仿宋" w:eastAsia="仿宋_GB2312"/>
          <w:sz w:val="32"/>
          <w:szCs w:val="32"/>
        </w:rPr>
        <w:t>8674.56</w:t>
      </w:r>
      <w:r>
        <w:rPr>
          <w:rFonts w:hint="eastAsia" w:ascii="仿宋_GB2312" w:eastAsia="仿宋_GB2312"/>
          <w:sz w:val="28"/>
          <w:szCs w:val="32"/>
        </w:rPr>
        <w:t>万元减少1457.64万元，下降16.8%，其中：基本支出1166.98万元，占支出合计的16.2%；项目支出6049.95万元，占支出合计的83.8%；上缴上级支出0万元，占支出合计的0%；经营支出0万元，占支出合计的0%；附属单位上缴支出0万元，占支出合计的0%。</w:t>
      </w:r>
    </w:p>
    <w:p>
      <w:pPr>
        <w:snapToGrid w:val="0"/>
        <w:spacing w:line="560" w:lineRule="exact"/>
        <w:ind w:firstLine="560" w:firstLineChars="200"/>
        <w:rPr>
          <w:rFonts w:ascii="黑体" w:hAnsi="黑体" w:eastAsia="黑体"/>
          <w:sz w:val="28"/>
          <w:szCs w:val="28"/>
        </w:rPr>
      </w:pPr>
      <w:r>
        <w:rPr>
          <w:rFonts w:hint="eastAsia" w:ascii="黑体" w:hAnsi="黑体" w:eastAsia="黑体"/>
          <w:sz w:val="28"/>
          <w:szCs w:val="28"/>
        </w:rPr>
        <w:t>三、财政拨款收入支出决算总体情况说明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2020年度财政拨款收入总计4855.05万元，比上年的9066.54万元减少4211.49万元，下降46.5%。主要原因：项目资金收入减少。2020年度财政拨款支出总计5837.33万元，比上年的5158.71万元增加678.62万元，增加13.2%。主要原因：人员增加。</w:t>
      </w:r>
    </w:p>
    <w:p>
      <w:pPr>
        <w:snapToGrid w:val="0"/>
        <w:spacing w:line="560" w:lineRule="exact"/>
        <w:ind w:firstLine="560" w:firstLineChars="200"/>
        <w:rPr>
          <w:rFonts w:ascii="黑体" w:hAnsi="黑体" w:eastAsia="黑体"/>
          <w:sz w:val="28"/>
          <w:szCs w:val="28"/>
        </w:rPr>
      </w:pPr>
      <w:r>
        <w:rPr>
          <w:rFonts w:hint="eastAsia" w:ascii="黑体" w:hAnsi="黑体" w:eastAsia="黑体"/>
          <w:sz w:val="28"/>
          <w:szCs w:val="28"/>
        </w:rPr>
        <w:t>四、一般公共预算财政拨款支出决算情况说明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（一）一般公共预算财政拨款支出决算总体情况</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2020年度一般公共预算财政拨款支出5837.33 万元，主要用于以下方面（按大类）：“一般公共服务支出”（类）支出1129.06万元，占本年财政拨款支出19.3%；“社会保障和就业”(类)2020年度支出17.91万元，占本年财政拨款支出0.3%；“节能环保支出”（类）2020年度支出109.25万元，占本年财政拨款支出1.9%；“农林水支出”（类）支出4581.11万元，占本年财政拨款支出78.5%。</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（二）一般公共预算财政拨款支出决算具体情况</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1、“一般公共服务支出”（类）支出1129.06万元，比2020年年初预算的417.62万元增加711.44万元，主要增加的是因人员转隶关系完成导致人员类的行政运行和事业运行增加，分别支出548.62万元和502.23万元。</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2、社会保障和就业”(类)2020年度支出17.91万元，比2020年年初预算增加17.91万元。其中：养老保险缴费10.92万元，职业年金缴费6.99万元。</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3、“节能环保支出”（类）2020年度支出109.25万元，比2020年年初预算的65万元增加44.25万元，增加68.1 %。其中：能源管理事务支出52.31万元，其他节能环保支出56.95万元。</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4、“农林水支出”（类）支出4581.11万元，比2020年年初预算增加4581.11万元。其中：水利支出4546.83万元，其他农林水支出34.28万元。</w:t>
      </w:r>
    </w:p>
    <w:p>
      <w:pPr>
        <w:snapToGrid w:val="0"/>
        <w:spacing w:line="560" w:lineRule="exact"/>
        <w:ind w:firstLine="560" w:firstLineChars="200"/>
        <w:rPr>
          <w:rFonts w:ascii="黑体" w:hAnsi="黑体" w:eastAsia="黑体"/>
          <w:sz w:val="28"/>
          <w:szCs w:val="28"/>
        </w:rPr>
      </w:pPr>
      <w:r>
        <w:rPr>
          <w:rFonts w:hint="eastAsia" w:ascii="黑体" w:hAnsi="黑体" w:eastAsia="黑体"/>
          <w:sz w:val="28"/>
          <w:szCs w:val="28"/>
        </w:rPr>
        <w:t>五、政府性基金预算财政拨款支出决算情况说明</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本年度无此项支出</w:t>
      </w:r>
    </w:p>
    <w:p>
      <w:pPr>
        <w:snapToGrid w:val="0"/>
        <w:spacing w:line="560" w:lineRule="exact"/>
        <w:ind w:firstLine="560" w:firstLineChars="200"/>
        <w:rPr>
          <w:rFonts w:ascii="黑体" w:hAnsi="黑体" w:eastAsia="黑体"/>
          <w:sz w:val="28"/>
          <w:szCs w:val="28"/>
        </w:rPr>
      </w:pPr>
      <w:r>
        <w:rPr>
          <w:rFonts w:hint="eastAsia" w:ascii="黑体" w:hAnsi="黑体" w:eastAsia="黑体"/>
          <w:sz w:val="28"/>
          <w:szCs w:val="28"/>
        </w:rPr>
        <w:t>六、国有资本经营预算财政拨款收支情况</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本年度无此项经费</w:t>
      </w:r>
    </w:p>
    <w:p>
      <w:pPr>
        <w:snapToGrid w:val="0"/>
        <w:spacing w:line="560" w:lineRule="exact"/>
        <w:ind w:firstLine="560" w:firstLineChars="200"/>
        <w:rPr>
          <w:rFonts w:ascii="黑体" w:hAnsi="黑体" w:eastAsia="黑体"/>
          <w:sz w:val="28"/>
          <w:szCs w:val="28"/>
        </w:rPr>
      </w:pPr>
      <w:r>
        <w:rPr>
          <w:rFonts w:hint="eastAsia" w:ascii="黑体" w:hAnsi="黑体" w:eastAsia="黑体"/>
          <w:sz w:val="28"/>
          <w:szCs w:val="28"/>
        </w:rPr>
        <w:t>七、财政拨款基本支出决算情况说明</w:t>
      </w:r>
    </w:p>
    <w:p>
      <w:pPr>
        <w:tabs>
          <w:tab w:val="center" w:pos="6979"/>
        </w:tabs>
        <w:spacing w:line="560" w:lineRule="exact"/>
        <w:ind w:firstLine="560" w:firstLineChars="200"/>
        <w:rPr>
          <w:rFonts w:ascii="仿宋_GB2312" w:eastAsia="仿宋_GB2312"/>
          <w:b/>
          <w:sz w:val="28"/>
          <w:szCs w:val="32"/>
        </w:rPr>
      </w:pPr>
      <w:r>
        <w:rPr>
          <w:rFonts w:hint="eastAsia" w:ascii="仿宋_GB2312" w:eastAsia="仿宋_GB2312"/>
          <w:sz w:val="28"/>
          <w:szCs w:val="32"/>
        </w:rPr>
        <w:t>2020年使用一般公共预算财政拨款安排基本支出1166.98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snapToGrid w:val="0"/>
        <w:spacing w:line="560" w:lineRule="exact"/>
        <w:ind w:firstLine="640" w:firstLineChars="200"/>
        <w:rPr>
          <w:rFonts w:ascii="仿宋_GB2312" w:hAnsi="仿宋" w:eastAsia="仿宋_GB2312"/>
          <w:sz w:val="32"/>
          <w:szCs w:val="32"/>
        </w:rPr>
      </w:pPr>
    </w:p>
    <w:p>
      <w:pPr>
        <w:rPr>
          <w:rFonts w:ascii="仿宋_GB2312" w:eastAsia="仿宋_GB2312"/>
          <w:sz w:val="32"/>
          <w:szCs w:val="32"/>
        </w:rPr>
      </w:pPr>
    </w:p>
    <w:p>
      <w:pPr>
        <w:spacing w:line="560" w:lineRule="exact"/>
        <w:ind w:firstLine="640" w:firstLineChars="200"/>
        <w:jc w:val="center"/>
        <w:rPr>
          <w:rFonts w:ascii="黑体" w:eastAsia="黑体"/>
          <w:sz w:val="32"/>
          <w:szCs w:val="32"/>
        </w:rPr>
      </w:pPr>
      <w:r>
        <w:rPr>
          <w:rFonts w:hint="eastAsia" w:ascii="黑体" w:eastAsia="黑体"/>
          <w:sz w:val="32"/>
          <w:szCs w:val="32"/>
        </w:rPr>
        <w:t>第三部分2020年度其他重要事项的情况说明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“三公”经费包括本部门所属1个行政单位，2020年“三公”经费财政拨款决算数24.52万元，比2020年“三公”经费财政拨款年初预算26.83万元减少2.31万元。其中：</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因公出国（境）费用。2020年决算数0万元，比2020年年初预算数0万元增加（减少）0万元。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公务接待费。2020年决算数0万元，比2020年年初预算数0万元增加（减少）0万元。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公务用车购置及运行维护费。2020年决算数24.52万元，比2020年年初预算数26.83万元减少2.31万元。其中，公务用车购置费2020年决算数0万元，比2020年年初预算数0万元增加（减少）0万元。公务用车运行维护费2020年决算数24.52万元，比2020年年初预算数26.83万元减少2.31万元。主要原因：加强车辆管理，加强车辆维护和保养。2020年公务用车运行维护费中，公务用车加油4.53万元，公务用车维修14.11万元，公务用车保险5.76万元，公务用车其他支出0.12万元。2020年实有公务用车15辆，车均运行维护费1.63万元。</w:t>
      </w:r>
    </w:p>
    <w:p>
      <w:pPr>
        <w:spacing w:line="560" w:lineRule="exact"/>
        <w:ind w:firstLine="560" w:firstLineChars="200"/>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2020年使用一般公共预算财政拨款安排的基本支出中的日常公用经费支出，合计113.68万元，比上年减少111.24万元，减少响应国家过紧日子号召，节省办公开支。</w:t>
      </w:r>
    </w:p>
    <w:p>
      <w:pPr>
        <w:spacing w:line="560" w:lineRule="exact"/>
        <w:rPr>
          <w:rFonts w:ascii="黑体" w:eastAsia="黑体"/>
          <w:sz w:val="28"/>
          <w:szCs w:val="28"/>
        </w:rPr>
      </w:pPr>
      <w:r>
        <w:rPr>
          <w:rFonts w:hint="eastAsia" w:ascii="黑体" w:eastAsia="黑体"/>
          <w:sz w:val="28"/>
          <w:szCs w:val="28"/>
        </w:rPr>
        <w:t xml:space="preserve">    三、政府采购支出情况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2020年政府采购支出总额1.62万元，其中：政府采购货物支出0万元，政府采购工程支出0万元，政府采购服务支出1.62万元。授予中小企业合同金额0万元，占政府采购支出总额的0%。</w:t>
      </w:r>
    </w:p>
    <w:p>
      <w:pPr>
        <w:spacing w:line="560" w:lineRule="exact"/>
        <w:ind w:firstLine="560" w:firstLineChars="200"/>
        <w:rPr>
          <w:rFonts w:ascii="黑体" w:eastAsia="黑体"/>
          <w:sz w:val="28"/>
          <w:szCs w:val="28"/>
        </w:rPr>
      </w:pPr>
      <w:r>
        <w:rPr>
          <w:rFonts w:hint="eastAsia" w:ascii="黑体" w:eastAsia="黑体"/>
          <w:sz w:val="28"/>
          <w:szCs w:val="28"/>
        </w:rPr>
        <w:t>四、国有资产占用情况</w:t>
      </w:r>
    </w:p>
    <w:p>
      <w:pPr>
        <w:spacing w:line="560" w:lineRule="exact"/>
        <w:ind w:firstLine="560" w:firstLineChars="200"/>
        <w:rPr>
          <w:rFonts w:ascii="仿宋_GB2312" w:eastAsia="仿宋_GB2312"/>
          <w:sz w:val="32"/>
          <w:szCs w:val="32"/>
        </w:rPr>
      </w:pPr>
      <w:r>
        <w:rPr>
          <w:rFonts w:hint="eastAsia" w:ascii="仿宋_GB2312" w:eastAsia="仿宋_GB2312"/>
          <w:sz w:val="28"/>
          <w:szCs w:val="28"/>
        </w:rPr>
        <w:t>2020年车辆15台，单位价值50万元以上的通用设备0台（套），单位价值100万元以上的专用设备2台（套）。</w:t>
      </w:r>
    </w:p>
    <w:p>
      <w:pPr>
        <w:spacing w:line="560" w:lineRule="exact"/>
        <w:ind w:firstLine="560" w:firstLineChars="200"/>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spacing w:line="560" w:lineRule="exact"/>
        <w:ind w:firstLine="560" w:firstLineChars="200"/>
        <w:rPr>
          <w:rFonts w:ascii="仿宋_GB2312" w:eastAsia="仿宋_GB2312"/>
          <w:sz w:val="28"/>
          <w:szCs w:val="28"/>
        </w:rPr>
      </w:pPr>
      <w:r>
        <w:rPr>
          <w:rFonts w:ascii="仿宋_GB2312" w:eastAsia="仿宋_GB2312"/>
          <w:sz w:val="28"/>
          <w:szCs w:val="28"/>
        </w:rPr>
        <w:t>2020年政府购买服务决算</w:t>
      </w:r>
      <w:r>
        <w:rPr>
          <w:rFonts w:hint="eastAsia" w:ascii="仿宋_GB2312" w:eastAsia="仿宋_GB2312"/>
          <w:sz w:val="28"/>
          <w:szCs w:val="28"/>
        </w:rPr>
        <w:t>0万元。</w:t>
      </w:r>
    </w:p>
    <w:p>
      <w:pPr>
        <w:spacing w:line="560" w:lineRule="exact"/>
        <w:ind w:firstLine="560" w:firstLineChars="200"/>
        <w:rPr>
          <w:rFonts w:ascii="仿宋_GB2312" w:eastAsia="仿宋_GB2312"/>
          <w:sz w:val="28"/>
          <w:szCs w:val="28"/>
        </w:rPr>
      </w:pPr>
      <w:r>
        <w:rPr>
          <w:rFonts w:hint="eastAsia" w:ascii="黑体" w:eastAsia="黑体"/>
          <w:sz w:val="28"/>
          <w:szCs w:val="28"/>
        </w:rPr>
        <w:t>六、</w:t>
      </w:r>
      <w:r>
        <w:rPr>
          <w:rFonts w:ascii="黑体" w:eastAsia="黑体"/>
          <w:sz w:val="28"/>
          <w:szCs w:val="28"/>
        </w:rPr>
        <w:t>专业名词解释</w:t>
      </w:r>
      <w:r>
        <w:rPr>
          <w:rFonts w:hint="eastAsia" w:ascii="仿宋_GB2312" w:eastAsia="仿宋_GB2312"/>
          <w:sz w:val="28"/>
          <w:szCs w:val="28"/>
        </w:rPr>
        <w:t>（根据自身业务职能，在</w:t>
      </w:r>
      <w:r>
        <w:rPr>
          <w:rFonts w:ascii="仿宋_GB2312" w:eastAsia="仿宋_GB2312"/>
          <w:sz w:val="28"/>
          <w:szCs w:val="28"/>
        </w:rPr>
        <w:t>以</w:t>
      </w:r>
      <w:r>
        <w:rPr>
          <w:rFonts w:hint="eastAsia" w:ascii="仿宋_GB2312" w:eastAsia="仿宋_GB2312"/>
          <w:sz w:val="28"/>
          <w:szCs w:val="28"/>
        </w:rPr>
        <w:t>下四</w:t>
      </w:r>
      <w:r>
        <w:rPr>
          <w:rFonts w:ascii="仿宋_GB2312" w:eastAsia="仿宋_GB2312"/>
          <w:sz w:val="28"/>
          <w:szCs w:val="28"/>
        </w:rPr>
        <w:t>项基础上</w:t>
      </w:r>
      <w:r>
        <w:rPr>
          <w:rFonts w:hint="eastAsia" w:ascii="仿宋_GB2312" w:eastAsia="仿宋_GB2312"/>
          <w:sz w:val="28"/>
          <w:szCs w:val="28"/>
        </w:rPr>
        <w:t>，至少增加一项其他专业性较强的名词进行解释，没有专业性较强名词的,可对基本支出、项目支出、</w:t>
      </w:r>
      <w:r>
        <w:rPr>
          <w:rFonts w:ascii="仿宋_GB2312" w:eastAsia="仿宋_GB2312"/>
          <w:sz w:val="28"/>
          <w:szCs w:val="28"/>
        </w:rPr>
        <w:t>支出功能分类等进行解释</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640" w:firstLineChars="200"/>
        <w:jc w:val="center"/>
        <w:rPr>
          <w:rFonts w:ascii="黑体" w:eastAsia="黑体"/>
          <w:sz w:val="32"/>
          <w:szCs w:val="32"/>
        </w:rPr>
      </w:pPr>
      <w:r>
        <w:rPr>
          <w:rFonts w:hint="eastAsia" w:ascii="黑体" w:eastAsia="黑体"/>
          <w:sz w:val="32"/>
          <w:szCs w:val="32"/>
        </w:rPr>
        <w:t>第四部分  2020年度部门绩效评价情况</w:t>
      </w:r>
    </w:p>
    <w:p>
      <w:pPr>
        <w:spacing w:line="560" w:lineRule="exact"/>
        <w:ind w:firstLine="560" w:firstLineChars="200"/>
        <w:rPr>
          <w:rFonts w:ascii="仿宋_GB2312" w:eastAsia="仿宋_GB2312"/>
          <w:sz w:val="28"/>
          <w:szCs w:val="28"/>
          <w:highlight w:val="yellow"/>
        </w:rPr>
      </w:pPr>
    </w:p>
    <w:p>
      <w:pPr>
        <w:spacing w:line="560" w:lineRule="exact"/>
        <w:ind w:firstLine="560" w:firstLineChars="200"/>
        <w:rPr>
          <w:rFonts w:ascii="黑体" w:eastAsia="黑体"/>
          <w:sz w:val="28"/>
          <w:szCs w:val="28"/>
        </w:rPr>
      </w:pPr>
      <w:r>
        <w:rPr>
          <w:rFonts w:hint="eastAsia" w:ascii="黑体" w:eastAsia="黑体"/>
          <w:sz w:val="28"/>
          <w:szCs w:val="28"/>
        </w:rPr>
        <w:t>一、绩效评价工作开展情况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密云区财政局对2020年度部门项目支出实施绩效评价，评价项目1个，占部门项目总数的20%，涉及金额50万元。</w:t>
      </w:r>
    </w:p>
    <w:p>
      <w:pPr>
        <w:spacing w:line="560" w:lineRule="exact"/>
        <w:ind w:firstLine="560" w:firstLineChars="200"/>
        <w:rPr>
          <w:rFonts w:ascii="黑体" w:eastAsia="黑体"/>
          <w:sz w:val="28"/>
          <w:szCs w:val="28"/>
        </w:rPr>
      </w:pPr>
      <w:r>
        <w:rPr>
          <w:rFonts w:hint="eastAsia" w:ascii="黑体" w:eastAsia="黑体"/>
          <w:sz w:val="28"/>
          <w:szCs w:val="28"/>
        </w:rPr>
        <w:t>二、项目绩效评价报告</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（一）评价对象概况</w:t>
      </w:r>
    </w:p>
    <w:p>
      <w:pPr>
        <w:spacing w:line="560" w:lineRule="exact"/>
        <w:ind w:firstLine="560" w:firstLineChars="200"/>
        <w:rPr>
          <w:rFonts w:ascii="仿宋_GB2312" w:eastAsia="仿宋_GB2312" w:cs="宋体"/>
          <w:bCs/>
          <w:snapToGrid w:val="0"/>
          <w:kern w:val="0"/>
          <w:sz w:val="28"/>
          <w:szCs w:val="28"/>
        </w:rPr>
      </w:pPr>
      <w:r>
        <w:rPr>
          <w:rFonts w:hint="eastAsia" w:ascii="仿宋_GB2312" w:eastAsia="仿宋_GB2312" w:cs="宋体"/>
          <w:bCs/>
          <w:snapToGrid w:val="0"/>
          <w:kern w:val="0"/>
          <w:sz w:val="28"/>
          <w:szCs w:val="28"/>
        </w:rPr>
        <w:t>购置执法船用燃气及船只维修服务，确保我单位执法人员能够正常出船开展执法巡查工作。</w:t>
      </w:r>
      <w:r>
        <w:rPr>
          <w:rFonts w:hint="eastAsia" w:ascii="仿宋_GB2312" w:hAnsi="仿宋_GB2312" w:eastAsia="仿宋_GB2312" w:cs="仿宋_GB2312"/>
          <w:sz w:val="28"/>
          <w:szCs w:val="28"/>
        </w:rPr>
        <w:t>执法船只共计8条，每条船每年需要正常的维修保养，按1.25万元/条测算，全年需10万元;每年水库冰冻期3个月，按照每年9个月270天实际使用测算，每天至少需要出船2次，每次3罐燃气，备用1罐，合7罐/天，每罐燃气210元，全年共计需要40万元,以上费用合计50万元。</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（二）评价结论</w:t>
      </w:r>
    </w:p>
    <w:p>
      <w:pPr>
        <w:spacing w:line="560" w:lineRule="exact"/>
        <w:ind w:firstLine="560" w:firstLineChars="200"/>
        <w:jc w:val="left"/>
        <w:rPr>
          <w:rFonts w:ascii="仿宋_GB2312" w:eastAsia="仿宋_GB2312"/>
          <w:sz w:val="28"/>
          <w:szCs w:val="28"/>
        </w:rPr>
      </w:pPr>
      <w:r>
        <w:rPr>
          <w:rFonts w:hint="eastAsia" w:ascii="仿宋_GB2312" w:eastAsia="仿宋_GB2312" w:cs="宋体"/>
          <w:bCs/>
          <w:snapToGrid w:val="0"/>
          <w:kern w:val="0"/>
          <w:sz w:val="28"/>
          <w:szCs w:val="28"/>
        </w:rPr>
        <w:t>通过项目的实施</w:t>
      </w:r>
      <w:r>
        <w:rPr>
          <w:rFonts w:hint="eastAsia" w:ascii="仿宋_GB2312" w:eastAsia="仿宋_GB2312"/>
          <w:sz w:val="28"/>
          <w:szCs w:val="28"/>
        </w:rPr>
        <w:t>保证</w:t>
      </w:r>
      <w:r>
        <w:rPr>
          <w:rFonts w:hint="eastAsia" w:ascii="仿宋_GB2312" w:hAnsi="仿宋_GB2312" w:eastAsia="仿宋_GB2312" w:cs="仿宋_GB2312"/>
          <w:sz w:val="28"/>
          <w:szCs w:val="28"/>
        </w:rPr>
        <w:t>执法人员能够正常出船开展执法巡查工作。</w:t>
      </w:r>
      <w:r>
        <w:rPr>
          <w:rFonts w:hint="eastAsia" w:ascii="仿宋_GB2312" w:eastAsia="仿宋_GB2312"/>
          <w:sz w:val="28"/>
          <w:szCs w:val="28"/>
        </w:rPr>
        <w:t>在项目的实施过程中，按实际需求购置船只燃料，对执法船只进行定期维护保养，保证出勤率</w:t>
      </w:r>
      <w:r>
        <w:rPr>
          <w:rFonts w:hint="eastAsia" w:ascii="仿宋_GB2312" w:eastAsia="仿宋_GB2312" w:cs="宋体"/>
          <w:bCs/>
          <w:snapToGrid w:val="0"/>
          <w:kern w:val="0"/>
          <w:sz w:val="28"/>
          <w:szCs w:val="28"/>
        </w:rPr>
        <w:t>。为保护好密云水库这盆净水提供了有力的物质保障，取得了较好的生态效益和社会效益。</w:t>
      </w:r>
    </w:p>
    <w:p>
      <w:pPr>
        <w:numPr>
          <w:ilvl w:val="0"/>
          <w:numId w:val="1"/>
        </w:numPr>
        <w:spacing w:line="560" w:lineRule="exact"/>
        <w:ind w:firstLine="560" w:firstLineChars="200"/>
        <w:outlineLvl w:val="0"/>
        <w:rPr>
          <w:rFonts w:ascii="仿宋_GB2312" w:eastAsia="仿宋_GB2312"/>
          <w:sz w:val="28"/>
          <w:szCs w:val="28"/>
        </w:rPr>
      </w:pPr>
      <w:bookmarkStart w:id="1" w:name="_Toc454875004"/>
      <w:r>
        <w:rPr>
          <w:rFonts w:hint="eastAsia" w:ascii="仿宋_GB2312" w:eastAsia="仿宋_GB2312"/>
          <w:sz w:val="28"/>
          <w:szCs w:val="28"/>
        </w:rPr>
        <w:t>存在问题</w:t>
      </w:r>
      <w:bookmarkEnd w:id="1"/>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预算人员经验不足，为充分考虑不可预见情况的发生，随着执法工作的不断深入，项目在执行遇到的新问题逐渐增多，项目预算时编制的内容涵盖范围与实际相比较小。</w:t>
      </w:r>
    </w:p>
    <w:p>
      <w:pPr>
        <w:numPr>
          <w:ilvl w:val="0"/>
          <w:numId w:val="1"/>
        </w:num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建议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进一步完善项目实施方案，加强项目实施的日常管控措施，对项目全过程进度进行明确。对于长期性的延续性项目，应当建立健全具有针对性的、专门的项目管理制度。</w:t>
      </w:r>
    </w:p>
    <w:p>
      <w:pPr>
        <w:spacing w:line="560" w:lineRule="exact"/>
        <w:ind w:firstLine="560" w:firstLineChars="200"/>
        <w:rPr>
          <w:rFonts w:ascii="黑体" w:eastAsia="黑体"/>
          <w:sz w:val="28"/>
          <w:szCs w:val="28"/>
        </w:rPr>
      </w:pPr>
      <w:r>
        <w:rPr>
          <w:rFonts w:hint="eastAsia" w:ascii="黑体" w:eastAsia="黑体"/>
          <w:sz w:val="28"/>
          <w:szCs w:val="28"/>
        </w:rPr>
        <w:t>三、绩效评价工作情况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密云水库综合执法大队为了确保项目的顺利实施，成立了项目领导小组，确定了领导小组成员及其职责分工，并且责任落实到人，项目组织机构完善有效。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2020年1月收到财政拨付项目资金50万元。2020年支出36.31万元，2021年支出6.26万元，项目累计支出42.57万元。全部支出按照项目申报的内容严格实施。</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密云水库综合执法大队制订了财务管理规定及密云水库综合执法大队项目资金管理办法（试行）,该项目纳入密云水库综合执法大队资金管理制度进行管理，项目资金管理制度建设较为完善。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通过项目的实施，为执法船购置所用燃料及船只维修服务，确保我单位执法人员能够正常出船开展执法巡查工作，为密云水库水源保护工作提供了强有力的保障。</w:t>
      </w:r>
    </w:p>
    <w:p>
      <w:pPr>
        <w:spacing w:line="560" w:lineRule="exact"/>
        <w:ind w:firstLine="560" w:firstLineChars="200"/>
        <w:rPr>
          <w:rFonts w:ascii="仿宋_GB2312" w:hAnsi="黑体" w:eastAsia="仿宋_GB2312"/>
          <w:sz w:val="28"/>
          <w:szCs w:val="28"/>
        </w:rPr>
      </w:pPr>
    </w:p>
    <w:p>
      <w:pPr>
        <w:spacing w:line="480" w:lineRule="exact"/>
        <w:jc w:val="center"/>
        <w:rPr>
          <w:rFonts w:ascii="仿宋_GB2312" w:hAnsi="黑体" w:eastAsia="仿宋_GB2312"/>
          <w:sz w:val="28"/>
          <w:szCs w:val="28"/>
        </w:rPr>
      </w:pPr>
    </w:p>
    <w:p>
      <w:pPr>
        <w:spacing w:line="480" w:lineRule="exact"/>
        <w:jc w:val="center"/>
        <w:rPr>
          <w:rFonts w:ascii="仿宋_GB2312" w:hAnsi="黑体" w:eastAsia="仿宋_GB2312"/>
          <w:sz w:val="28"/>
          <w:szCs w:val="28"/>
        </w:rPr>
      </w:pPr>
    </w:p>
    <w:p>
      <w:pPr>
        <w:spacing w:line="480" w:lineRule="exact"/>
        <w:jc w:val="center"/>
        <w:rPr>
          <w:rFonts w:ascii="仿宋_GB2312" w:hAnsi="黑体" w:eastAsia="仿宋_GB2312"/>
          <w:sz w:val="28"/>
          <w:szCs w:val="28"/>
        </w:rPr>
      </w:pPr>
    </w:p>
    <w:p>
      <w:pPr>
        <w:spacing w:line="480" w:lineRule="exact"/>
        <w:jc w:val="center"/>
        <w:rPr>
          <w:rFonts w:ascii="仿宋_GB2312" w:hAnsi="黑体" w:eastAsia="仿宋_GB2312"/>
          <w:sz w:val="28"/>
          <w:szCs w:val="28"/>
        </w:rPr>
      </w:pPr>
    </w:p>
    <w:p>
      <w:pPr>
        <w:spacing w:line="480" w:lineRule="exact"/>
        <w:jc w:val="center"/>
        <w:rPr>
          <w:rFonts w:ascii="仿宋_GB2312" w:hAnsi="黑体" w:eastAsia="仿宋_GB2312"/>
          <w:sz w:val="28"/>
          <w:szCs w:val="28"/>
        </w:rPr>
      </w:pPr>
      <w:r>
        <w:rPr>
          <w:rFonts w:hint="eastAsia" w:ascii="仿宋_GB2312" w:hAnsi="黑体" w:eastAsia="仿宋_GB2312"/>
          <w:sz w:val="28"/>
          <w:szCs w:val="28"/>
        </w:rPr>
        <w:t>项目支出绩效评价表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（2020年度）</w:t>
      </w:r>
    </w:p>
    <w:p>
      <w:pPr>
        <w:spacing w:line="240" w:lineRule="exact"/>
        <w:rPr>
          <w:rFonts w:ascii="仿宋_GB2312" w:hAnsi="宋体" w:eastAsia="仿宋_GB2312"/>
          <w:sz w:val="30"/>
          <w:szCs w:val="30"/>
        </w:rPr>
      </w:pPr>
    </w:p>
    <w:tbl>
      <w:tblPr>
        <w:tblStyle w:val="11"/>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5"/>
        <w:gridCol w:w="975"/>
        <w:gridCol w:w="1105"/>
        <w:gridCol w:w="727"/>
        <w:gridCol w:w="1004"/>
        <w:gridCol w:w="406"/>
        <w:gridCol w:w="584"/>
        <w:gridCol w:w="1113"/>
        <w:gridCol w:w="192"/>
        <w:gridCol w:w="371"/>
        <w:gridCol w:w="420"/>
        <w:gridCol w:w="143"/>
        <w:gridCol w:w="703"/>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船只维修及燃料费</w:t>
            </w:r>
          </w:p>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38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347"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密云水库综合执法大队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382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杨荣亮</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3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69045178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0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36.31</w:t>
            </w:r>
          </w:p>
        </w:tc>
        <w:tc>
          <w:tcPr>
            <w:tcW w:w="7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72.6%</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0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9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91"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5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480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我单位执法人员能够正常出船开展执法巡查工作。</w:t>
            </w:r>
          </w:p>
          <w:p>
            <w:pPr>
              <w:widowControl/>
              <w:spacing w:line="240" w:lineRule="exact"/>
              <w:jc w:val="left"/>
              <w:rPr>
                <w:rFonts w:ascii="仿宋_GB2312" w:hAnsi="宋体" w:eastAsia="仿宋_GB2312" w:cs="宋体"/>
                <w:kern w:val="0"/>
                <w:sz w:val="24"/>
              </w:rPr>
            </w:pPr>
          </w:p>
        </w:tc>
        <w:tc>
          <w:tcPr>
            <w:tcW w:w="365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    我单位执法人员能够正常出船开展执法巡查工作。</w:t>
            </w:r>
          </w:p>
          <w:p>
            <w:pPr>
              <w:widowControl/>
              <w:spacing w:line="240" w:lineRule="exact"/>
              <w:jc w:val="left"/>
              <w:rPr>
                <w:rFonts w:ascii="仿宋_GB2312" w:hAnsi="宋体"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7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r>
            <w:r>
              <w:rPr>
                <w:rFonts w:hint="eastAsia" w:ascii="仿宋_GB2312" w:hAnsi="宋体" w:eastAsia="仿宋_GB2312" w:cs="宋体"/>
                <w:kern w:val="0"/>
                <w:szCs w:val="21"/>
              </w:rPr>
              <w:t>效</w:t>
            </w:r>
            <w:r>
              <w:rPr>
                <w:rFonts w:hint="eastAsia" w:ascii="仿宋_GB2312" w:hAnsi="宋体" w:eastAsia="仿宋_GB2312" w:cs="宋体"/>
                <w:kern w:val="0"/>
                <w:szCs w:val="21"/>
              </w:rPr>
              <w:br/>
            </w:r>
            <w:r>
              <w:rPr>
                <w:rFonts w:hint="eastAsia" w:ascii="仿宋_GB2312" w:hAnsi="宋体" w:eastAsia="仿宋_GB2312" w:cs="宋体"/>
                <w:kern w:val="0"/>
                <w:szCs w:val="21"/>
              </w:rPr>
              <w:t>指</w:t>
            </w:r>
            <w:r>
              <w:rPr>
                <w:rFonts w:hint="eastAsia" w:ascii="仿宋_GB2312" w:hAnsi="宋体" w:eastAsia="仿宋_GB2312" w:cs="宋体"/>
                <w:kern w:val="0"/>
                <w:szCs w:val="21"/>
              </w:rPr>
              <w:br/>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5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购置燃气罐1890罐</w:t>
            </w:r>
          </w:p>
        </w:tc>
        <w:tc>
          <w:tcPr>
            <w:tcW w:w="584" w:type="dxa"/>
            <w:tcBorders>
              <w:top w:val="single" w:color="auto" w:sz="4" w:space="0"/>
              <w:left w:val="nil"/>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1890罐</w:t>
            </w:r>
          </w:p>
        </w:tc>
        <w:tc>
          <w:tcPr>
            <w:tcW w:w="1113"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1800罐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按实际使用量购置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船只维修保养</w:t>
            </w:r>
          </w:p>
        </w:tc>
        <w:tc>
          <w:tcPr>
            <w:tcW w:w="584"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正常使用</w:t>
            </w:r>
          </w:p>
        </w:tc>
        <w:tc>
          <w:tcPr>
            <w:tcW w:w="1113"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基本保证正常使用</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需要调整支付周期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根据实际使用情况，定期运送燃气至储气点</w:t>
            </w:r>
          </w:p>
        </w:tc>
        <w:tc>
          <w:tcPr>
            <w:tcW w:w="584"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正常使用</w:t>
            </w:r>
          </w:p>
        </w:tc>
        <w:tc>
          <w:tcPr>
            <w:tcW w:w="1113" w:type="dxa"/>
            <w:tcBorders>
              <w:top w:val="single" w:color="auto" w:sz="4" w:space="0"/>
              <w:left w:val="nil"/>
              <w:right w:val="single" w:color="auto" w:sz="4" w:space="0"/>
            </w:tcBorders>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基本保证正常使用</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每罐45公斤重，售价210元</w:t>
            </w:r>
          </w:p>
        </w:tc>
        <w:tc>
          <w:tcPr>
            <w:tcW w:w="584"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售价210元</w:t>
            </w:r>
          </w:p>
        </w:tc>
        <w:tc>
          <w:tcPr>
            <w:tcW w:w="1113"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每罐45公斤重，售价210元</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低于市场价10%以上</w:t>
            </w:r>
          </w:p>
        </w:tc>
        <w:tc>
          <w:tcPr>
            <w:tcW w:w="5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低于市场价</w:t>
            </w:r>
          </w:p>
        </w:tc>
        <w:tc>
          <w:tcPr>
            <w:tcW w:w="1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低于市场价10%以上</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使用人员满意度</w:t>
            </w:r>
          </w:p>
        </w:tc>
        <w:tc>
          <w:tcPr>
            <w:tcW w:w="584"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1113"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560" w:lineRule="exact"/>
        <w:ind w:firstLine="560" w:firstLineChars="200"/>
        <w:rPr>
          <w:rFonts w:ascii="仿宋_GB2312" w:eastAsia="仿宋_GB2312"/>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四、绩效评价指标情况分析</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（一）项目决策情况。</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政策依据：1.中共北京市密云区委办公室北京市密云区人民政府办公室关于印发《密云区密云水库综合执法大队主要职责、内设机构和人员编制规定》的通知（京密办发〔2018〕42号）。</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（二）项目过程情况。</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2020年1月收到财政局零余额用款额度50万元，按照实际发生费用进行支付。</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（三）项目产出情况。</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保证执法船维修保养及时能够正常使用，备用燃气储备点安全可靠。</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（四）项目效益情况。</w:t>
      </w:r>
    </w:p>
    <w:p>
      <w:pPr>
        <w:spacing w:line="560" w:lineRule="exact"/>
        <w:ind w:firstLine="560" w:firstLineChars="200"/>
        <w:outlineLvl w:val="0"/>
        <w:rPr>
          <w:rFonts w:ascii="仿宋_GB2312" w:eastAsia="仿宋_GB2312"/>
          <w:sz w:val="28"/>
          <w:szCs w:val="28"/>
        </w:rPr>
      </w:pPr>
      <w:r>
        <w:rPr>
          <w:rFonts w:hint="eastAsia" w:ascii="仿宋_GB2312" w:eastAsia="仿宋_GB2312"/>
          <w:sz w:val="28"/>
          <w:szCs w:val="28"/>
        </w:rPr>
        <w:t>执法效率提高，水上执法船出动反应率高于陆地车辆。</w:t>
      </w:r>
    </w:p>
    <w:p>
      <w:pPr>
        <w:spacing w:line="560" w:lineRule="exact"/>
        <w:ind w:firstLine="560" w:firstLineChars="200"/>
        <w:rPr>
          <w:rFonts w:ascii="仿宋_GB2312" w:eastAsia="仿宋_GB2312"/>
          <w:sz w:val="28"/>
        </w:rPr>
      </w:pPr>
      <w:r>
        <w:rPr>
          <w:rFonts w:hint="eastAsia" w:ascii="黑体" w:eastAsia="黑体"/>
          <w:sz w:val="28"/>
          <w:szCs w:val="28"/>
        </w:rPr>
        <w:t>五、综合评价情况及评价结论</w:t>
      </w:r>
      <w:r>
        <w:rPr>
          <w:rFonts w:hint="eastAsia" w:ascii="仿宋_GB2312" w:eastAsia="仿宋_GB2312"/>
        </w:rPr>
        <w:t xml:space="preserve">     </w:t>
      </w:r>
      <w:r>
        <w:rPr>
          <w:rFonts w:hint="eastAsia" w:ascii="仿宋_GB2312" w:eastAsia="仿宋_GB2312"/>
          <w:sz w:val="28"/>
        </w:rPr>
        <w:t xml:space="preserve"> </w:t>
      </w:r>
    </w:p>
    <w:p>
      <w:pPr>
        <w:spacing w:line="560" w:lineRule="exact"/>
        <w:ind w:firstLine="560" w:firstLineChars="200"/>
        <w:rPr>
          <w:rFonts w:ascii="仿宋_GB2312" w:hAnsi="仿宋_GB2312" w:eastAsia="仿宋_GB2312" w:cs="仿宋_GB2312"/>
          <w:sz w:val="28"/>
          <w:szCs w:val="32"/>
        </w:rPr>
      </w:pPr>
      <w:bookmarkStart w:id="2" w:name="_Toc492036530"/>
      <w:r>
        <w:rPr>
          <w:rFonts w:hint="eastAsia" w:ascii="仿宋_GB2312" w:hAnsi="仿宋_GB2312" w:eastAsia="仿宋_GB2312" w:cs="仿宋_GB2312"/>
          <w:sz w:val="28"/>
          <w:szCs w:val="32"/>
        </w:rPr>
        <w:t>项目综合绩效级别评定结论为“优”。</w:t>
      </w:r>
      <w:bookmarkEnd w:id="2"/>
    </w:p>
    <w:p>
      <w:pPr>
        <w:spacing w:line="560" w:lineRule="exact"/>
        <w:rPr>
          <w:rFonts w:ascii="仿宋_GB2312" w:eastAsia="仿宋_GB2312"/>
          <w:sz w:val="28"/>
        </w:rPr>
      </w:pPr>
    </w:p>
    <w:tbl>
      <w:tblPr>
        <w:tblStyle w:val="12"/>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555"/>
        <w:gridCol w:w="154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Align w:val="top"/>
          </w:tcPr>
          <w:p>
            <w:pPr>
              <w:spacing w:line="560" w:lineRule="exact"/>
              <w:ind w:firstLine="420" w:firstLineChars="150"/>
              <w:rPr>
                <w:rFonts w:ascii="仿宋_GB2312" w:eastAsia="仿宋_GB2312"/>
                <w:sz w:val="28"/>
                <w:szCs w:val="28"/>
              </w:rPr>
            </w:pPr>
          </w:p>
        </w:tc>
        <w:tc>
          <w:tcPr>
            <w:tcW w:w="6465" w:type="dxa"/>
            <w:gridSpan w:val="3"/>
            <w:vAlign w:val="top"/>
          </w:tcPr>
          <w:p>
            <w:pPr>
              <w:spacing w:line="560" w:lineRule="exact"/>
              <w:ind w:firstLine="2100" w:firstLineChars="750"/>
              <w:rPr>
                <w:rFonts w:ascii="仿宋_GB2312" w:eastAsia="仿宋_GB2312"/>
                <w:sz w:val="28"/>
                <w:szCs w:val="28"/>
              </w:rPr>
            </w:pPr>
            <w:r>
              <w:rPr>
                <w:rFonts w:hint="eastAsia" w:ascii="仿宋_GB2312" w:eastAsia="仿宋_GB2312"/>
                <w:sz w:val="28"/>
                <w:szCs w:val="28"/>
              </w:rPr>
              <w:t>指标评价及分值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评价指标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分值</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restart"/>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决策</w:t>
            </w: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项目立项</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立项依据充分性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3</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立项依据规范性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绩效目标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3</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绩效目标和理性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绩效指标明确性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资金投入</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预算编制科学性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资金分配合理性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restart"/>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过程</w:t>
            </w: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资金管理</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资金到位率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预算执行率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资金使用合规性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组织实施</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管理制度健全性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制度执行有效性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restart"/>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产出</w:t>
            </w: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产出数量</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实际完成率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产出质量</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质量达标率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产出时效</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完成及时性</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产出成本</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成本节约率</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restart"/>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效益</w:t>
            </w: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项目效益</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30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实施效益</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1735" w:type="dxa"/>
            <w:vMerge w:val="continue"/>
            <w:vAlign w:val="top"/>
          </w:tcPr>
          <w:p>
            <w:pPr>
              <w:spacing w:line="560" w:lineRule="exact"/>
              <w:ind w:firstLine="420" w:firstLineChars="150"/>
              <w:rPr>
                <w:rFonts w:ascii="仿宋_GB2312" w:eastAsia="仿宋_GB2312"/>
                <w:sz w:val="28"/>
                <w:szCs w:val="28"/>
              </w:rPr>
            </w:pPr>
          </w:p>
        </w:tc>
        <w:tc>
          <w:tcPr>
            <w:tcW w:w="3555"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满意度</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5290" w:type="dxa"/>
            <w:gridSpan w:val="2"/>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合计</w:t>
            </w:r>
          </w:p>
        </w:tc>
        <w:tc>
          <w:tcPr>
            <w:tcW w:w="1543"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100</w:t>
            </w:r>
          </w:p>
        </w:tc>
        <w:tc>
          <w:tcPr>
            <w:tcW w:w="1367" w:type="dxa"/>
            <w:vAlign w:val="top"/>
          </w:tcPr>
          <w:p>
            <w:pPr>
              <w:spacing w:line="560" w:lineRule="exact"/>
              <w:ind w:firstLine="420" w:firstLineChars="150"/>
              <w:rPr>
                <w:rFonts w:ascii="仿宋_GB2312" w:eastAsia="仿宋_GB2312"/>
                <w:sz w:val="28"/>
                <w:szCs w:val="28"/>
              </w:rPr>
            </w:pPr>
            <w:r>
              <w:rPr>
                <w:rFonts w:hint="eastAsia" w:ascii="仿宋_GB2312" w:eastAsia="仿宋_GB2312"/>
                <w:sz w:val="28"/>
                <w:szCs w:val="28"/>
              </w:rPr>
              <w:t>97</w:t>
            </w:r>
          </w:p>
        </w:tc>
      </w:tr>
    </w:tbl>
    <w:p>
      <w:pPr>
        <w:spacing w:line="560" w:lineRule="exact"/>
        <w:rPr>
          <w:rFonts w:ascii="仿宋_GB2312" w:eastAsia="仿宋_GB2312"/>
        </w:rPr>
      </w:pPr>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10"/>
        <w:rFonts w:hint="eastAsia"/>
      </w:rPr>
    </w:pPr>
    <w:r>
      <w:fldChar w:fldCharType="begin"/>
    </w:r>
    <w:r>
      <w:rPr>
        <w:rStyle w:val="10"/>
      </w:rPr>
      <w:instrText xml:space="preserve">PAGE  </w:instrText>
    </w:r>
    <w:r>
      <w:fldChar w:fldCharType="separate"/>
    </w:r>
    <w:r>
      <w:rPr>
        <w:rStyle w:val="10"/>
        <w:rFonts w:hint="eastAsia"/>
      </w:rPr>
      <w:t>20</w:t>
    </w:r>
    <w:r>
      <w:fldChar w:fldCharType="end"/>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10"/>
        <w:rFonts w:hint="eastAsia"/>
      </w:rPr>
    </w:pPr>
    <w:r>
      <w:fldChar w:fldCharType="begin"/>
    </w:r>
    <w:r>
      <w:rPr>
        <w:rStyle w:val="10"/>
      </w:rPr>
      <w:instrText xml:space="preserve">PAGE  </w:instrText>
    </w:r>
    <w:r>
      <w:fldChar w:fldCharType="separate"/>
    </w:r>
    <w:r>
      <w:rPr>
        <w:rStyle w:val="10"/>
      </w:rPr>
      <w:t>11</w:t>
    </w:r>
    <w:r>
      <w:fldChar w:fldCharType="end"/>
    </w:r>
  </w:p>
  <w:p>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2574053">
    <w:nsid w:val="5EECC065"/>
    <w:multiLevelType w:val="singleLevel"/>
    <w:tmpl w:val="5EECC065"/>
    <w:lvl w:ilvl="0" w:tentative="1">
      <w:start w:val="3"/>
      <w:numFmt w:val="chineseCounting"/>
      <w:suff w:val="nothing"/>
      <w:lvlText w:val="（%1）"/>
      <w:lvlJc w:val="left"/>
    </w:lvl>
  </w:abstractNum>
  <w:num w:numId="1">
    <w:abstractNumId w:val="15925740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11E3A"/>
    <w:rsid w:val="000069C7"/>
    <w:rsid w:val="00034304"/>
    <w:rsid w:val="00050B20"/>
    <w:rsid w:val="00053E55"/>
    <w:rsid w:val="00067227"/>
    <w:rsid w:val="00074028"/>
    <w:rsid w:val="00081DC0"/>
    <w:rsid w:val="00092675"/>
    <w:rsid w:val="00096B60"/>
    <w:rsid w:val="000B17C5"/>
    <w:rsid w:val="000B1A54"/>
    <w:rsid w:val="000D25B1"/>
    <w:rsid w:val="000E3E38"/>
    <w:rsid w:val="00106271"/>
    <w:rsid w:val="00116781"/>
    <w:rsid w:val="00152CBA"/>
    <w:rsid w:val="001619AF"/>
    <w:rsid w:val="00180CEC"/>
    <w:rsid w:val="001936A0"/>
    <w:rsid w:val="001A2D79"/>
    <w:rsid w:val="001E5144"/>
    <w:rsid w:val="002530B7"/>
    <w:rsid w:val="00254DC4"/>
    <w:rsid w:val="002849F1"/>
    <w:rsid w:val="002A5DD9"/>
    <w:rsid w:val="003139AA"/>
    <w:rsid w:val="00344A5B"/>
    <w:rsid w:val="00351005"/>
    <w:rsid w:val="00355744"/>
    <w:rsid w:val="00384F21"/>
    <w:rsid w:val="003979D9"/>
    <w:rsid w:val="003C3E66"/>
    <w:rsid w:val="003C4EE2"/>
    <w:rsid w:val="003E4673"/>
    <w:rsid w:val="003E4F67"/>
    <w:rsid w:val="004142B5"/>
    <w:rsid w:val="0041499F"/>
    <w:rsid w:val="00420A86"/>
    <w:rsid w:val="004337B3"/>
    <w:rsid w:val="00484549"/>
    <w:rsid w:val="00497350"/>
    <w:rsid w:val="004D227B"/>
    <w:rsid w:val="004F03D3"/>
    <w:rsid w:val="005046B5"/>
    <w:rsid w:val="0053528E"/>
    <w:rsid w:val="00535E31"/>
    <w:rsid w:val="0054323A"/>
    <w:rsid w:val="005712BD"/>
    <w:rsid w:val="005753C1"/>
    <w:rsid w:val="005931F4"/>
    <w:rsid w:val="005D7985"/>
    <w:rsid w:val="00647861"/>
    <w:rsid w:val="00685274"/>
    <w:rsid w:val="006858D0"/>
    <w:rsid w:val="006B1069"/>
    <w:rsid w:val="006B10E0"/>
    <w:rsid w:val="007159E2"/>
    <w:rsid w:val="0074069E"/>
    <w:rsid w:val="00755A1D"/>
    <w:rsid w:val="00761947"/>
    <w:rsid w:val="00790102"/>
    <w:rsid w:val="007C13F8"/>
    <w:rsid w:val="007D1A0E"/>
    <w:rsid w:val="007D6085"/>
    <w:rsid w:val="007E5303"/>
    <w:rsid w:val="007E6D50"/>
    <w:rsid w:val="007F4E63"/>
    <w:rsid w:val="00811E3A"/>
    <w:rsid w:val="00823C41"/>
    <w:rsid w:val="00832666"/>
    <w:rsid w:val="008432BB"/>
    <w:rsid w:val="00845FC3"/>
    <w:rsid w:val="00885B42"/>
    <w:rsid w:val="008A692B"/>
    <w:rsid w:val="008B2D52"/>
    <w:rsid w:val="008E39BE"/>
    <w:rsid w:val="008E7B5E"/>
    <w:rsid w:val="008F0A68"/>
    <w:rsid w:val="00912B2C"/>
    <w:rsid w:val="0093472D"/>
    <w:rsid w:val="00972B3F"/>
    <w:rsid w:val="00A45F0B"/>
    <w:rsid w:val="00AA6CE6"/>
    <w:rsid w:val="00B13B7F"/>
    <w:rsid w:val="00B67207"/>
    <w:rsid w:val="00BA3A1E"/>
    <w:rsid w:val="00BB2078"/>
    <w:rsid w:val="00C02E59"/>
    <w:rsid w:val="00C11E30"/>
    <w:rsid w:val="00C40044"/>
    <w:rsid w:val="00C545FC"/>
    <w:rsid w:val="00C75D18"/>
    <w:rsid w:val="00CC0550"/>
    <w:rsid w:val="00CD50BD"/>
    <w:rsid w:val="00D06FFD"/>
    <w:rsid w:val="00D36887"/>
    <w:rsid w:val="00D64088"/>
    <w:rsid w:val="00DA5891"/>
    <w:rsid w:val="00DA6A40"/>
    <w:rsid w:val="00DE2A58"/>
    <w:rsid w:val="00DF1993"/>
    <w:rsid w:val="00E45E44"/>
    <w:rsid w:val="00E573A3"/>
    <w:rsid w:val="00E62FE1"/>
    <w:rsid w:val="00E76C8D"/>
    <w:rsid w:val="00E80C5D"/>
    <w:rsid w:val="00EC1C36"/>
    <w:rsid w:val="00ED2BB5"/>
    <w:rsid w:val="00EF547F"/>
    <w:rsid w:val="00F10EC9"/>
    <w:rsid w:val="00F16E75"/>
    <w:rsid w:val="00F26A3B"/>
    <w:rsid w:val="00F41B80"/>
    <w:rsid w:val="00F553CB"/>
    <w:rsid w:val="00F67E2C"/>
    <w:rsid w:val="00FB168E"/>
    <w:rsid w:val="00FB2150"/>
    <w:rsid w:val="00FC4C81"/>
    <w:rsid w:val="00FD68F4"/>
    <w:rsid w:val="00FE6DC1"/>
    <w:rsid w:val="03AF6E77"/>
    <w:rsid w:val="03F20308"/>
    <w:rsid w:val="052460FB"/>
    <w:rsid w:val="06465FA4"/>
    <w:rsid w:val="06FA6D4C"/>
    <w:rsid w:val="08215AE4"/>
    <w:rsid w:val="091B377D"/>
    <w:rsid w:val="0E1651AA"/>
    <w:rsid w:val="109664C2"/>
    <w:rsid w:val="11433163"/>
    <w:rsid w:val="17725E86"/>
    <w:rsid w:val="1B713B5E"/>
    <w:rsid w:val="1BB50DCF"/>
    <w:rsid w:val="1BE53B1D"/>
    <w:rsid w:val="25476702"/>
    <w:rsid w:val="285478B9"/>
    <w:rsid w:val="2CD6709D"/>
    <w:rsid w:val="2DCC08AF"/>
    <w:rsid w:val="2E876255"/>
    <w:rsid w:val="34A22AE6"/>
    <w:rsid w:val="39B51BBA"/>
    <w:rsid w:val="3B4C1A21"/>
    <w:rsid w:val="3BBE64DD"/>
    <w:rsid w:val="40197335"/>
    <w:rsid w:val="4511613C"/>
    <w:rsid w:val="4E287FC5"/>
    <w:rsid w:val="4FA36E1C"/>
    <w:rsid w:val="508F3C37"/>
    <w:rsid w:val="54BC27DE"/>
    <w:rsid w:val="560D0E86"/>
    <w:rsid w:val="58801E3E"/>
    <w:rsid w:val="59027BDF"/>
    <w:rsid w:val="5B3D683F"/>
    <w:rsid w:val="5BDB5443"/>
    <w:rsid w:val="5C5A5182"/>
    <w:rsid w:val="5D6F7A58"/>
    <w:rsid w:val="5D7209DD"/>
    <w:rsid w:val="5DF979BC"/>
    <w:rsid w:val="613B2F91"/>
    <w:rsid w:val="642F2D35"/>
    <w:rsid w:val="69960847"/>
    <w:rsid w:val="72752E54"/>
    <w:rsid w:val="72C46456"/>
    <w:rsid w:val="743B380A"/>
    <w:rsid w:val="753D3667"/>
    <w:rsid w:val="7C9B5549"/>
    <w:rsid w:val="7D6619C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ody Text Indent"/>
    <w:basedOn w:val="1"/>
    <w:link w:val="19"/>
    <w:uiPriority w:val="0"/>
    <w:pPr>
      <w:ind w:firstLine="645"/>
    </w:pPr>
    <w:rPr>
      <w:rFonts w:ascii="仿宋_GB2312" w:hAnsi="Calibri" w:eastAsia="仿宋_GB2312"/>
      <w:sz w:val="32"/>
      <w:szCs w:val="32"/>
    </w:rPr>
  </w:style>
  <w:style w:type="paragraph" w:styleId="3">
    <w:name w:val="Date"/>
    <w:basedOn w:val="1"/>
    <w:next w:val="1"/>
    <w:link w:val="21"/>
    <w:uiPriority w:val="0"/>
    <w:pPr>
      <w:ind w:left="100" w:leftChars="2500"/>
    </w:pPr>
  </w:style>
  <w:style w:type="paragraph" w:styleId="4">
    <w:name w:val="Balloon Text"/>
    <w:basedOn w:val="1"/>
    <w:link w:val="22"/>
    <w:semiHidden/>
    <w:uiPriority w:val="0"/>
    <w:rPr>
      <w:sz w:val="18"/>
      <w:szCs w:val="18"/>
    </w:rPr>
  </w:style>
  <w:style w:type="paragraph" w:styleId="5">
    <w:name w:val="footer"/>
    <w:basedOn w:val="1"/>
    <w:link w:val="17"/>
    <w:uiPriority w:val="0"/>
    <w:pPr>
      <w:tabs>
        <w:tab w:val="center" w:pos="4153"/>
        <w:tab w:val="right" w:pos="8306"/>
      </w:tabs>
      <w:snapToGrid w:val="0"/>
      <w:jc w:val="left"/>
    </w:pPr>
    <w:rPr>
      <w:rFonts w:ascii="Calibri" w:hAnsi="Calibri" w:cs="黑体"/>
      <w:sz w:val="18"/>
      <w:szCs w:val="18"/>
    </w:rPr>
  </w:style>
  <w:style w:type="paragraph" w:styleId="6">
    <w:name w:val="header"/>
    <w:basedOn w:val="1"/>
    <w:link w:val="18"/>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7">
    <w:name w:val="Normal (Web)"/>
    <w:basedOn w:val="1"/>
    <w:unhideWhenUsed/>
    <w:uiPriority w:val="0"/>
    <w:pPr>
      <w:spacing w:before="100" w:beforeAutospacing="1" w:after="100" w:afterAutospacing="1"/>
      <w:ind w:right="238"/>
      <w:jc w:val="left"/>
    </w:pPr>
    <w:rPr>
      <w:b/>
      <w:kern w:val="0"/>
      <w:sz w:val="24"/>
      <w:szCs w:val="20"/>
    </w:rPr>
  </w:style>
  <w:style w:type="character" w:styleId="9">
    <w:name w:val="Strong"/>
    <w:qFormat/>
    <w:uiPriority w:val="0"/>
    <w:rPr>
      <w:b/>
    </w:rPr>
  </w:style>
  <w:style w:type="character" w:styleId="10">
    <w:name w:val="page number"/>
    <w:basedOn w:val="8"/>
    <w:uiPriority w:val="0"/>
    <w:rPr/>
  </w:style>
  <w:style w:type="table" w:styleId="12">
    <w:name w:val="Table Grid"/>
    <w:basedOn w:val="11"/>
    <w:uiPriority w:val="59"/>
    <w:p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3">
    <w:name w:val="Char Char Char Char Char Char Char"/>
    <w:basedOn w:val="1"/>
    <w:uiPriority w:val="0"/>
    <w:rPr>
      <w:rFonts w:ascii="Tahoma" w:hAnsi="Tahoma"/>
      <w:sz w:val="24"/>
      <w:szCs w:val="20"/>
    </w:rPr>
  </w:style>
  <w:style w:type="paragraph" w:customStyle="1" w:styleId="14">
    <w:name w:val="Char1 Char Char Char"/>
    <w:basedOn w:val="1"/>
    <w:uiPriority w:val="0"/>
    <w:pPr>
      <w:widowControl/>
      <w:spacing w:after="160" w:line="240" w:lineRule="exact"/>
      <w:jc w:val="left"/>
    </w:pPr>
    <w:rPr>
      <w:szCs w:val="20"/>
    </w:rPr>
  </w:style>
  <w:style w:type="paragraph" w:customStyle="1" w:styleId="15">
    <w:name w:val="Char"/>
    <w:basedOn w:val="1"/>
    <w:uiPriority w:val="0"/>
    <w:rPr>
      <w:rFonts w:ascii="Tahoma" w:hAnsi="Tahoma"/>
      <w:sz w:val="24"/>
      <w:szCs w:val="20"/>
    </w:rPr>
  </w:style>
  <w:style w:type="paragraph" w:customStyle="1" w:styleId="16">
    <w:name w:val="Char Char3 Char Char"/>
    <w:basedOn w:val="1"/>
    <w:uiPriority w:val="0"/>
    <w:rPr>
      <w:szCs w:val="21"/>
    </w:rPr>
  </w:style>
  <w:style w:type="character" w:customStyle="1" w:styleId="17">
    <w:name w:val="页脚 Char"/>
    <w:link w:val="5"/>
    <w:uiPriority w:val="0"/>
    <w:rPr>
      <w:rFonts w:eastAsia="宋体"/>
      <w:sz w:val="18"/>
      <w:szCs w:val="18"/>
    </w:rPr>
  </w:style>
  <w:style w:type="character" w:customStyle="1" w:styleId="18">
    <w:name w:val="页眉 Char"/>
    <w:link w:val="6"/>
    <w:uiPriority w:val="0"/>
    <w:rPr>
      <w:rFonts w:ascii="Calibri" w:hAnsi="Calibri" w:eastAsia="宋体"/>
      <w:sz w:val="18"/>
      <w:szCs w:val="18"/>
    </w:rPr>
  </w:style>
  <w:style w:type="character" w:customStyle="1" w:styleId="19">
    <w:name w:val="正文文本缩进 Char"/>
    <w:basedOn w:val="8"/>
    <w:link w:val="2"/>
    <w:uiPriority w:val="0"/>
    <w:rPr>
      <w:rFonts w:ascii="仿宋_GB2312" w:hAnsi="Calibri" w:eastAsia="仿宋_GB2312" w:cs="Times New Roman"/>
      <w:sz w:val="32"/>
      <w:szCs w:val="32"/>
    </w:rPr>
  </w:style>
  <w:style w:type="character" w:customStyle="1" w:styleId="20">
    <w:name w:val="页脚 Char1"/>
    <w:basedOn w:val="8"/>
    <w:link w:val="5"/>
    <w:semiHidden/>
    <w:uiPriority w:val="99"/>
    <w:rPr>
      <w:rFonts w:ascii="Times New Roman" w:hAnsi="Times New Roman" w:eastAsia="宋体" w:cs="Times New Roman"/>
      <w:sz w:val="18"/>
      <w:szCs w:val="18"/>
    </w:rPr>
  </w:style>
  <w:style w:type="character" w:customStyle="1" w:styleId="21">
    <w:name w:val="日期 Char"/>
    <w:basedOn w:val="8"/>
    <w:link w:val="3"/>
    <w:uiPriority w:val="0"/>
    <w:rPr>
      <w:rFonts w:ascii="Times New Roman" w:hAnsi="Times New Roman" w:eastAsia="宋体" w:cs="Times New Roman"/>
      <w:szCs w:val="24"/>
    </w:rPr>
  </w:style>
  <w:style w:type="character" w:customStyle="1" w:styleId="22">
    <w:name w:val="批注框文本 Char"/>
    <w:basedOn w:val="8"/>
    <w:link w:val="4"/>
    <w:semiHidden/>
    <w:uiPriority w:val="0"/>
    <w:rPr>
      <w:rFonts w:ascii="Times New Roman" w:hAnsi="Times New Roman" w:eastAsia="宋体" w:cs="Times New Roman"/>
      <w:sz w:val="18"/>
      <w:szCs w:val="18"/>
    </w:rPr>
  </w:style>
  <w:style w:type="character" w:customStyle="1" w:styleId="23">
    <w:name w:val="页眉 Char1"/>
    <w:basedOn w:val="8"/>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2586</Words>
  <Characters>14743</Characters>
  <Lines>122</Lines>
  <Paragraphs>34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2021-09-09T01:38:00Z</dcterms:created>
  <dc:creator>Administrator</dc:creator>
  <cp:lastModifiedBy>lenovo</cp:lastModifiedBy>
  <cp:lastPrinted>2020-06-18T07:19:00Z</cp:lastPrinted>
  <dcterms:modified xsi:type="dcterms:W3CDTF">2021-09-26T03:50:53Z</dcterms:modified>
  <dc:title>密财发〔2020〕66号附件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